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cstheme="minorHAnsi"/>
          <w:sz w:val="24"/>
          <w:szCs w:val="24"/>
          <w:lang w:val="en-US" w:eastAsia="zh-CN"/>
        </w:rPr>
      </w:pPr>
      <w:r>
        <w:rPr>
          <w:rFonts w:cstheme="minorHAnsi"/>
          <w:sz w:val="24"/>
          <w:szCs w:val="24"/>
        </w:rPr>
        <w:t>Suzhou Hongchao Automation Equipment Co.,Ltd</w:t>
      </w:r>
      <w:r>
        <w:rPr>
          <w:rFonts w:hint="eastAsia" w:cstheme="minorHAnsi"/>
          <w:sz w:val="24"/>
          <w:szCs w:val="24"/>
          <w:lang w:val="en-US" w:eastAsia="zh-CN"/>
        </w:rPr>
        <w:t xml:space="preserve"> was </w:t>
      </w:r>
      <w:r>
        <w:rPr>
          <w:rFonts w:cstheme="minorHAnsi"/>
          <w:sz w:val="24"/>
          <w:szCs w:val="24"/>
        </w:rPr>
        <w:t>founded in 20</w:t>
      </w:r>
      <w:r>
        <w:rPr>
          <w:rFonts w:hint="eastAsia" w:cstheme="minorHAnsi"/>
          <w:sz w:val="24"/>
          <w:szCs w:val="24"/>
          <w:lang w:val="en-US" w:eastAsia="zh-CN"/>
        </w:rPr>
        <w:t>05</w:t>
      </w:r>
      <w:r>
        <w:rPr>
          <w:rFonts w:cstheme="minorHAnsi"/>
          <w:sz w:val="24"/>
          <w:szCs w:val="24"/>
        </w:rPr>
        <w:t>. It’s located in Suzhou city Jiangsu province</w:t>
      </w:r>
      <w:r>
        <w:rPr>
          <w:rFonts w:hint="eastAsia" w:cstheme="minorHAnsi"/>
          <w:sz w:val="24"/>
          <w:szCs w:val="24"/>
          <w:lang w:val="en-US" w:eastAsia="zh-CN"/>
        </w:rPr>
        <w:t xml:space="preserve">, China. </w:t>
      </w:r>
      <w:r>
        <w:rPr>
          <w:rFonts w:cstheme="minorHAnsi"/>
          <w:sz w:val="24"/>
          <w:szCs w:val="24"/>
        </w:rPr>
        <w:t>Our</w:t>
      </w:r>
      <w:r>
        <w:rPr>
          <w:rFonts w:hint="eastAsia" w:cstheme="minorHAnsi"/>
          <w:sz w:val="24"/>
          <w:szCs w:val="24"/>
          <w:lang w:val="en-US" w:eastAsia="zh-CN"/>
        </w:rPr>
        <w:t xml:space="preserve"> range includes</w:t>
      </w:r>
      <w:r>
        <w:rPr>
          <w:rFonts w:cstheme="minorHAnsi"/>
          <w:sz w:val="24"/>
          <w:szCs w:val="24"/>
        </w:rPr>
        <w:t xml:space="preserve"> vibratory bowl feeder</w:t>
      </w:r>
      <w:r>
        <w:rPr>
          <w:rFonts w:hint="eastAsia" w:cstheme="minorHAnsi"/>
          <w:sz w:val="24"/>
          <w:szCs w:val="24"/>
          <w:lang w:val="en-US" w:eastAsia="zh-CN"/>
        </w:rPr>
        <w:t>, Inline feeder, vibratory feeder controller, base units, belt elevator feeder, reciprocating stepped feeder, flexible feeder and more. Our bowls can be made of a range of materials, including stainless steel, aluminium, nylon, with different coatings, selected to suit the application. The bowl sizes range from 140mm diameter to 1200mm diameter. Vibratory bowl feeders can be tooled for the selection of specific components to ensure the feeder is built to your requirements. Vibratory bowl feeder are made to last and move your parts to their work station smoothly and efficiently. It is the most common part feeding devices used to feed components in industrial Assembly Automation Applications.</w:t>
      </w:r>
    </w:p>
    <w:p>
      <w:pPr>
        <w:rPr>
          <w:rFonts w:hint="eastAsia" w:cstheme="minorHAnsi"/>
          <w:sz w:val="24"/>
          <w:szCs w:val="24"/>
          <w:lang w:val="en-US" w:eastAsia="zh-CN"/>
        </w:rPr>
      </w:pPr>
    </w:p>
    <w:p>
      <w:pPr>
        <w:rPr>
          <w:rFonts w:hint="eastAsia" w:cstheme="minorHAnsi"/>
          <w:sz w:val="24"/>
          <w:szCs w:val="24"/>
          <w:lang w:val="en-US" w:eastAsia="zh-CN"/>
        </w:rPr>
      </w:pPr>
    </w:p>
    <w:p>
      <w:pPr>
        <w:rPr>
          <w:rFonts w:hint="eastAsia" w:cstheme="minorHAnsi"/>
          <w:sz w:val="24"/>
          <w:szCs w:val="24"/>
          <w:lang w:val="en-US" w:eastAsia="zh-CN"/>
        </w:rPr>
      </w:pPr>
      <w:bookmarkStart w:id="0" w:name="_GoBack"/>
      <w:bookmarkEnd w:id="0"/>
    </w:p>
    <w:p>
      <w:pPr>
        <w:rPr>
          <w:rFonts w:hint="eastAsia" w:cstheme="minorHAnsi"/>
          <w:sz w:val="24"/>
          <w:szCs w:val="24"/>
          <w:lang w:val="en-US" w:eastAsia="zh-CN"/>
        </w:rPr>
      </w:pPr>
    </w:p>
    <w:p>
      <w:pPr>
        <w:rPr>
          <w:rFonts w:hint="eastAsia" w:cstheme="minorHAnsi"/>
          <w:sz w:val="24"/>
          <w:szCs w:val="24"/>
          <w:lang w:val="en-US" w:eastAsia="zh-CN"/>
        </w:rPr>
      </w:pPr>
    </w:p>
    <w:p>
      <w:pPr>
        <w:rPr>
          <w:rFonts w:hint="eastAsia"/>
          <w:lang w:val="en-US" w:eastAsia="zh-CN"/>
        </w:rPr>
      </w:pPr>
    </w:p>
    <w:p>
      <w:pPr>
        <w:rPr>
          <w:rFonts w:hint="default"/>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411458"/>
    <w:rsid w:val="0CA75778"/>
    <w:rsid w:val="18BA456F"/>
    <w:rsid w:val="2ADC36D3"/>
    <w:rsid w:val="3C306503"/>
    <w:rsid w:val="3F4D6460"/>
    <w:rsid w:val="42B03D03"/>
    <w:rsid w:val="45C05DBC"/>
    <w:rsid w:val="675416E7"/>
    <w:rsid w:val="6B054D57"/>
    <w:rsid w:val="710B1CFA"/>
    <w:rsid w:val="7C411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2023-03-17T03:15:00Z</dcterms:created>
  <dc:creator>杨明伟</dc:creator>
  <cp:lastModifiedBy>杨明伟</cp:lastModifiedBy>
  <dcterms:modified xsi:type="dcterms:W3CDTF">2023-03-24T05:20:30Z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