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23.jpeg" ContentType="image/jpe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4.png" ContentType="image/png"/>
  <Override PartName="/word/media/image25.png" ContentType="image/png"/>
  <Override PartName="/word/media/image26.jpeg" ContentType="image/jpe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5040" w:hanging="0"/>
        <w:rPr>
          <w:rFonts w:ascii="Times New Roman" w:hAnsi="Times New Roman" w:eastAsia="Calibri" w:cs="Times New Roman"/>
          <w:b/>
          <w:b/>
          <w:color w:val="000000"/>
          <w:sz w:val="36"/>
          <w:szCs w:val="36"/>
        </w:rPr>
      </w:pPr>
      <w:r>
        <mc:AlternateContent>
          <mc:Choice Requires="wps">
            <w:drawing>
              <wp:anchor behindDoc="0" distT="0" distB="0" distL="0" distR="0" simplePos="0" locked="0" layoutInCell="0" allowOverlap="1" relativeHeight="13" wp14:anchorId="581535BA">
                <wp:simplePos x="0" y="0"/>
                <wp:positionH relativeFrom="margin">
                  <wp:align>center</wp:align>
                </wp:positionH>
                <wp:positionV relativeFrom="paragraph">
                  <wp:posOffset>-197485</wp:posOffset>
                </wp:positionV>
                <wp:extent cx="5276850" cy="8632190"/>
                <wp:effectExtent l="0" t="0" r="0" b="0"/>
                <wp:wrapNone/>
                <wp:docPr id="1" name="Text Box 2"/>
                <a:graphic xmlns:a="http://schemas.openxmlformats.org/drawingml/2006/main">
                  <a:graphicData uri="http://schemas.microsoft.com/office/word/2010/wordprocessingShape">
                    <wps:wsp>
                      <wps:cNvSpPr/>
                      <wps:spPr>
                        <a:xfrm>
                          <a:off x="0" y="0"/>
                          <a:ext cx="5276880" cy="86320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360"/>
                              <w:jc w:val="center"/>
                              <w:rPr>
                                <w:rFonts w:ascii="Times New Roman" w:hAnsi="Times New Roman" w:cs="Times New Roman"/>
                                <w:b/>
                                <w:b/>
                                <w:bCs/>
                                <w:color w:val="000000"/>
                                <w:sz w:val="34"/>
                                <w:szCs w:val="36"/>
                              </w:rPr>
                            </w:pPr>
                            <w:r>
                              <w:rPr>
                                <w:rFonts w:cs="Times New Roman" w:ascii="Times New Roman" w:hAnsi="Times New Roman"/>
                                <w:b/>
                                <w:bCs/>
                                <w:color w:val="000000"/>
                                <w:sz w:val="34"/>
                                <w:szCs w:val="36"/>
                              </w:rPr>
                            </w:r>
                          </w:p>
                          <w:p>
                            <w:pPr>
                              <w:pStyle w:val="FrameContents"/>
                              <w:spacing w:lineRule="auto" w:line="360"/>
                              <w:jc w:val="center"/>
                              <w:rPr>
                                <w:rStyle w:val="Fontstyle01"/>
                                <w:rFonts w:ascii="Times New Roman" w:hAnsi="Times New Roman" w:cs="Times New Roman"/>
                                <w:sz w:val="28"/>
                                <w:szCs w:val="28"/>
                              </w:rPr>
                            </w:pPr>
                            <w:r>
                              <w:rPr>
                                <w:rStyle w:val="Fontstyle01"/>
                                <w:rFonts w:cs="Times New Roman" w:ascii="Times New Roman" w:hAnsi="Times New Roman"/>
                                <w:color w:val="000000"/>
                                <w:sz w:val="28"/>
                                <w:szCs w:val="28"/>
                              </w:rPr>
                              <w:t>INFORMATICS INSTITUTE OF TECHNOLOGY</w:t>
                            </w:r>
                            <w:r>
                              <w:rPr>
                                <w:rFonts w:cs="Times New Roman" w:ascii="Times New Roman" w:hAnsi="Times New Roman"/>
                                <w:color w:val="000000"/>
                                <w:sz w:val="28"/>
                                <w:szCs w:val="28"/>
                              </w:rPr>
                              <w:br/>
                            </w:r>
                            <w:r>
                              <w:rPr>
                                <w:rStyle w:val="Fontstyle01"/>
                                <w:rFonts w:cs="Times New Roman" w:ascii="Times New Roman" w:hAnsi="Times New Roman"/>
                                <w:color w:val="000000"/>
                                <w:sz w:val="28"/>
                                <w:szCs w:val="28"/>
                              </w:rPr>
                              <w:t>In Collaboration with</w:t>
                            </w:r>
                            <w:r>
                              <w:rPr>
                                <w:rFonts w:cs="Times New Roman" w:ascii="Times New Roman" w:hAnsi="Times New Roman"/>
                                <w:color w:val="000000"/>
                                <w:sz w:val="28"/>
                                <w:szCs w:val="28"/>
                              </w:rPr>
                              <w:br/>
                            </w:r>
                            <w:r>
                              <w:rPr>
                                <w:rStyle w:val="Fontstyle01"/>
                                <w:rFonts w:cs="Times New Roman" w:ascii="Times New Roman" w:hAnsi="Times New Roman"/>
                                <w:color w:val="000000"/>
                                <w:sz w:val="28"/>
                                <w:szCs w:val="28"/>
                              </w:rPr>
                              <w:t>UNIVERSITY OF WESTMINSTER</w:t>
                            </w:r>
                          </w:p>
                          <w:p>
                            <w:pPr>
                              <w:pStyle w:val="FrameContents"/>
                              <w:spacing w:lineRule="auto" w:line="360"/>
                              <w:jc w:val="center"/>
                              <w:rPr>
                                <w:rStyle w:val="Fontstyle01"/>
                                <w:rFonts w:ascii="Times New Roman" w:hAnsi="Times New Roman" w:cs="Times New Roman"/>
                                <w:sz w:val="28"/>
                                <w:szCs w:val="28"/>
                              </w:rPr>
                            </w:pPr>
                            <w:r>
                              <w:rPr>
                                <w:rFonts w:cs="Times New Roman" w:ascii="Times New Roman" w:hAnsi="Times New Roman"/>
                                <w:sz w:val="28"/>
                                <w:szCs w:val="28"/>
                              </w:rPr>
                            </w:r>
                          </w:p>
                          <w:p>
                            <w:pPr>
                              <w:pStyle w:val="FrameContents"/>
                              <w:spacing w:lineRule="auto" w:line="360"/>
                              <w:jc w:val="center"/>
                              <w:rPr>
                                <w:rStyle w:val="Fontstyle01"/>
                                <w:rFonts w:ascii="Times New Roman" w:hAnsi="Times New Roman" w:cs="Times New Roman"/>
                                <w:sz w:val="28"/>
                                <w:szCs w:val="28"/>
                              </w:rPr>
                            </w:pPr>
                            <w:r>
                              <w:rPr>
                                <w:color w:val="000000"/>
                              </w:rPr>
                              <w:drawing>
                                <wp:inline distT="0" distB="0" distL="0" distR="0">
                                  <wp:extent cx="1705610" cy="1984375"/>
                                  <wp:effectExtent l="0" t="0" r="0" b="0"/>
                                  <wp:docPr id="3" name="Picture 18" descr="University of Westmins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University of Westminster - Wikipedia"/>
                                          <pic:cNvPicPr>
                                            <a:picLocks noChangeAspect="1" noChangeArrowheads="1"/>
                                          </pic:cNvPicPr>
                                        </pic:nvPicPr>
                                        <pic:blipFill>
                                          <a:blip r:embed="rId2"/>
                                          <a:stretch>
                                            <a:fillRect/>
                                          </a:stretch>
                                        </pic:blipFill>
                                        <pic:spPr bwMode="auto">
                                          <a:xfrm>
                                            <a:off x="0" y="0"/>
                                            <a:ext cx="1705610" cy="1984375"/>
                                          </a:xfrm>
                                          <a:prstGeom prst="rect">
                                            <a:avLst/>
                                          </a:prstGeom>
                                        </pic:spPr>
                                      </pic:pic>
                                    </a:graphicData>
                                  </a:graphic>
                                </wp:inline>
                              </w:drawing>
                            </w:r>
                          </w:p>
                          <w:p>
                            <w:pPr>
                              <w:pStyle w:val="FrameContents"/>
                              <w:spacing w:lineRule="auto" w:line="360"/>
                              <w:jc w:val="center"/>
                              <w:rPr>
                                <w:rFonts w:ascii="Times New Roman" w:hAnsi="Times New Roman" w:cs="Times New Roman"/>
                                <w:bCs/>
                                <w:i/>
                                <w:i/>
                                <w:iCs/>
                                <w:color w:val="000000"/>
                                <w:sz w:val="24"/>
                                <w:szCs w:val="24"/>
                              </w:rPr>
                            </w:pPr>
                            <w:r>
                              <w:rPr>
                                <w:rFonts w:cs="Times New Roman" w:ascii="Times New Roman" w:hAnsi="Times New Roman"/>
                                <w:bCs/>
                                <w:i/>
                                <w:iCs/>
                                <w:color w:val="000000" w:themeColor="text1"/>
                                <w:sz w:val="24"/>
                                <w:szCs w:val="24"/>
                              </w:rPr>
                              <w:t>University of Westminster, Coat of Arms</w:t>
                            </w:r>
                          </w:p>
                          <w:p>
                            <w:pPr>
                              <w:pStyle w:val="FrameContents"/>
                              <w:spacing w:lineRule="auto" w:line="360"/>
                              <w:rPr>
                                <w:rFonts w:ascii="Times New Roman" w:hAnsi="Times New Roman" w:cs="Times New Roman"/>
                                <w:bCs/>
                                <w:i/>
                                <w:i/>
                                <w:iCs/>
                                <w:color w:val="000000"/>
                                <w:sz w:val="24"/>
                                <w:szCs w:val="24"/>
                              </w:rPr>
                            </w:pPr>
                            <w:r>
                              <w:rPr>
                                <w:rFonts w:cs="Times New Roman" w:ascii="Times New Roman" w:hAnsi="Times New Roman"/>
                                <w:bCs/>
                                <w:i/>
                                <w:iCs/>
                                <w:color w:val="000000"/>
                                <w:sz w:val="24"/>
                                <w:szCs w:val="24"/>
                              </w:rPr>
                            </w:r>
                          </w:p>
                          <w:p>
                            <w:pPr>
                              <w:pStyle w:val="FrameContents"/>
                              <w:spacing w:lineRule="auto" w:line="360"/>
                              <w:jc w:val="center"/>
                              <w:rPr>
                                <w:rFonts w:ascii="Times New Roman" w:hAnsi="Times New Roman" w:cs="Times New Roman"/>
                                <w:b/>
                                <w:b/>
                                <w:bCs/>
                                <w:color w:val="000000"/>
                                <w:sz w:val="40"/>
                                <w:szCs w:val="36"/>
                              </w:rPr>
                            </w:pPr>
                            <w:r>
                              <w:rPr>
                                <w:rFonts w:cs="Times New Roman" w:ascii="Times New Roman" w:hAnsi="Times New Roman"/>
                                <w:b/>
                                <w:bCs/>
                                <w:color w:val="000000"/>
                                <w:sz w:val="40"/>
                                <w:szCs w:val="36"/>
                              </w:rPr>
                              <w:t>Sri Orzyaugur</w:t>
                            </w:r>
                          </w:p>
                          <w:p>
                            <w:pPr>
                              <w:pStyle w:val="FrameContents"/>
                              <w:spacing w:lineRule="auto" w:line="360"/>
                              <w:jc w:val="center"/>
                              <w:rPr>
                                <w:rFonts w:ascii="Times New Roman" w:hAnsi="Times New Roman" w:cs="Times New Roman"/>
                                <w:color w:val="000000"/>
                                <w:sz w:val="32"/>
                                <w:szCs w:val="28"/>
                              </w:rPr>
                            </w:pPr>
                            <w:r>
                              <w:rPr>
                                <w:rFonts w:cs="Times New Roman" w:ascii="Times New Roman" w:hAnsi="Times New Roman"/>
                                <w:color w:val="000000"/>
                                <w:sz w:val="40"/>
                                <w:szCs w:val="36"/>
                              </w:rPr>
                              <w:t xml:space="preserve"> </w:t>
                            </w:r>
                            <w:r>
                              <w:rPr>
                                <w:rFonts w:cs="Times New Roman" w:ascii="Times New Roman" w:hAnsi="Times New Roman"/>
                                <w:color w:val="000000"/>
                                <w:sz w:val="32"/>
                                <w:szCs w:val="28"/>
                              </w:rPr>
                              <w:t xml:space="preserve">Multivariate Time Series Forecasting for Rice Prices in </w:t>
                            </w:r>
                          </w:p>
                          <w:p>
                            <w:pPr>
                              <w:pStyle w:val="FrameContents"/>
                              <w:spacing w:lineRule="auto" w:line="360"/>
                              <w:jc w:val="center"/>
                              <w:rPr>
                                <w:rFonts w:ascii="Times New Roman" w:hAnsi="Times New Roman" w:cs="Times New Roman"/>
                                <w:color w:val="000000"/>
                                <w:sz w:val="40"/>
                                <w:szCs w:val="36"/>
                              </w:rPr>
                            </w:pPr>
                            <w:r>
                              <w:rPr>
                                <w:rFonts w:cs="Times New Roman" w:ascii="Times New Roman" w:hAnsi="Times New Roman"/>
                                <w:color w:val="000000"/>
                                <w:sz w:val="32"/>
                                <w:szCs w:val="28"/>
                              </w:rPr>
                              <w:t>Sri Lanka</w:t>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8"/>
                              </w:rPr>
                              <w:t xml:space="preserve"> </w:t>
                            </w:r>
                            <w:r>
                              <w:rPr>
                                <w:rFonts w:cs="Times New Roman" w:ascii="Times New Roman" w:hAnsi="Times New Roman"/>
                                <w:color w:val="000000"/>
                              </w:rPr>
                              <w:br/>
                            </w:r>
                            <w:r>
                              <w:rPr>
                                <w:rFonts w:cs="Times New Roman" w:ascii="Times New Roman" w:hAnsi="Times New Roman"/>
                                <w:color w:val="000000"/>
                                <w:sz w:val="26"/>
                                <w:szCs w:val="24"/>
                              </w:rPr>
                              <w:t>A dissertation by</w:t>
                              <w:br/>
                              <w:t>Mohammed Luqman Farhat Rumaiz</w:t>
                              <w:br/>
                            </w:r>
                            <w:r>
                              <w:rPr>
                                <w:rFonts w:cs="Times New Roman" w:ascii="Times New Roman" w:hAnsi="Times New Roman"/>
                                <w:color w:val="000000"/>
                                <w:sz w:val="20"/>
                                <w:szCs w:val="20"/>
                              </w:rPr>
                              <w:t>W1761767 - 2018130</w:t>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4"/>
                              </w:rPr>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4"/>
                              </w:rPr>
                              <w:t>Supervised by</w:t>
                              <w:br/>
                              <w:t>Mr. Gihan Liyanage</w:t>
                            </w:r>
                          </w:p>
                          <w:p>
                            <w:pPr>
                              <w:pStyle w:val="FrameContents"/>
                              <w:spacing w:lineRule="auto" w:line="360"/>
                              <w:jc w:val="center"/>
                              <w:rPr>
                                <w:rFonts w:ascii="Times New Roman" w:hAnsi="Times New Roman" w:cs="Times New Roman"/>
                                <w:color w:val="000000"/>
                                <w:sz w:val="96"/>
                                <w:szCs w:val="96"/>
                              </w:rPr>
                            </w:pPr>
                            <w:r>
                              <w:rPr>
                                <w:rFonts w:cs="Times New Roman" w:ascii="Times New Roman" w:hAnsi="Times New Roman"/>
                                <w:b/>
                                <w:bCs/>
                                <w:color w:val="000000"/>
                                <w:sz w:val="28"/>
                                <w:szCs w:val="28"/>
                              </w:rPr>
                              <w:br/>
                            </w:r>
                            <w:r>
                              <w:rPr>
                                <w:rFonts w:cs="Times New Roman" w:ascii="Times New Roman" w:hAnsi="Times New Roman"/>
                                <w:color w:val="000000"/>
                                <w:szCs w:val="20"/>
                              </w:rPr>
                              <w:t>Submitted in partial fulfilment of the requirements for the BEng (Hons) Software</w:t>
                              <w:br/>
                              <w:t>Engineering degree at the University of Westminster.</w:t>
                            </w:r>
                            <w:r>
                              <w:rPr>
                                <w:rFonts w:cs="Times New Roman" w:ascii="Times New Roman" w:hAnsi="Times New Roman"/>
                                <w:color w:val="000000"/>
                                <w:sz w:val="28"/>
                                <w:szCs w:val="28"/>
                              </w:rPr>
                              <w:br/>
                            </w:r>
                            <w:r>
                              <w:rPr>
                                <w:rFonts w:cs="Times New Roman" w:ascii="Times New Roman" w:hAnsi="Times New Roman"/>
                                <w:color w:val="000000"/>
                                <w:szCs w:val="20"/>
                              </w:rPr>
                              <w:t>May 2023</w:t>
                            </w:r>
                          </w:p>
                        </w:txbxContent>
                      </wps:txbx>
                      <wps:bodyPr anchor="t">
                        <a:prstTxWarp prst="textNoShape"/>
                        <a:noAutofit/>
                      </wps:bodyPr>
                    </wps:wsp>
                  </a:graphicData>
                </a:graphic>
              </wp:anchor>
            </w:drawing>
          </mc:Choice>
          <mc:Fallback>
            <w:pict>
              <v:rect id="shape_0" ID="Text Box 2" path="m0,0l-2147483645,0l-2147483645,-2147483646l0,-2147483646xe" stroked="f" o:allowincell="f" style="position:absolute;margin-left:26.25pt;margin-top:-15.55pt;width:415.45pt;height:679.65pt;mso-wrap-style:square;v-text-anchor:top;mso-position-horizontal:center;mso-position-horizontal-relative:margin" wp14:anchorId="581535BA">
                <v:fill o:detectmouseclick="t" on="false"/>
                <v:stroke color="#3465a4" weight="6480" joinstyle="round" endcap="flat"/>
                <v:textbox>
                  <w:txbxContent>
                    <w:p>
                      <w:pPr>
                        <w:pStyle w:val="FrameContents"/>
                        <w:spacing w:lineRule="auto" w:line="360"/>
                        <w:jc w:val="center"/>
                        <w:rPr>
                          <w:rFonts w:ascii="Times New Roman" w:hAnsi="Times New Roman" w:cs="Times New Roman"/>
                          <w:b/>
                          <w:b/>
                          <w:bCs/>
                          <w:color w:val="000000"/>
                          <w:sz w:val="34"/>
                          <w:szCs w:val="36"/>
                        </w:rPr>
                      </w:pPr>
                      <w:r>
                        <w:rPr>
                          <w:rFonts w:cs="Times New Roman" w:ascii="Times New Roman" w:hAnsi="Times New Roman"/>
                          <w:b/>
                          <w:bCs/>
                          <w:color w:val="000000"/>
                          <w:sz w:val="34"/>
                          <w:szCs w:val="36"/>
                        </w:rPr>
                      </w:r>
                    </w:p>
                    <w:p>
                      <w:pPr>
                        <w:pStyle w:val="FrameContents"/>
                        <w:spacing w:lineRule="auto" w:line="360"/>
                        <w:jc w:val="center"/>
                        <w:rPr>
                          <w:rStyle w:val="Fontstyle01"/>
                          <w:rFonts w:ascii="Times New Roman" w:hAnsi="Times New Roman" w:cs="Times New Roman"/>
                          <w:sz w:val="28"/>
                          <w:szCs w:val="28"/>
                        </w:rPr>
                      </w:pPr>
                      <w:r>
                        <w:rPr>
                          <w:rStyle w:val="Fontstyle01"/>
                          <w:rFonts w:cs="Times New Roman" w:ascii="Times New Roman" w:hAnsi="Times New Roman"/>
                          <w:color w:val="000000"/>
                          <w:sz w:val="28"/>
                          <w:szCs w:val="28"/>
                        </w:rPr>
                        <w:t>INFORMATICS INSTITUTE OF TECHNOLOGY</w:t>
                      </w:r>
                      <w:r>
                        <w:rPr>
                          <w:rFonts w:cs="Times New Roman" w:ascii="Times New Roman" w:hAnsi="Times New Roman"/>
                          <w:color w:val="000000"/>
                          <w:sz w:val="28"/>
                          <w:szCs w:val="28"/>
                        </w:rPr>
                        <w:br/>
                      </w:r>
                      <w:r>
                        <w:rPr>
                          <w:rStyle w:val="Fontstyle01"/>
                          <w:rFonts w:cs="Times New Roman" w:ascii="Times New Roman" w:hAnsi="Times New Roman"/>
                          <w:color w:val="000000"/>
                          <w:sz w:val="28"/>
                          <w:szCs w:val="28"/>
                        </w:rPr>
                        <w:t>In Collaboration with</w:t>
                      </w:r>
                      <w:r>
                        <w:rPr>
                          <w:rFonts w:cs="Times New Roman" w:ascii="Times New Roman" w:hAnsi="Times New Roman"/>
                          <w:color w:val="000000"/>
                          <w:sz w:val="28"/>
                          <w:szCs w:val="28"/>
                        </w:rPr>
                        <w:br/>
                      </w:r>
                      <w:r>
                        <w:rPr>
                          <w:rStyle w:val="Fontstyle01"/>
                          <w:rFonts w:cs="Times New Roman" w:ascii="Times New Roman" w:hAnsi="Times New Roman"/>
                          <w:color w:val="000000"/>
                          <w:sz w:val="28"/>
                          <w:szCs w:val="28"/>
                        </w:rPr>
                        <w:t>UNIVERSITY OF WESTMINSTER</w:t>
                      </w:r>
                    </w:p>
                    <w:p>
                      <w:pPr>
                        <w:pStyle w:val="FrameContents"/>
                        <w:spacing w:lineRule="auto" w:line="360"/>
                        <w:jc w:val="center"/>
                        <w:rPr>
                          <w:rStyle w:val="Fontstyle01"/>
                          <w:rFonts w:ascii="Times New Roman" w:hAnsi="Times New Roman" w:cs="Times New Roman"/>
                          <w:sz w:val="28"/>
                          <w:szCs w:val="28"/>
                        </w:rPr>
                      </w:pPr>
                      <w:r>
                        <w:rPr>
                          <w:rFonts w:cs="Times New Roman" w:ascii="Times New Roman" w:hAnsi="Times New Roman"/>
                          <w:sz w:val="28"/>
                          <w:szCs w:val="28"/>
                        </w:rPr>
                      </w:r>
                    </w:p>
                    <w:p>
                      <w:pPr>
                        <w:pStyle w:val="FrameContents"/>
                        <w:spacing w:lineRule="auto" w:line="360"/>
                        <w:jc w:val="center"/>
                        <w:rPr>
                          <w:rStyle w:val="Fontstyle01"/>
                          <w:rFonts w:ascii="Times New Roman" w:hAnsi="Times New Roman" w:cs="Times New Roman"/>
                          <w:sz w:val="28"/>
                          <w:szCs w:val="28"/>
                        </w:rPr>
                      </w:pPr>
                      <w:r>
                        <w:rPr>
                          <w:color w:val="000000"/>
                        </w:rPr>
                        <w:drawing>
                          <wp:inline distT="0" distB="0" distL="0" distR="0">
                            <wp:extent cx="1705610" cy="1984375"/>
                            <wp:effectExtent l="0" t="0" r="0" b="0"/>
                            <wp:docPr id="4" name="Picture 18" descr="University of Westmins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University of Westminster - Wikipedia"/>
                                    <pic:cNvPicPr>
                                      <a:picLocks noChangeAspect="1" noChangeArrowheads="1"/>
                                    </pic:cNvPicPr>
                                  </pic:nvPicPr>
                                  <pic:blipFill>
                                    <a:blip r:embed="rId3"/>
                                    <a:stretch>
                                      <a:fillRect/>
                                    </a:stretch>
                                  </pic:blipFill>
                                  <pic:spPr bwMode="auto">
                                    <a:xfrm>
                                      <a:off x="0" y="0"/>
                                      <a:ext cx="1705610" cy="1984375"/>
                                    </a:xfrm>
                                    <a:prstGeom prst="rect">
                                      <a:avLst/>
                                    </a:prstGeom>
                                  </pic:spPr>
                                </pic:pic>
                              </a:graphicData>
                            </a:graphic>
                          </wp:inline>
                        </w:drawing>
                      </w:r>
                    </w:p>
                    <w:p>
                      <w:pPr>
                        <w:pStyle w:val="FrameContents"/>
                        <w:spacing w:lineRule="auto" w:line="360"/>
                        <w:jc w:val="center"/>
                        <w:rPr>
                          <w:rFonts w:ascii="Times New Roman" w:hAnsi="Times New Roman" w:cs="Times New Roman"/>
                          <w:bCs/>
                          <w:i/>
                          <w:i/>
                          <w:iCs/>
                          <w:color w:val="000000"/>
                          <w:sz w:val="24"/>
                          <w:szCs w:val="24"/>
                        </w:rPr>
                      </w:pPr>
                      <w:r>
                        <w:rPr>
                          <w:rFonts w:cs="Times New Roman" w:ascii="Times New Roman" w:hAnsi="Times New Roman"/>
                          <w:bCs/>
                          <w:i/>
                          <w:iCs/>
                          <w:color w:val="000000" w:themeColor="text1"/>
                          <w:sz w:val="24"/>
                          <w:szCs w:val="24"/>
                        </w:rPr>
                        <w:t>University of Westminster, Coat of Arms</w:t>
                      </w:r>
                    </w:p>
                    <w:p>
                      <w:pPr>
                        <w:pStyle w:val="FrameContents"/>
                        <w:spacing w:lineRule="auto" w:line="360"/>
                        <w:rPr>
                          <w:rFonts w:ascii="Times New Roman" w:hAnsi="Times New Roman" w:cs="Times New Roman"/>
                          <w:bCs/>
                          <w:i/>
                          <w:i/>
                          <w:iCs/>
                          <w:color w:val="000000"/>
                          <w:sz w:val="24"/>
                          <w:szCs w:val="24"/>
                        </w:rPr>
                      </w:pPr>
                      <w:r>
                        <w:rPr>
                          <w:rFonts w:cs="Times New Roman" w:ascii="Times New Roman" w:hAnsi="Times New Roman"/>
                          <w:bCs/>
                          <w:i/>
                          <w:iCs/>
                          <w:color w:val="000000"/>
                          <w:sz w:val="24"/>
                          <w:szCs w:val="24"/>
                        </w:rPr>
                      </w:r>
                    </w:p>
                    <w:p>
                      <w:pPr>
                        <w:pStyle w:val="FrameContents"/>
                        <w:spacing w:lineRule="auto" w:line="360"/>
                        <w:jc w:val="center"/>
                        <w:rPr>
                          <w:rFonts w:ascii="Times New Roman" w:hAnsi="Times New Roman" w:cs="Times New Roman"/>
                          <w:b/>
                          <w:b/>
                          <w:bCs/>
                          <w:color w:val="000000"/>
                          <w:sz w:val="40"/>
                          <w:szCs w:val="36"/>
                        </w:rPr>
                      </w:pPr>
                      <w:r>
                        <w:rPr>
                          <w:rFonts w:cs="Times New Roman" w:ascii="Times New Roman" w:hAnsi="Times New Roman"/>
                          <w:b/>
                          <w:bCs/>
                          <w:color w:val="000000"/>
                          <w:sz w:val="40"/>
                          <w:szCs w:val="36"/>
                        </w:rPr>
                        <w:t>Sri Orzyaugur</w:t>
                      </w:r>
                    </w:p>
                    <w:p>
                      <w:pPr>
                        <w:pStyle w:val="FrameContents"/>
                        <w:spacing w:lineRule="auto" w:line="360"/>
                        <w:jc w:val="center"/>
                        <w:rPr>
                          <w:rFonts w:ascii="Times New Roman" w:hAnsi="Times New Roman" w:cs="Times New Roman"/>
                          <w:color w:val="000000"/>
                          <w:sz w:val="32"/>
                          <w:szCs w:val="28"/>
                        </w:rPr>
                      </w:pPr>
                      <w:r>
                        <w:rPr>
                          <w:rFonts w:cs="Times New Roman" w:ascii="Times New Roman" w:hAnsi="Times New Roman"/>
                          <w:color w:val="000000"/>
                          <w:sz w:val="40"/>
                          <w:szCs w:val="36"/>
                        </w:rPr>
                        <w:t xml:space="preserve"> </w:t>
                      </w:r>
                      <w:r>
                        <w:rPr>
                          <w:rFonts w:cs="Times New Roman" w:ascii="Times New Roman" w:hAnsi="Times New Roman"/>
                          <w:color w:val="000000"/>
                          <w:sz w:val="32"/>
                          <w:szCs w:val="28"/>
                        </w:rPr>
                        <w:t xml:space="preserve">Multivariate Time Series Forecasting for Rice Prices in </w:t>
                      </w:r>
                    </w:p>
                    <w:p>
                      <w:pPr>
                        <w:pStyle w:val="FrameContents"/>
                        <w:spacing w:lineRule="auto" w:line="360"/>
                        <w:jc w:val="center"/>
                        <w:rPr>
                          <w:rFonts w:ascii="Times New Roman" w:hAnsi="Times New Roman" w:cs="Times New Roman"/>
                          <w:color w:val="000000"/>
                          <w:sz w:val="40"/>
                          <w:szCs w:val="36"/>
                        </w:rPr>
                      </w:pPr>
                      <w:r>
                        <w:rPr>
                          <w:rFonts w:cs="Times New Roman" w:ascii="Times New Roman" w:hAnsi="Times New Roman"/>
                          <w:color w:val="000000"/>
                          <w:sz w:val="32"/>
                          <w:szCs w:val="28"/>
                        </w:rPr>
                        <w:t>Sri Lanka</w:t>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8"/>
                        </w:rPr>
                        <w:t xml:space="preserve"> </w:t>
                      </w:r>
                      <w:r>
                        <w:rPr>
                          <w:rFonts w:cs="Times New Roman" w:ascii="Times New Roman" w:hAnsi="Times New Roman"/>
                          <w:color w:val="000000"/>
                        </w:rPr>
                        <w:br/>
                      </w:r>
                      <w:r>
                        <w:rPr>
                          <w:rFonts w:cs="Times New Roman" w:ascii="Times New Roman" w:hAnsi="Times New Roman"/>
                          <w:color w:val="000000"/>
                          <w:sz w:val="26"/>
                          <w:szCs w:val="24"/>
                        </w:rPr>
                        <w:t>A dissertation by</w:t>
                        <w:br/>
                        <w:t>Mohammed Luqman Farhat Rumaiz</w:t>
                        <w:br/>
                      </w:r>
                      <w:r>
                        <w:rPr>
                          <w:rFonts w:cs="Times New Roman" w:ascii="Times New Roman" w:hAnsi="Times New Roman"/>
                          <w:color w:val="000000"/>
                          <w:sz w:val="20"/>
                          <w:szCs w:val="20"/>
                        </w:rPr>
                        <w:t>W1761767 - 2018130</w:t>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4"/>
                        </w:rPr>
                      </w:r>
                    </w:p>
                    <w:p>
                      <w:pPr>
                        <w:pStyle w:val="FrameContents"/>
                        <w:spacing w:lineRule="auto" w:line="360"/>
                        <w:jc w:val="center"/>
                        <w:rPr>
                          <w:rFonts w:ascii="Times New Roman" w:hAnsi="Times New Roman" w:cs="Times New Roman"/>
                          <w:color w:val="000000"/>
                          <w:sz w:val="26"/>
                          <w:szCs w:val="24"/>
                        </w:rPr>
                      </w:pPr>
                      <w:r>
                        <w:rPr>
                          <w:rFonts w:cs="Times New Roman" w:ascii="Times New Roman" w:hAnsi="Times New Roman"/>
                          <w:color w:val="000000"/>
                          <w:sz w:val="26"/>
                          <w:szCs w:val="24"/>
                        </w:rPr>
                        <w:t>Supervised by</w:t>
                        <w:br/>
                        <w:t>Mr. Gihan Liyanage</w:t>
                      </w:r>
                    </w:p>
                    <w:p>
                      <w:pPr>
                        <w:pStyle w:val="FrameContents"/>
                        <w:spacing w:lineRule="auto" w:line="360"/>
                        <w:jc w:val="center"/>
                        <w:rPr>
                          <w:rFonts w:ascii="Times New Roman" w:hAnsi="Times New Roman" w:cs="Times New Roman"/>
                          <w:color w:val="000000"/>
                          <w:sz w:val="96"/>
                          <w:szCs w:val="96"/>
                        </w:rPr>
                      </w:pPr>
                      <w:r>
                        <w:rPr>
                          <w:rFonts w:cs="Times New Roman" w:ascii="Times New Roman" w:hAnsi="Times New Roman"/>
                          <w:b/>
                          <w:bCs/>
                          <w:color w:val="000000"/>
                          <w:sz w:val="28"/>
                          <w:szCs w:val="28"/>
                        </w:rPr>
                        <w:br/>
                      </w:r>
                      <w:r>
                        <w:rPr>
                          <w:rFonts w:cs="Times New Roman" w:ascii="Times New Roman" w:hAnsi="Times New Roman"/>
                          <w:color w:val="000000"/>
                          <w:szCs w:val="20"/>
                        </w:rPr>
                        <w:t>Submitted in partial fulfilment of the requirements for the BEng (Hons) Software</w:t>
                        <w:br/>
                        <w:t>Engineering degree at the University of Westminster.</w:t>
                      </w:r>
                      <w:r>
                        <w:rPr>
                          <w:rFonts w:cs="Times New Roman" w:ascii="Times New Roman" w:hAnsi="Times New Roman"/>
                          <w:color w:val="000000"/>
                          <w:sz w:val="28"/>
                          <w:szCs w:val="28"/>
                        </w:rPr>
                        <w:br/>
                      </w:r>
                      <w:r>
                        <w:rPr>
                          <w:rFonts w:cs="Times New Roman" w:ascii="Times New Roman" w:hAnsi="Times New Roman"/>
                          <w:color w:val="000000"/>
                          <w:szCs w:val="20"/>
                        </w:rPr>
                        <w:t>May 2023</w:t>
                      </w:r>
                    </w:p>
                  </w:txbxContent>
                </v:textbox>
                <w10:wrap type="none"/>
              </v:rect>
            </w:pict>
          </mc:Fallback>
        </mc:AlternateContent>
      </w:r>
      <w:r>
        <w:rPr>
          <w:rFonts w:eastAsia="Calibri" w:cs="Times New Roman" w:ascii="Times New Roman" w:hAnsi="Times New Roman"/>
          <w:b/>
          <w:color w:val="000000" w:themeColor="text1"/>
          <w:sz w:val="36"/>
          <w:szCs w:val="36"/>
        </w:rPr>
        <w:t>|</w:t>
        <w:tab/>
        <w:t xml:space="preserve"> </w:t>
      </w:r>
    </w:p>
    <w:p>
      <w:pPr>
        <w:pStyle w:val="Normal"/>
        <w:jc w:val="center"/>
        <w:rPr>
          <w:rFonts w:ascii="Times New Roman" w:hAnsi="Times New Roman" w:eastAsia="Calibri" w:cs="Times New Roman"/>
          <w:b/>
          <w:b/>
          <w:color w:val="000000"/>
          <w:sz w:val="36"/>
          <w:szCs w:val="36"/>
        </w:rPr>
      </w:pPr>
      <w:r>
        <w:rPr>
          <w:rFonts w:eastAsia="Calibri" w:cs="Times New Roman" w:ascii="Times New Roman" w:hAnsi="Times New Roman"/>
          <w:b/>
          <w:color w:val="000000"/>
          <w:sz w:val="36"/>
          <w:szCs w:val="36"/>
        </w:rPr>
      </w:r>
    </w:p>
    <w:p>
      <w:pPr>
        <w:pStyle w:val="Normal"/>
        <w:jc w:val="center"/>
        <w:rPr>
          <w:rFonts w:ascii="Times New Roman" w:hAnsi="Times New Roman" w:eastAsia="Calibri" w:cs="Times New Roman"/>
          <w:b/>
          <w:b/>
          <w:color w:val="000000"/>
          <w:sz w:val="36"/>
          <w:szCs w:val="36"/>
        </w:rPr>
      </w:pPr>
      <w:r>
        <w:rPr>
          <w:rFonts w:eastAsia="Calibri" w:cs="Times New Roman" w:ascii="Times New Roman" w:hAnsi="Times New Roman"/>
          <w:b/>
          <w:color w:val="000000"/>
          <w:sz w:val="36"/>
          <w:szCs w:val="36"/>
        </w:rPr>
      </w:r>
    </w:p>
    <w:p>
      <w:pPr>
        <w:pStyle w:val="Subtitle"/>
        <w:jc w:val="right"/>
        <w:rPr>
          <w:rFonts w:ascii="Times New Roman" w:hAnsi="Times New Roman" w:eastAsia="Calibri" w:cs="Times New Roman"/>
          <w:color w:val="000000"/>
          <w:sz w:val="96"/>
          <w:szCs w:val="96"/>
        </w:rPr>
      </w:pPr>
      <w:r>
        <w:rPr>
          <w:rFonts w:eastAsia="Calibri" w:cs="Times New Roman" w:ascii="Times New Roman" w:hAnsi="Times New Roman"/>
          <w:color w:val="000000"/>
          <w:sz w:val="96"/>
          <w:szCs w:val="96"/>
        </w:rPr>
      </w:r>
      <w:bookmarkStart w:id="0" w:name="_ol7a0u67a3v2"/>
      <w:bookmarkStart w:id="1" w:name="_ol7a0u67a3v2"/>
      <w:bookmarkEnd w:id="1"/>
    </w:p>
    <w:p>
      <w:pPr>
        <w:pStyle w:val="Normal"/>
        <w:rPr>
          <w:rFonts w:ascii="Times New Roman" w:hAnsi="Times New Roman" w:eastAsia="Calibri" w:cs="Times New Roman"/>
          <w:color w:val="000000"/>
          <w:sz w:val="32"/>
          <w:szCs w:val="32"/>
        </w:rPr>
      </w:pPr>
      <w:r>
        <w:rPr>
          <w:rFonts w:eastAsia="Calibri" w:cs="Times New Roman" w:ascii="Times New Roman" w:hAnsi="Times New Roman"/>
          <w:color w:val="000000"/>
          <w:sz w:val="32"/>
          <w:szCs w:val="32"/>
        </w:rPr>
      </w:r>
      <w:bookmarkStart w:id="2" w:name="_yzqvja2l6jew"/>
      <w:bookmarkStart w:id="3" w:name="_yzqvja2l6jew"/>
      <w:bookmarkEnd w:id="3"/>
    </w:p>
    <w:p>
      <w:pPr>
        <w:pStyle w:val="Normal"/>
        <w:jc w:val="center"/>
        <w:rPr>
          <w:rFonts w:ascii="Times New Roman" w:hAnsi="Times New Roman" w:eastAsia="Calibri" w:cs="Times New Roman"/>
          <w:color w:val="000000"/>
          <w:sz w:val="32"/>
          <w:szCs w:val="32"/>
        </w:rPr>
      </w:pPr>
      <w:r>
        <w:rPr>
          <w:rFonts w:eastAsia="Calibri" w:cs="Times New Roman" w:ascii="Times New Roman" w:hAnsi="Times New Roman"/>
          <w:color w:val="000000"/>
          <w:sz w:val="32"/>
          <w:szCs w:val="32"/>
        </w:rPr>
      </w:r>
    </w:p>
    <w:p>
      <w:pPr>
        <w:pStyle w:val="Normal"/>
        <w:jc w:val="right"/>
        <w:rPr>
          <w:rFonts w:ascii="Times New Roman" w:hAnsi="Times New Roman" w:eastAsia="Calibri" w:cs="Times New Roman"/>
          <w:color w:val="000000"/>
          <w:sz w:val="36"/>
          <w:szCs w:val="36"/>
        </w:rPr>
      </w:pPr>
      <w:r>
        <w:rPr>
          <w:rFonts w:eastAsia="Calibri" w:cs="Times New Roman" w:ascii="Times New Roman" w:hAnsi="Times New Roman"/>
          <w:color w:val="000000"/>
          <w:sz w:val="36"/>
          <w:szCs w:val="36"/>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t xml:space="preserve"> </w:t>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t xml:space="preserve"> </w:t>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NoSpacing"/>
        <w:rPr>
          <w:rFonts w:cs="Times New Roman"/>
        </w:rPr>
      </w:pPr>
      <w:r>
        <w:rPr>
          <w:rFonts w:cs="Times New Roman"/>
        </w:rPr>
      </w:r>
    </w:p>
    <w:p>
      <w:pPr>
        <w:pStyle w:val="Heading1"/>
        <w:jc w:val="left"/>
        <w:rPr>
          <w:rFonts w:cs="Times New Roman"/>
          <w:b w:val="false"/>
          <w:b w:val="false"/>
        </w:rPr>
      </w:pPr>
      <w:bookmarkStart w:id="4" w:name="_Toc127432142"/>
      <w:r>
        <w:rPr>
          <w:rFonts w:cs="Times New Roman"/>
        </w:rPr>
        <w:t>TABLE OF CONTENTS</w:t>
      </w:r>
      <w:bookmarkStart w:id="5" w:name="_imk7yxaz672a"/>
      <w:bookmarkStart w:id="6" w:name="_6it9taexy8kr"/>
      <w:bookmarkEnd w:id="4"/>
      <w:bookmarkEnd w:id="5"/>
      <w:bookmarkEnd w:id="6"/>
    </w:p>
    <w:sdt>
      <w:sdtPr>
        <w:docPartObj>
          <w:docPartGallery w:val="Table of Contents"/>
          <w:docPartUnique w:val="true"/>
        </w:docPartObj>
      </w:sdtPr>
      <w:sdtContent>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r>
            <w:fldChar w:fldCharType="begin"/>
          </w:r>
          <w:r>
            <w:rPr>
              <w:webHidden/>
              <w:rStyle w:val="IndexLink"/>
              <w:sz w:val="24"/>
              <w:szCs w:val="24"/>
              <w:vanish w:val="false"/>
              <w:rFonts w:cs="Times New Roman" w:ascii="Times New Roman" w:hAnsi="Times New Roman"/>
            </w:rPr>
            <w:instrText xml:space="preserve"> TOC \z \o "1-2" \u \h</w:instrText>
          </w:r>
          <w:r>
            <w:rPr>
              <w:webHidden/>
              <w:rStyle w:val="IndexLink"/>
              <w:sz w:val="24"/>
              <w:szCs w:val="24"/>
              <w:vanish w:val="false"/>
              <w:rFonts w:cs="Times New Roman" w:ascii="Times New Roman" w:hAnsi="Times New Roman"/>
            </w:rPr>
            <w:fldChar w:fldCharType="separate"/>
          </w:r>
          <w:hyperlink w:anchor="_Toc127432142">
            <w:r>
              <w:rPr>
                <w:webHidden/>
              </w:rPr>
              <w:fldChar w:fldCharType="begin"/>
            </w:r>
            <w:r>
              <w:rPr>
                <w:webHidden/>
              </w:rPr>
              <w:instrText xml:space="preserve">PAGEREF _Toc127432142 \h</w:instrText>
            </w:r>
            <w:r>
              <w:rPr>
                <w:webHidden/>
              </w:rPr>
              <w:fldChar w:fldCharType="separate"/>
            </w:r>
            <w:r>
              <w:rPr>
                <w:webHidden/>
                <w:rStyle w:val="IndexLink"/>
                <w:rFonts w:cs="Times New Roman" w:ascii="Times New Roman" w:hAnsi="Times New Roman"/>
                <w:vanish w:val="false"/>
                <w:sz w:val="24"/>
                <w:szCs w:val="24"/>
              </w:rPr>
              <w:t>TABLE OF CONTENTS</w:t>
              <w:tab/>
              <w:t>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43">
            <w:r>
              <w:rPr>
                <w:webHidden/>
              </w:rPr>
              <w:fldChar w:fldCharType="begin"/>
            </w:r>
            <w:r>
              <w:rPr>
                <w:webHidden/>
              </w:rPr>
              <w:instrText xml:space="preserve">PAGEREF _Toc127432143 \h</w:instrText>
            </w:r>
            <w:r>
              <w:rPr>
                <w:webHidden/>
              </w:rPr>
              <w:fldChar w:fldCharType="separate"/>
            </w:r>
            <w:r>
              <w:rPr>
                <w:webHidden/>
                <w:rStyle w:val="IndexLink"/>
                <w:rFonts w:cs="Times New Roman" w:ascii="Times New Roman" w:hAnsi="Times New Roman"/>
                <w:vanish w:val="false"/>
                <w:sz w:val="24"/>
                <w:szCs w:val="24"/>
              </w:rPr>
              <w:t>LIST OF FIGURES</w:t>
              <w:tab/>
              <w:t>iii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44">
            <w:r>
              <w:rPr>
                <w:webHidden/>
              </w:rPr>
              <w:fldChar w:fldCharType="begin"/>
            </w:r>
            <w:r>
              <w:rPr>
                <w:webHidden/>
              </w:rPr>
              <w:instrText xml:space="preserve">PAGEREF _Toc127432144 \h</w:instrText>
            </w:r>
            <w:r>
              <w:rPr>
                <w:webHidden/>
              </w:rPr>
              <w:fldChar w:fldCharType="separate"/>
            </w:r>
            <w:r>
              <w:rPr>
                <w:webHidden/>
                <w:rStyle w:val="IndexLink"/>
                <w:rFonts w:cs="Times New Roman" w:ascii="Times New Roman" w:hAnsi="Times New Roman"/>
                <w:vanish w:val="false"/>
                <w:sz w:val="24"/>
                <w:szCs w:val="24"/>
              </w:rPr>
              <w:t>LIST OF TABLES</w:t>
              <w:tab/>
              <w:t>iv</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45">
            <w:r>
              <w:rPr>
                <w:webHidden/>
              </w:rPr>
              <w:fldChar w:fldCharType="begin"/>
            </w:r>
            <w:r>
              <w:rPr>
                <w:webHidden/>
              </w:rPr>
              <w:instrText xml:space="preserve">PAGEREF _Toc127432145 \h</w:instrText>
            </w:r>
            <w:r>
              <w:rPr>
                <w:webHidden/>
              </w:rPr>
              <w:fldChar w:fldCharType="separate"/>
            </w:r>
            <w:r>
              <w:rPr>
                <w:webHidden/>
                <w:rStyle w:val="IndexLink"/>
                <w:rFonts w:cs="Times New Roman" w:ascii="Times New Roman" w:hAnsi="Times New Roman"/>
                <w:vanish w:val="false"/>
                <w:sz w:val="24"/>
                <w:szCs w:val="24"/>
              </w:rPr>
              <w:t>ABSTRACT</w:t>
              <w:tab/>
              <w:t>vii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46">
            <w:r>
              <w:rPr>
                <w:webHidden/>
              </w:rPr>
              <w:fldChar w:fldCharType="begin"/>
            </w:r>
            <w:r>
              <w:rPr>
                <w:webHidden/>
              </w:rPr>
              <w:instrText xml:space="preserve">PAGEREF _Toc127432146 \h</w:instrText>
            </w:r>
            <w:r>
              <w:rPr>
                <w:webHidden/>
              </w:rPr>
              <w:fldChar w:fldCharType="separate"/>
            </w:r>
            <w:r>
              <w:rPr>
                <w:webHidden/>
                <w:rStyle w:val="IndexLink"/>
                <w:rFonts w:cs="Times New Roman" w:ascii="Times New Roman" w:hAnsi="Times New Roman"/>
                <w:vanish w:val="false"/>
                <w:sz w:val="24"/>
                <w:szCs w:val="24"/>
              </w:rPr>
              <w:t>Chapter 1 INTRODUCTION</w:t>
              <w:tab/>
              <w:t>1</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47">
            <w:r>
              <w:rPr>
                <w:webHidden/>
              </w:rPr>
              <w:fldChar w:fldCharType="begin"/>
            </w:r>
            <w:r>
              <w:rPr>
                <w:webHidden/>
              </w:rPr>
              <w:instrText xml:space="preserve">PAGEREF _Toc127432147 \h</w:instrText>
            </w:r>
            <w:r>
              <w:rPr>
                <w:webHidden/>
              </w:rPr>
              <w:fldChar w:fldCharType="separate"/>
            </w:r>
            <w:r>
              <w:rPr>
                <w:webHidden/>
                <w:rStyle w:val="IndexLink"/>
                <w:rFonts w:cs="Times New Roman" w:ascii="Times New Roman" w:hAnsi="Times New Roman"/>
                <w:vanish w:val="false"/>
                <w:sz w:val="24"/>
                <w:szCs w:val="24"/>
              </w:rPr>
              <w:t>1.1 Chapter Overview</w:t>
              <w:tab/>
              <w:t>1</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48">
            <w:r>
              <w:rPr>
                <w:webHidden/>
              </w:rPr>
              <w:fldChar w:fldCharType="begin"/>
            </w:r>
            <w:r>
              <w:rPr>
                <w:webHidden/>
              </w:rPr>
              <w:instrText xml:space="preserve">PAGEREF _Toc127432148 \h</w:instrText>
            </w:r>
            <w:r>
              <w:rPr>
                <w:webHidden/>
              </w:rPr>
              <w:fldChar w:fldCharType="separate"/>
            </w:r>
            <w:r>
              <w:rPr>
                <w:webHidden/>
                <w:rStyle w:val="IndexLink"/>
                <w:rFonts w:cs="Times New Roman" w:ascii="Times New Roman" w:hAnsi="Times New Roman"/>
                <w:vanish w:val="false"/>
                <w:sz w:val="24"/>
                <w:szCs w:val="24"/>
              </w:rPr>
              <w:t>1.2 Problem Background</w:t>
              <w:tab/>
              <w:t>1</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49">
            <w:r>
              <w:rPr>
                <w:webHidden/>
              </w:rPr>
              <w:fldChar w:fldCharType="begin"/>
            </w:r>
            <w:r>
              <w:rPr>
                <w:webHidden/>
              </w:rPr>
              <w:instrText xml:space="preserve">PAGEREF _Toc127432149 \h</w:instrText>
            </w:r>
            <w:r>
              <w:rPr>
                <w:webHidden/>
              </w:rPr>
              <w:fldChar w:fldCharType="separate"/>
            </w:r>
            <w:r>
              <w:rPr>
                <w:webHidden/>
                <w:rStyle w:val="IndexLink"/>
                <w:rFonts w:cs="Times New Roman" w:ascii="Times New Roman" w:hAnsi="Times New Roman"/>
                <w:vanish w:val="false"/>
                <w:sz w:val="24"/>
                <w:szCs w:val="24"/>
              </w:rPr>
              <w:t>1.3 Problem Definition</w:t>
              <w:tab/>
              <w:t>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0">
            <w:r>
              <w:rPr>
                <w:webHidden/>
              </w:rPr>
              <w:fldChar w:fldCharType="begin"/>
            </w:r>
            <w:r>
              <w:rPr>
                <w:webHidden/>
              </w:rPr>
              <w:instrText xml:space="preserve">PAGEREF _Toc127432150 \h</w:instrText>
            </w:r>
            <w:r>
              <w:rPr>
                <w:webHidden/>
              </w:rPr>
              <w:fldChar w:fldCharType="separate"/>
            </w:r>
            <w:r>
              <w:rPr>
                <w:webHidden/>
                <w:rStyle w:val="IndexLink"/>
                <w:rFonts w:cs="Times New Roman" w:ascii="Times New Roman" w:hAnsi="Times New Roman"/>
                <w:vanish w:val="false"/>
                <w:sz w:val="24"/>
                <w:szCs w:val="24"/>
              </w:rPr>
              <w:t>1.4 Aims and Objectives</w:t>
              <w:tab/>
              <w:t>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1">
            <w:r>
              <w:rPr>
                <w:webHidden/>
              </w:rPr>
              <w:fldChar w:fldCharType="begin"/>
            </w:r>
            <w:r>
              <w:rPr>
                <w:webHidden/>
              </w:rPr>
              <w:instrText xml:space="preserve">PAGEREF _Toc127432151 \h</w:instrText>
            </w:r>
            <w:r>
              <w:rPr>
                <w:webHidden/>
              </w:rPr>
              <w:fldChar w:fldCharType="separate"/>
            </w:r>
            <w:r>
              <w:rPr>
                <w:webHidden/>
                <w:rStyle w:val="IndexLink"/>
                <w:rFonts w:cs="Times New Roman" w:ascii="Times New Roman" w:hAnsi="Times New Roman"/>
                <w:vanish w:val="false"/>
                <w:sz w:val="24"/>
                <w:szCs w:val="24"/>
              </w:rPr>
              <w:t>1.5 Novelty of the Research</w:t>
              <w:tab/>
              <w:t>5</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2">
            <w:r>
              <w:rPr>
                <w:webHidden/>
              </w:rPr>
              <w:fldChar w:fldCharType="begin"/>
            </w:r>
            <w:r>
              <w:rPr>
                <w:webHidden/>
              </w:rPr>
              <w:instrText xml:space="preserve">PAGEREF _Toc127432152 \h</w:instrText>
            </w:r>
            <w:r>
              <w:rPr>
                <w:webHidden/>
              </w:rPr>
              <w:fldChar w:fldCharType="separate"/>
            </w:r>
            <w:r>
              <w:rPr>
                <w:webHidden/>
                <w:rStyle w:val="IndexLink"/>
                <w:rFonts w:cs="Times New Roman" w:ascii="Times New Roman" w:hAnsi="Times New Roman"/>
                <w:vanish w:val="false"/>
                <w:sz w:val="24"/>
                <w:szCs w:val="24"/>
              </w:rPr>
              <w:t>1.6 Research Gap</w:t>
              <w:tab/>
              <w:t>5</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3">
            <w:r>
              <w:rPr>
                <w:webHidden/>
              </w:rPr>
              <w:fldChar w:fldCharType="begin"/>
            </w:r>
            <w:r>
              <w:rPr>
                <w:webHidden/>
              </w:rPr>
              <w:instrText xml:space="preserve">PAGEREF _Toc127432153 \h</w:instrText>
            </w:r>
            <w:r>
              <w:rPr>
                <w:webHidden/>
              </w:rPr>
              <w:fldChar w:fldCharType="separate"/>
            </w:r>
            <w:r>
              <w:rPr>
                <w:webHidden/>
                <w:rStyle w:val="IndexLink"/>
                <w:rFonts w:cs="Times New Roman" w:ascii="Times New Roman" w:hAnsi="Times New Roman"/>
                <w:vanish w:val="false"/>
                <w:sz w:val="24"/>
                <w:szCs w:val="24"/>
              </w:rPr>
              <w:t>1.7 Research Contribution</w:t>
              <w:tab/>
              <w:t>5</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4">
            <w:r>
              <w:rPr>
                <w:webHidden/>
              </w:rPr>
              <w:fldChar w:fldCharType="begin"/>
            </w:r>
            <w:r>
              <w:rPr>
                <w:webHidden/>
              </w:rPr>
              <w:instrText xml:space="preserve">PAGEREF _Toc127432154 \h</w:instrText>
            </w:r>
            <w:r>
              <w:rPr>
                <w:webHidden/>
              </w:rPr>
              <w:fldChar w:fldCharType="separate"/>
            </w:r>
            <w:r>
              <w:rPr>
                <w:webHidden/>
                <w:rStyle w:val="IndexLink"/>
                <w:rFonts w:cs="Times New Roman" w:ascii="Times New Roman" w:hAnsi="Times New Roman"/>
                <w:vanish w:val="false"/>
                <w:sz w:val="24"/>
                <w:szCs w:val="24"/>
              </w:rPr>
              <w:t>1.8 Research Challenges</w:t>
              <w:tab/>
              <w:t>6</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5">
            <w:r>
              <w:rPr>
                <w:webHidden/>
              </w:rPr>
              <w:fldChar w:fldCharType="begin"/>
            </w:r>
            <w:r>
              <w:rPr>
                <w:webHidden/>
              </w:rPr>
              <w:instrText xml:space="preserve">PAGEREF _Toc127432155 \h</w:instrText>
            </w:r>
            <w:r>
              <w:rPr>
                <w:webHidden/>
              </w:rPr>
              <w:fldChar w:fldCharType="separate"/>
            </w:r>
            <w:r>
              <w:rPr>
                <w:webHidden/>
                <w:rStyle w:val="IndexLink"/>
                <w:rFonts w:cs="Times New Roman" w:ascii="Times New Roman" w:hAnsi="Times New Roman"/>
                <w:vanish w:val="false"/>
                <w:sz w:val="24"/>
                <w:szCs w:val="24"/>
              </w:rPr>
              <w:t>1.9 Chapter Summary</w:t>
              <w:tab/>
              <w:t>6</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56">
            <w:r>
              <w:rPr>
                <w:webHidden/>
              </w:rPr>
              <w:fldChar w:fldCharType="begin"/>
            </w:r>
            <w:r>
              <w:rPr>
                <w:webHidden/>
              </w:rPr>
              <w:instrText xml:space="preserve">PAGEREF _Toc127432156 \h</w:instrText>
            </w:r>
            <w:r>
              <w:rPr>
                <w:webHidden/>
              </w:rPr>
              <w:fldChar w:fldCharType="separate"/>
            </w:r>
            <w:r>
              <w:rPr>
                <w:webHidden/>
                <w:rStyle w:val="IndexLink"/>
                <w:rFonts w:cs="Times New Roman" w:ascii="Times New Roman" w:hAnsi="Times New Roman"/>
                <w:vanish w:val="false"/>
                <w:sz w:val="24"/>
                <w:szCs w:val="24"/>
              </w:rPr>
              <w:t>Chapter 2: SRS</w:t>
              <w:tab/>
              <w:t>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7">
            <w:r>
              <w:rPr>
                <w:webHidden/>
              </w:rPr>
              <w:fldChar w:fldCharType="begin"/>
            </w:r>
            <w:r>
              <w:rPr>
                <w:webHidden/>
              </w:rPr>
              <w:instrText xml:space="preserve">PAGEREF _Toc127432157 \h</w:instrText>
            </w:r>
            <w:r>
              <w:rPr>
                <w:webHidden/>
              </w:rPr>
              <w:fldChar w:fldCharType="separate"/>
            </w:r>
            <w:r>
              <w:rPr>
                <w:webHidden/>
                <w:rStyle w:val="IndexLink"/>
                <w:rFonts w:cs="Times New Roman" w:ascii="Times New Roman" w:hAnsi="Times New Roman"/>
                <w:vanish w:val="false"/>
                <w:sz w:val="24"/>
                <w:szCs w:val="24"/>
              </w:rPr>
              <w:t>2.1 Chapter Overview</w:t>
              <w:tab/>
              <w:t>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8">
            <w:r>
              <w:rPr>
                <w:webHidden/>
              </w:rPr>
              <w:fldChar w:fldCharType="begin"/>
            </w:r>
            <w:r>
              <w:rPr>
                <w:webHidden/>
              </w:rPr>
              <w:instrText xml:space="preserve">PAGEREF _Toc127432158 \h</w:instrText>
            </w:r>
            <w:r>
              <w:rPr>
                <w:webHidden/>
              </w:rPr>
              <w:fldChar w:fldCharType="separate"/>
            </w:r>
            <w:r>
              <w:rPr>
                <w:webHidden/>
                <w:rStyle w:val="IndexLink"/>
                <w:rFonts w:cs="Times New Roman" w:ascii="Times New Roman" w:hAnsi="Times New Roman"/>
                <w:vanish w:val="false"/>
                <w:sz w:val="24"/>
                <w:szCs w:val="24"/>
              </w:rPr>
              <w:t>2.2 Rich Picture Diagram</w:t>
              <w:tab/>
              <w:t>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59">
            <w:r>
              <w:rPr>
                <w:webHidden/>
              </w:rPr>
              <w:fldChar w:fldCharType="begin"/>
            </w:r>
            <w:r>
              <w:rPr>
                <w:webHidden/>
              </w:rPr>
              <w:instrText xml:space="preserve">PAGEREF _Toc127432159 \h</w:instrText>
            </w:r>
            <w:r>
              <w:rPr>
                <w:webHidden/>
              </w:rPr>
              <w:fldChar w:fldCharType="separate"/>
            </w:r>
            <w:r>
              <w:rPr>
                <w:webHidden/>
                <w:rStyle w:val="IndexLink"/>
                <w:rFonts w:cs="Times New Roman" w:ascii="Times New Roman" w:hAnsi="Times New Roman"/>
                <w:vanish w:val="false"/>
                <w:sz w:val="24"/>
                <w:szCs w:val="24"/>
              </w:rPr>
              <w:t>2.3 Stakeholder Analysis</w:t>
              <w:tab/>
              <w:t>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0">
            <w:r>
              <w:rPr>
                <w:webHidden/>
              </w:rPr>
              <w:fldChar w:fldCharType="begin"/>
            </w:r>
            <w:r>
              <w:rPr>
                <w:webHidden/>
              </w:rPr>
              <w:instrText xml:space="preserve">PAGEREF _Toc127432160 \h</w:instrText>
            </w:r>
            <w:r>
              <w:rPr>
                <w:webHidden/>
              </w:rPr>
              <w:fldChar w:fldCharType="separate"/>
            </w:r>
            <w:r>
              <w:rPr>
                <w:webHidden/>
                <w:rStyle w:val="IndexLink"/>
                <w:rFonts w:cs="Times New Roman" w:ascii="Times New Roman" w:hAnsi="Times New Roman"/>
                <w:vanish w:val="false"/>
                <w:sz w:val="24"/>
                <w:szCs w:val="24"/>
              </w:rPr>
              <w:t>2.4 Requirement Elicitation Methods</w:t>
              <w:tab/>
              <w:t>10</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1">
            <w:r>
              <w:rPr>
                <w:webHidden/>
              </w:rPr>
              <w:fldChar w:fldCharType="begin"/>
            </w:r>
            <w:r>
              <w:rPr>
                <w:webHidden/>
              </w:rPr>
              <w:instrText xml:space="preserve">PAGEREF _Toc127432161 \h</w:instrText>
            </w:r>
            <w:r>
              <w:rPr>
                <w:webHidden/>
              </w:rPr>
              <w:fldChar w:fldCharType="separate"/>
            </w:r>
            <w:r>
              <w:rPr>
                <w:webHidden/>
                <w:rStyle w:val="IndexLink"/>
                <w:rFonts w:cs="Times New Roman" w:ascii="Times New Roman" w:hAnsi="Times New Roman"/>
                <w:vanish w:val="false"/>
                <w:sz w:val="24"/>
                <w:szCs w:val="24"/>
              </w:rPr>
              <w:t>2.5 Analysis of Data &amp; Presentation of the Outcome through Elicitation Methodologies</w:t>
              <w:tab/>
              <w:t>11</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2">
            <w:r>
              <w:rPr>
                <w:webHidden/>
              </w:rPr>
              <w:fldChar w:fldCharType="begin"/>
            </w:r>
            <w:r>
              <w:rPr>
                <w:webHidden/>
              </w:rPr>
              <w:instrText xml:space="preserve">PAGEREF _Toc127432162 \h</w:instrText>
            </w:r>
            <w:r>
              <w:rPr>
                <w:webHidden/>
              </w:rPr>
              <w:fldChar w:fldCharType="separate"/>
            </w:r>
            <w:r>
              <w:rPr>
                <w:webHidden/>
                <w:rStyle w:val="IndexLink"/>
                <w:rFonts w:cs="Times New Roman" w:ascii="Times New Roman" w:hAnsi="Times New Roman"/>
                <w:vanish w:val="false"/>
                <w:sz w:val="24"/>
                <w:szCs w:val="24"/>
              </w:rPr>
              <w:t>2.6 Summary of Findings</w:t>
              <w:tab/>
              <w:t>16</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3">
            <w:r>
              <w:rPr>
                <w:webHidden/>
              </w:rPr>
              <w:fldChar w:fldCharType="begin"/>
            </w:r>
            <w:r>
              <w:rPr>
                <w:webHidden/>
              </w:rPr>
              <w:instrText xml:space="preserve">PAGEREF _Toc127432163 \h</w:instrText>
            </w:r>
            <w:r>
              <w:rPr>
                <w:webHidden/>
              </w:rPr>
              <w:fldChar w:fldCharType="separate"/>
            </w:r>
            <w:r>
              <w:rPr>
                <w:webHidden/>
                <w:rStyle w:val="IndexLink"/>
                <w:rFonts w:cs="Times New Roman" w:ascii="Times New Roman" w:hAnsi="Times New Roman"/>
                <w:vanish w:val="false"/>
                <w:sz w:val="24"/>
                <w:szCs w:val="24"/>
              </w:rPr>
              <w:t>2.7 Context Diagram</w:t>
              <w:tab/>
              <w:t>17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4">
            <w:r>
              <w:rPr>
                <w:webHidden/>
              </w:rPr>
              <w:fldChar w:fldCharType="begin"/>
            </w:r>
            <w:r>
              <w:rPr>
                <w:webHidden/>
              </w:rPr>
              <w:instrText xml:space="preserve">PAGEREF _Toc127432164 \h</w:instrText>
            </w:r>
            <w:r>
              <w:rPr>
                <w:webHidden/>
              </w:rPr>
              <w:fldChar w:fldCharType="separate"/>
            </w:r>
            <w:r>
              <w:rPr>
                <w:webHidden/>
                <w:rStyle w:val="IndexLink"/>
                <w:rFonts w:cs="Times New Roman" w:ascii="Times New Roman" w:hAnsi="Times New Roman"/>
                <w:vanish w:val="false"/>
                <w:sz w:val="24"/>
                <w:szCs w:val="24"/>
              </w:rPr>
              <w:t>2.8 Use Case Diagram</w:t>
              <w:tab/>
              <w:t>17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5">
            <w:r>
              <w:rPr>
                <w:webHidden/>
              </w:rPr>
              <w:fldChar w:fldCharType="begin"/>
            </w:r>
            <w:r>
              <w:rPr>
                <w:webHidden/>
              </w:rPr>
              <w:instrText xml:space="preserve">PAGEREF _Toc127432165 \h</w:instrText>
            </w:r>
            <w:r>
              <w:rPr>
                <w:webHidden/>
              </w:rPr>
              <w:fldChar w:fldCharType="separate"/>
            </w:r>
            <w:r>
              <w:rPr>
                <w:webHidden/>
                <w:rStyle w:val="IndexLink"/>
                <w:rFonts w:cs="Times New Roman" w:ascii="Times New Roman" w:hAnsi="Times New Roman"/>
                <w:vanish w:val="false"/>
                <w:sz w:val="24"/>
                <w:szCs w:val="24"/>
              </w:rPr>
              <w:t>2.9 Use Case Description</w:t>
              <w:tab/>
              <w:t>18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6">
            <w:r>
              <w:rPr>
                <w:webHidden/>
              </w:rPr>
              <w:fldChar w:fldCharType="begin"/>
            </w:r>
            <w:r>
              <w:rPr>
                <w:webHidden/>
              </w:rPr>
              <w:instrText xml:space="preserve">PAGEREF _Toc127432166 \h</w:instrText>
            </w:r>
            <w:r>
              <w:rPr>
                <w:webHidden/>
              </w:rPr>
              <w:fldChar w:fldCharType="separate"/>
            </w:r>
            <w:r>
              <w:rPr>
                <w:webHidden/>
                <w:rStyle w:val="IndexLink"/>
                <w:rFonts w:cs="Times New Roman" w:ascii="Times New Roman" w:hAnsi="Times New Roman"/>
                <w:vanish w:val="false"/>
                <w:sz w:val="24"/>
                <w:szCs w:val="24"/>
              </w:rPr>
              <w:t>2.10 Requirements</w:t>
              <w:tab/>
              <w:t>19</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7">
            <w:r>
              <w:rPr>
                <w:webHidden/>
              </w:rPr>
              <w:fldChar w:fldCharType="begin"/>
            </w:r>
            <w:r>
              <w:rPr>
                <w:webHidden/>
              </w:rPr>
              <w:instrText xml:space="preserve">PAGEREF _Toc127432167 \h</w:instrText>
            </w:r>
            <w:r>
              <w:rPr>
                <w:webHidden/>
              </w:rPr>
              <w:fldChar w:fldCharType="separate"/>
            </w:r>
            <w:r>
              <w:rPr>
                <w:webHidden/>
                <w:rStyle w:val="IndexLink"/>
                <w:rFonts w:cs="Times New Roman" w:ascii="Times New Roman" w:hAnsi="Times New Roman"/>
                <w:vanish w:val="false"/>
                <w:sz w:val="24"/>
                <w:szCs w:val="24"/>
              </w:rPr>
              <w:t>2.11 Chapter Summary</w:t>
              <w:tab/>
              <w:t>21</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68">
            <w:r>
              <w:rPr>
                <w:webHidden/>
              </w:rPr>
              <w:fldChar w:fldCharType="begin"/>
            </w:r>
            <w:r>
              <w:rPr>
                <w:webHidden/>
              </w:rPr>
              <w:instrText xml:space="preserve">PAGEREF _Toc127432168 \h</w:instrText>
            </w:r>
            <w:r>
              <w:rPr>
                <w:webHidden/>
              </w:rPr>
              <w:fldChar w:fldCharType="separate"/>
            </w:r>
            <w:r>
              <w:rPr>
                <w:webHidden/>
                <w:rStyle w:val="IndexLink"/>
                <w:rFonts w:cs="Times New Roman" w:ascii="Times New Roman" w:hAnsi="Times New Roman"/>
                <w:vanish w:val="false"/>
                <w:sz w:val="24"/>
                <w:szCs w:val="24"/>
              </w:rPr>
              <w:t>Chapter 3: Design</w:t>
              <w:tab/>
              <w:t>22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69">
            <w:r>
              <w:rPr>
                <w:webHidden/>
              </w:rPr>
              <w:fldChar w:fldCharType="begin"/>
            </w:r>
            <w:r>
              <w:rPr>
                <w:webHidden/>
              </w:rPr>
              <w:instrText xml:space="preserve">PAGEREF _Toc127432169 \h</w:instrText>
            </w:r>
            <w:r>
              <w:rPr>
                <w:webHidden/>
              </w:rPr>
              <w:fldChar w:fldCharType="separate"/>
            </w:r>
            <w:r>
              <w:rPr>
                <w:webHidden/>
                <w:rStyle w:val="IndexLink"/>
                <w:rFonts w:cs="Times New Roman" w:ascii="Times New Roman" w:hAnsi="Times New Roman"/>
                <w:vanish w:val="false"/>
                <w:sz w:val="24"/>
                <w:szCs w:val="24"/>
              </w:rPr>
              <w:t>3.1 Chapter Overview</w:t>
              <w:tab/>
              <w:t>22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0">
            <w:r>
              <w:rPr>
                <w:webHidden/>
              </w:rPr>
              <w:fldChar w:fldCharType="begin"/>
            </w:r>
            <w:r>
              <w:rPr>
                <w:webHidden/>
              </w:rPr>
              <w:instrText xml:space="preserve">PAGEREF _Toc127432170 \h</w:instrText>
            </w:r>
            <w:r>
              <w:rPr>
                <w:webHidden/>
              </w:rPr>
              <w:fldChar w:fldCharType="separate"/>
            </w:r>
            <w:r>
              <w:rPr>
                <w:webHidden/>
                <w:rStyle w:val="IndexLink"/>
                <w:rFonts w:cs="Times New Roman" w:ascii="Times New Roman" w:hAnsi="Times New Roman"/>
                <w:vanish w:val="false"/>
                <w:sz w:val="24"/>
                <w:szCs w:val="24"/>
              </w:rPr>
              <w:t>3.2 Design Goals</w:t>
              <w:tab/>
              <w:t>22</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1">
            <w:r>
              <w:rPr>
                <w:webHidden/>
              </w:rPr>
              <w:fldChar w:fldCharType="begin"/>
            </w:r>
            <w:r>
              <w:rPr>
                <w:webHidden/>
              </w:rPr>
              <w:instrText xml:space="preserve">PAGEREF _Toc127432171 \h</w:instrText>
            </w:r>
            <w:r>
              <w:rPr>
                <w:webHidden/>
              </w:rPr>
              <w:fldChar w:fldCharType="separate"/>
            </w:r>
            <w:r>
              <w:rPr>
                <w:webHidden/>
                <w:rStyle w:val="IndexLink"/>
                <w:rFonts w:cs="Times New Roman" w:ascii="Times New Roman" w:hAnsi="Times New Roman"/>
                <w:vanish w:val="false"/>
                <w:sz w:val="24"/>
                <w:szCs w:val="24"/>
              </w:rPr>
              <w:t>3.3 High Level Design</w:t>
              <w:tab/>
              <w:t>23</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2">
            <w:r>
              <w:rPr>
                <w:webHidden/>
              </w:rPr>
              <w:fldChar w:fldCharType="begin"/>
            </w:r>
            <w:r>
              <w:rPr>
                <w:webHidden/>
              </w:rPr>
              <w:instrText xml:space="preserve">PAGEREF _Toc127432172 \h</w:instrText>
            </w:r>
            <w:r>
              <w:rPr>
                <w:webHidden/>
              </w:rPr>
              <w:fldChar w:fldCharType="separate"/>
            </w:r>
            <w:r>
              <w:rPr>
                <w:webHidden/>
                <w:rStyle w:val="IndexLink"/>
                <w:rFonts w:cs="Times New Roman" w:ascii="Times New Roman" w:hAnsi="Times New Roman"/>
                <w:vanish w:val="false"/>
                <w:sz w:val="24"/>
                <w:szCs w:val="24"/>
              </w:rPr>
              <w:t>3.4 Low Level Design</w:t>
              <w:tab/>
              <w:t>25</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3">
            <w:r>
              <w:rPr>
                <w:webHidden/>
              </w:rPr>
              <w:fldChar w:fldCharType="begin"/>
            </w:r>
            <w:r>
              <w:rPr>
                <w:webHidden/>
              </w:rPr>
              <w:instrText xml:space="preserve">PAGEREF _Toc127432173 \h</w:instrText>
            </w:r>
            <w:r>
              <w:rPr>
                <w:webHidden/>
              </w:rPr>
              <w:fldChar w:fldCharType="separate"/>
            </w:r>
            <w:r>
              <w:rPr>
                <w:webHidden/>
                <w:rStyle w:val="IndexLink"/>
                <w:rFonts w:cs="Times New Roman" w:ascii="Times New Roman" w:hAnsi="Times New Roman"/>
                <w:vanish w:val="false"/>
                <w:sz w:val="24"/>
                <w:szCs w:val="24"/>
              </w:rPr>
              <w:t>3.5 Design Diagrams</w:t>
              <w:tab/>
              <w:t>26</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74">
            <w:r>
              <w:rPr>
                <w:webHidden/>
              </w:rPr>
              <w:fldChar w:fldCharType="begin"/>
            </w:r>
            <w:r>
              <w:rPr>
                <w:webHidden/>
              </w:rPr>
              <w:instrText xml:space="preserve">PAGEREF _Toc127432174 \h</w:instrText>
            </w:r>
            <w:r>
              <w:rPr>
                <w:webHidden/>
              </w:rPr>
              <w:fldChar w:fldCharType="separate"/>
            </w:r>
            <w:r>
              <w:rPr>
                <w:webHidden/>
                <w:rStyle w:val="IndexLink"/>
                <w:rFonts w:cs="Times New Roman" w:ascii="Times New Roman" w:hAnsi="Times New Roman"/>
                <w:vanish w:val="false"/>
                <w:sz w:val="24"/>
                <w:szCs w:val="24"/>
              </w:rPr>
              <w:tab/>
              <w:t>28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5">
            <w:r>
              <w:rPr>
                <w:webHidden/>
              </w:rPr>
              <w:fldChar w:fldCharType="begin"/>
            </w:r>
            <w:r>
              <w:rPr>
                <w:webHidden/>
              </w:rPr>
              <w:instrText xml:space="preserve">PAGEREF _Toc127432175 \h</w:instrText>
            </w:r>
            <w:r>
              <w:rPr>
                <w:webHidden/>
              </w:rPr>
              <w:fldChar w:fldCharType="separate"/>
            </w:r>
            <w:r>
              <w:rPr>
                <w:webHidden/>
                <w:rStyle w:val="IndexLink"/>
                <w:rFonts w:cs="Times New Roman" w:ascii="Times New Roman" w:hAnsi="Times New Roman"/>
                <w:vanish w:val="false"/>
                <w:sz w:val="24"/>
                <w:szCs w:val="24"/>
              </w:rPr>
              <w:t>3.6 Chapter Summary</w:t>
              <w:tab/>
              <w:t>29</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76">
            <w:r>
              <w:rPr>
                <w:webHidden/>
              </w:rPr>
              <w:fldChar w:fldCharType="begin"/>
            </w:r>
            <w:r>
              <w:rPr>
                <w:webHidden/>
              </w:rPr>
              <w:instrText xml:space="preserve">PAGEREF _Toc127432176 \h</w:instrText>
            </w:r>
            <w:r>
              <w:rPr>
                <w:webHidden/>
              </w:rPr>
              <w:fldChar w:fldCharType="separate"/>
            </w:r>
            <w:r>
              <w:rPr>
                <w:webHidden/>
                <w:rStyle w:val="IndexLink"/>
                <w:rFonts w:cs="Times New Roman" w:ascii="Times New Roman" w:hAnsi="Times New Roman"/>
                <w:vanish w:val="false"/>
                <w:sz w:val="24"/>
                <w:szCs w:val="24"/>
              </w:rPr>
              <w:t>Chapter 4: Implementation</w:t>
              <w:tab/>
              <w:t>30</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7">
            <w:r>
              <w:rPr>
                <w:webHidden/>
              </w:rPr>
              <w:fldChar w:fldCharType="begin"/>
            </w:r>
            <w:r>
              <w:rPr>
                <w:webHidden/>
              </w:rPr>
              <w:instrText xml:space="preserve">PAGEREF _Toc127432177 \h</w:instrText>
            </w:r>
            <w:r>
              <w:rPr>
                <w:webHidden/>
              </w:rPr>
              <w:fldChar w:fldCharType="separate"/>
            </w:r>
            <w:r>
              <w:rPr>
                <w:webHidden/>
                <w:rStyle w:val="IndexLink"/>
                <w:rFonts w:cs="Times New Roman" w:ascii="Times New Roman" w:hAnsi="Times New Roman"/>
                <w:vanish w:val="false"/>
                <w:sz w:val="24"/>
                <w:szCs w:val="24"/>
              </w:rPr>
              <w:t>4.1 Chapter Overview</w:t>
              <w:tab/>
              <w:t>30</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8">
            <w:r>
              <w:rPr>
                <w:webHidden/>
              </w:rPr>
              <w:fldChar w:fldCharType="begin"/>
            </w:r>
            <w:r>
              <w:rPr>
                <w:webHidden/>
              </w:rPr>
              <w:instrText xml:space="preserve">PAGEREF _Toc127432178 \h</w:instrText>
            </w:r>
            <w:r>
              <w:rPr>
                <w:webHidden/>
              </w:rPr>
              <w:fldChar w:fldCharType="separate"/>
            </w:r>
            <w:r>
              <w:rPr>
                <w:webHidden/>
                <w:rStyle w:val="IndexLink"/>
                <w:rFonts w:cs="Times New Roman" w:ascii="Times New Roman" w:hAnsi="Times New Roman"/>
                <w:vanish w:val="false"/>
                <w:sz w:val="24"/>
                <w:szCs w:val="24"/>
              </w:rPr>
              <w:t>4.2 Technology Selection</w:t>
              <w:tab/>
              <w:t>30</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79">
            <w:r>
              <w:rPr>
                <w:webHidden/>
              </w:rPr>
              <w:fldChar w:fldCharType="begin"/>
            </w:r>
            <w:r>
              <w:rPr>
                <w:webHidden/>
              </w:rPr>
              <w:instrText xml:space="preserve">PAGEREF _Toc127432179 \h</w:instrText>
            </w:r>
            <w:r>
              <w:rPr>
                <w:webHidden/>
              </w:rPr>
              <w:fldChar w:fldCharType="separate"/>
            </w:r>
            <w:r>
              <w:rPr>
                <w:webHidden/>
                <w:rStyle w:val="IndexLink"/>
                <w:rFonts w:cs="Times New Roman" w:ascii="Times New Roman" w:hAnsi="Times New Roman"/>
                <w:vanish w:val="false"/>
                <w:sz w:val="24"/>
                <w:szCs w:val="24"/>
              </w:rPr>
              <w:t>4.3 Implementation of Core Functionality</w:t>
              <w:tab/>
              <w:t>33</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0">
            <w:r>
              <w:rPr>
                <w:webHidden/>
              </w:rPr>
              <w:fldChar w:fldCharType="begin"/>
            </w:r>
            <w:r>
              <w:rPr>
                <w:webHidden/>
              </w:rPr>
              <w:instrText xml:space="preserve">PAGEREF _Toc127432180 \h</w:instrText>
            </w:r>
            <w:r>
              <w:rPr>
                <w:webHidden/>
              </w:rPr>
              <w:fldChar w:fldCharType="separate"/>
            </w:r>
            <w:r>
              <w:rPr>
                <w:webHidden/>
                <w:rStyle w:val="IndexLink"/>
                <w:rFonts w:cs="Times New Roman" w:ascii="Times New Roman" w:hAnsi="Times New Roman"/>
                <w:vanish w:val="false"/>
                <w:sz w:val="24"/>
                <w:szCs w:val="24"/>
              </w:rPr>
              <w:t>4.4 Chapter Summary</w:t>
              <w:tab/>
              <w:t>36</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81">
            <w:r>
              <w:rPr>
                <w:webHidden/>
              </w:rPr>
              <w:fldChar w:fldCharType="begin"/>
            </w:r>
            <w:r>
              <w:rPr>
                <w:webHidden/>
              </w:rPr>
              <w:instrText xml:space="preserve">PAGEREF _Toc127432181 \h</w:instrText>
            </w:r>
            <w:r>
              <w:rPr>
                <w:webHidden/>
              </w:rPr>
              <w:fldChar w:fldCharType="separate"/>
            </w:r>
            <w:r>
              <w:rPr>
                <w:webHidden/>
                <w:rStyle w:val="IndexLink"/>
                <w:rFonts w:cs="Times New Roman" w:ascii="Times New Roman" w:hAnsi="Times New Roman"/>
                <w:vanish w:val="false"/>
                <w:sz w:val="24"/>
                <w:szCs w:val="24"/>
              </w:rPr>
              <w:t>Chapter 5: Conclusion</w:t>
              <w:tab/>
              <w:t>37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2">
            <w:r>
              <w:rPr>
                <w:webHidden/>
              </w:rPr>
              <w:fldChar w:fldCharType="begin"/>
            </w:r>
            <w:r>
              <w:rPr>
                <w:webHidden/>
              </w:rPr>
              <w:instrText xml:space="preserve">PAGEREF _Toc127432182 \h</w:instrText>
            </w:r>
            <w:r>
              <w:rPr>
                <w:webHidden/>
              </w:rPr>
              <w:fldChar w:fldCharType="separate"/>
            </w:r>
            <w:r>
              <w:rPr>
                <w:webHidden/>
                <w:rStyle w:val="IndexLink"/>
                <w:rFonts w:cs="Times New Roman" w:ascii="Times New Roman" w:hAnsi="Times New Roman"/>
                <w:vanish w:val="false"/>
                <w:sz w:val="24"/>
                <w:szCs w:val="24"/>
              </w:rPr>
              <w:t>5.1 Chapter Overview</w:t>
              <w:tab/>
              <w:t>37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3">
            <w:r>
              <w:rPr>
                <w:webHidden/>
              </w:rPr>
              <w:fldChar w:fldCharType="begin"/>
            </w:r>
            <w:r>
              <w:rPr>
                <w:webHidden/>
              </w:rPr>
              <w:instrText xml:space="preserve">PAGEREF _Toc127432183 \h</w:instrText>
            </w:r>
            <w:r>
              <w:rPr>
                <w:webHidden/>
              </w:rPr>
              <w:fldChar w:fldCharType="separate"/>
            </w:r>
            <w:r>
              <w:rPr>
                <w:webHidden/>
                <w:rStyle w:val="IndexLink"/>
                <w:rFonts w:cs="Times New Roman" w:ascii="Times New Roman" w:hAnsi="Times New Roman"/>
                <w:vanish w:val="false"/>
                <w:sz w:val="24"/>
                <w:szCs w:val="24"/>
              </w:rPr>
              <w:t>5.2 Deviations</w:t>
              <w:tab/>
              <w:t>37</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4">
            <w:r>
              <w:rPr>
                <w:webHidden/>
              </w:rPr>
              <w:fldChar w:fldCharType="begin"/>
            </w:r>
            <w:r>
              <w:rPr>
                <w:webHidden/>
              </w:rPr>
              <w:instrText xml:space="preserve">PAGEREF _Toc127432184 \h</w:instrText>
            </w:r>
            <w:r>
              <w:rPr>
                <w:webHidden/>
              </w:rPr>
              <w:fldChar w:fldCharType="separate"/>
            </w:r>
            <w:r>
              <w:rPr>
                <w:webHidden/>
                <w:rStyle w:val="IndexLink"/>
                <w:rFonts w:cs="Times New Roman" w:ascii="Times New Roman" w:hAnsi="Times New Roman"/>
                <w:vanish w:val="false"/>
                <w:sz w:val="24"/>
                <w:szCs w:val="24"/>
              </w:rPr>
              <w:t>5.3 Initial Test Results</w:t>
              <w:tab/>
              <w:t>38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5">
            <w:r>
              <w:rPr>
                <w:webHidden/>
              </w:rPr>
              <w:fldChar w:fldCharType="begin"/>
            </w:r>
            <w:r>
              <w:rPr>
                <w:webHidden/>
              </w:rPr>
              <w:instrText xml:space="preserve">PAGEREF _Toc127432185 \h</w:instrText>
            </w:r>
            <w:r>
              <w:rPr>
                <w:webHidden/>
              </w:rPr>
              <w:fldChar w:fldCharType="separate"/>
            </w:r>
            <w:r>
              <w:rPr>
                <w:webHidden/>
                <w:rStyle w:val="IndexLink"/>
                <w:rFonts w:cs="Times New Roman" w:ascii="Times New Roman" w:hAnsi="Times New Roman"/>
                <w:vanish w:val="false"/>
                <w:sz w:val="24"/>
                <w:szCs w:val="24"/>
              </w:rPr>
              <w:t>5.4 Required Improvements</w:t>
              <w:tab/>
              <w:t>38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6">
            <w:r>
              <w:rPr>
                <w:webHidden/>
              </w:rPr>
              <w:fldChar w:fldCharType="begin"/>
            </w:r>
            <w:r>
              <w:rPr>
                <w:webHidden/>
              </w:rPr>
              <w:instrText xml:space="preserve">PAGEREF _Toc127432186 \h</w:instrText>
            </w:r>
            <w:r>
              <w:rPr>
                <w:webHidden/>
              </w:rPr>
              <w:fldChar w:fldCharType="separate"/>
            </w:r>
            <w:r>
              <w:rPr>
                <w:webHidden/>
                <w:rStyle w:val="IndexLink"/>
                <w:rFonts w:cs="Times New Roman" w:ascii="Times New Roman" w:hAnsi="Times New Roman"/>
                <w:vanish w:val="false"/>
                <w:sz w:val="24"/>
                <w:szCs w:val="24"/>
              </w:rPr>
              <w:t>5.5 Demo of the Prototype</w:t>
              <w:tab/>
              <w:t>38</w:t>
            </w:r>
            <w:r>
              <w:rPr>
                <w:webHidden/>
              </w:rPr>
              <w:fldChar w:fldCharType="end"/>
            </w:r>
          </w:hyperlink>
        </w:p>
        <w:p>
          <w:pPr>
            <w:pStyle w:val="Contents2"/>
            <w:tabs>
              <w:tab w:val="clear" w:pos="720"/>
              <w:tab w:val="right" w:pos="9350" w:leader="underscore"/>
            </w:tabs>
            <w:rPr>
              <w:rFonts w:ascii="Times New Roman" w:hAnsi="Times New Roman" w:eastAsia="游明朝" w:cs="Times New Roman"/>
              <w:i w:val="false"/>
              <w:i w:val="false"/>
              <w:iCs w:val="false"/>
              <w:sz w:val="24"/>
              <w:szCs w:val="24"/>
              <w:lang w:val="en-US" w:eastAsia="en-US"/>
            </w:rPr>
          </w:pPr>
          <w:hyperlink w:anchor="_Toc127432187">
            <w:r>
              <w:rPr>
                <w:webHidden/>
              </w:rPr>
              <w:fldChar w:fldCharType="begin"/>
            </w:r>
            <w:r>
              <w:rPr>
                <w:webHidden/>
              </w:rPr>
              <w:instrText xml:space="preserve">PAGEREF _Toc127432187 \h</w:instrText>
            </w:r>
            <w:r>
              <w:rPr>
                <w:webHidden/>
              </w:rPr>
              <w:fldChar w:fldCharType="separate"/>
            </w:r>
            <w:r>
              <w:rPr>
                <w:webHidden/>
                <w:rStyle w:val="IndexLink"/>
                <w:rFonts w:cs="Times New Roman" w:ascii="Times New Roman" w:hAnsi="Times New Roman"/>
                <w:vanish w:val="false"/>
                <w:sz w:val="24"/>
                <w:szCs w:val="24"/>
              </w:rPr>
              <w:t>5.6 Chapter Summary</w:t>
              <w:tab/>
              <w:t>38</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88">
            <w:r>
              <w:rPr>
                <w:webHidden/>
              </w:rPr>
              <w:fldChar w:fldCharType="begin"/>
            </w:r>
            <w:r>
              <w:rPr>
                <w:webHidden/>
              </w:rPr>
              <w:instrText xml:space="preserve">PAGEREF _Toc127432188 \h</w:instrText>
            </w:r>
            <w:r>
              <w:rPr>
                <w:webHidden/>
              </w:rPr>
              <w:fldChar w:fldCharType="separate"/>
            </w:r>
            <w:r>
              <w:rPr>
                <w:webHidden/>
                <w:rStyle w:val="IndexLink"/>
                <w:rFonts w:cs="Times New Roman" w:ascii="Times New Roman" w:hAnsi="Times New Roman"/>
                <w:vanish w:val="false"/>
                <w:sz w:val="24"/>
                <w:szCs w:val="24"/>
              </w:rPr>
              <w:t>REFERENCES</w:t>
              <w:tab/>
              <w:t>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89">
            <w:r>
              <w:rPr>
                <w:webHidden/>
              </w:rPr>
              <w:fldChar w:fldCharType="begin"/>
            </w:r>
            <w:r>
              <w:rPr>
                <w:webHidden/>
              </w:rPr>
              <w:instrText xml:space="preserve">PAGEREF _Toc127432189 \h</w:instrText>
            </w:r>
            <w:r>
              <w:rPr>
                <w:webHidden/>
              </w:rPr>
              <w:fldChar w:fldCharType="separate"/>
            </w:r>
            <w:r>
              <w:rPr>
                <w:webHidden/>
                <w:rStyle w:val="IndexLink"/>
                <w:rFonts w:cs="Times New Roman" w:ascii="Times New Roman" w:hAnsi="Times New Roman"/>
                <w:vanish w:val="false"/>
                <w:sz w:val="24"/>
                <w:szCs w:val="24"/>
              </w:rPr>
              <w:t>Appendix A – Introduction</w:t>
              <w:tab/>
              <w:t>III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90">
            <w:r>
              <w:rPr>
                <w:webHidden/>
              </w:rPr>
              <w:fldChar w:fldCharType="begin"/>
            </w:r>
            <w:r>
              <w:rPr>
                <w:webHidden/>
              </w:rPr>
              <w:instrText xml:space="preserve">PAGEREF _Toc127432190 \h</w:instrText>
            </w:r>
            <w:r>
              <w:rPr>
                <w:webHidden/>
              </w:rPr>
              <w:fldChar w:fldCharType="separate"/>
            </w:r>
            <w:r>
              <w:rPr>
                <w:webHidden/>
                <w:rStyle w:val="IndexLink"/>
                <w:rFonts w:cs="Times New Roman" w:ascii="Times New Roman" w:hAnsi="Times New Roman"/>
                <w:vanish w:val="false"/>
                <w:sz w:val="24"/>
                <w:szCs w:val="24"/>
              </w:rPr>
              <w:t>Appendix B – Software Requirements Specification</w:t>
              <w:tab/>
              <w:t>III</w:t>
            </w:r>
            <w:r>
              <w:rPr>
                <w:webHidden/>
              </w:rPr>
              <w:fldChar w:fldCharType="end"/>
            </w:r>
          </w:hyperlink>
        </w:p>
        <w:p>
          <w:pPr>
            <w:pStyle w:val="Contents1"/>
            <w:tabs>
              <w:tab w:val="clear" w:pos="720"/>
              <w:tab w:val="right" w:pos="9350" w:leader="underscore"/>
            </w:tabs>
            <w:rPr>
              <w:rFonts w:ascii="Times New Roman" w:hAnsi="Times New Roman" w:eastAsia="游明朝" w:cs="Times New Roman"/>
              <w:b w:val="false"/>
              <w:b w:val="false"/>
              <w:bCs w:val="false"/>
              <w:sz w:val="24"/>
              <w:szCs w:val="24"/>
              <w:lang w:val="en-US" w:eastAsia="en-US"/>
            </w:rPr>
          </w:pPr>
          <w:hyperlink w:anchor="_Toc127432191">
            <w:r>
              <w:rPr>
                <w:webHidden/>
              </w:rPr>
              <w:fldChar w:fldCharType="begin"/>
            </w:r>
            <w:r>
              <w:rPr>
                <w:webHidden/>
              </w:rPr>
              <w:instrText xml:space="preserve">PAGEREF _Toc127432191 \h</w:instrText>
            </w:r>
            <w:r>
              <w:rPr>
                <w:webHidden/>
              </w:rPr>
              <w:fldChar w:fldCharType="separate"/>
            </w:r>
            <w:r>
              <w:rPr>
                <w:webHidden/>
                <w:rStyle w:val="IndexLink"/>
                <w:rFonts w:cs="Times New Roman" w:ascii="Times New Roman" w:hAnsi="Times New Roman"/>
                <w:vanish w:val="false"/>
                <w:sz w:val="24"/>
                <w:szCs w:val="24"/>
              </w:rPr>
              <w:t>Appendix C – Conclusion</w:t>
              <w:tab/>
              <w:t>V</w:t>
            </w:r>
            <w:r>
              <w:rPr>
                <w:webHidden/>
              </w:rPr>
              <w:fldChar w:fldCharType="end"/>
            </w:r>
          </w:hyperlink>
          <w:r>
            <w:rPr>
              <w:rStyle w:val="IndexLink"/>
              <w:sz w:val="24"/>
              <w:szCs w:val="24"/>
              <w:vanish w:val="false"/>
              <w:rFonts w:cs="Times New Roman" w:ascii="Times New Roman" w:hAnsi="Times New Roman"/>
            </w:rPr>
            <w:fldChar w:fldCharType="end"/>
          </w:r>
        </w:p>
      </w:sdtContent>
    </w:sdt>
    <w:p>
      <w:pPr>
        <w:pStyle w:val="Normal"/>
        <w:spacing w:lineRule="auto" w:line="360"/>
        <w:rPr>
          <w:rFonts w:ascii="Times New Roman" w:hAnsi="Times New Roman" w:cs="Times New Roman"/>
          <w:b/>
          <w:b/>
          <w:bCs/>
          <w:caps/>
          <w:sz w:val="24"/>
          <w:szCs w:val="24"/>
        </w:rPr>
      </w:pPr>
      <w:r>
        <w:rPr>
          <w:rFonts w:cs="Times New Roman" w:ascii="Times New Roman" w:hAnsi="Times New Roman"/>
          <w:b/>
          <w:bCs/>
          <w:caps/>
          <w:sz w:val="24"/>
          <w:szCs w:val="24"/>
        </w:rPr>
      </w:r>
    </w:p>
    <w:p>
      <w:pPr>
        <w:pStyle w:val="Normal"/>
        <w:spacing w:lineRule="auto" w:line="360"/>
        <w:rPr>
          <w:rFonts w:ascii="Times New Roman" w:hAnsi="Times New Roman" w:cs="Times New Roman"/>
          <w:b/>
          <w:b/>
          <w:bCs/>
          <w:caps/>
          <w:sz w:val="24"/>
          <w:szCs w:val="24"/>
        </w:rPr>
      </w:pPr>
      <w:r>
        <w:rPr>
          <w:rFonts w:cs="Times New Roman" w:ascii="Times New Roman" w:hAnsi="Times New Roman"/>
          <w:b/>
          <w:bCs/>
          <w:caps/>
          <w:sz w:val="24"/>
          <w:szCs w:val="24"/>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Heading1"/>
        <w:rPr>
          <w:rFonts w:cs="Times New Roman"/>
          <w:b w:val="false"/>
          <w:b w:val="false"/>
          <w:bCs/>
          <w:szCs w:val="32"/>
        </w:rPr>
      </w:pPr>
      <w:bookmarkStart w:id="7" w:name="_Toc127432143"/>
      <w:r>
        <w:rPr>
          <w:rFonts w:cs="Times New Roman"/>
        </w:rPr>
        <w:t>LIST OF FIGURES</w:t>
      </w:r>
      <w:bookmarkEnd w:id="7"/>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TOC \c "Figure" </w:instrText>
      </w:r>
      <w:r>
        <w:rPr>
          <w:rStyle w:val="IndexLink"/>
          <w:sz w:val="24"/>
          <w:szCs w:val="24"/>
          <w:rFonts w:cs="Times New Roman" w:ascii="Times New Roman" w:hAnsi="Times New Roman"/>
        </w:rPr>
        <w:fldChar w:fldCharType="separate"/>
      </w:r>
      <w:hyperlink w:anchor="_Toc127432052">
        <w:r>
          <w:rPr>
            <w:rStyle w:val="IndexLink"/>
            <w:rFonts w:cs="Times New Roman" w:ascii="Times New Roman" w:hAnsi="Times New Roman"/>
            <w:sz w:val="24"/>
            <w:szCs w:val="24"/>
          </w:rPr>
          <w:t>Figure 1 Rich Picture Diagram</w:t>
        </w:r>
        <w:r>
          <w:rPr>
            <w:webHidden/>
          </w:rPr>
          <w:fldChar w:fldCharType="begin"/>
        </w:r>
        <w:r>
          <w:rPr>
            <w:webHidden/>
          </w:rPr>
          <w:instrText xml:space="preserve">PAGEREF _Toc127432052 \h</w:instrText>
        </w:r>
        <w:r>
          <w:rPr>
            <w:webHidden/>
          </w:rPr>
          <w:fldChar w:fldCharType="separate"/>
        </w:r>
        <w:r>
          <w:rPr>
            <w:rStyle w:val="IndexLink"/>
            <w:rFonts w:cs="Times New Roman" w:ascii="Times New Roman" w:hAnsi="Times New Roman"/>
            <w:vanish w:val="false"/>
            <w:sz w:val="24"/>
            <w:szCs w:val="24"/>
          </w:rPr>
          <w:tab/>
          <w:t>7</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53">
        <w:r>
          <w:rPr>
            <w:rStyle w:val="IndexLink"/>
            <w:rFonts w:cs="Times New Roman" w:ascii="Times New Roman" w:hAnsi="Times New Roman"/>
            <w:sz w:val="24"/>
            <w:szCs w:val="24"/>
          </w:rPr>
          <w:t>Figure 2 Stakeholder Onion Model</w:t>
        </w:r>
        <w:r>
          <w:rPr>
            <w:webHidden/>
          </w:rPr>
          <w:fldChar w:fldCharType="begin"/>
        </w:r>
        <w:r>
          <w:rPr>
            <w:webHidden/>
          </w:rPr>
          <w:instrText xml:space="preserve">PAGEREF _Toc127432053 \h</w:instrText>
        </w:r>
        <w:r>
          <w:rPr>
            <w:webHidden/>
          </w:rPr>
          <w:fldChar w:fldCharType="separate"/>
        </w:r>
        <w:r>
          <w:rPr>
            <w:rStyle w:val="IndexLink"/>
            <w:rFonts w:cs="Times New Roman" w:ascii="Times New Roman" w:hAnsi="Times New Roman"/>
            <w:vanish w:val="false"/>
            <w:sz w:val="24"/>
            <w:szCs w:val="24"/>
          </w:rPr>
          <w:tab/>
          <w:t>8</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"_Toc127432054"</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3 Context Diagram</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17</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55">
        <w:r>
          <w:rPr>
            <w:rStyle w:val="IndexLink"/>
            <w:rFonts w:cs="Times New Roman" w:ascii="Times New Roman" w:hAnsi="Times New Roman"/>
            <w:sz w:val="24"/>
            <w:szCs w:val="24"/>
          </w:rPr>
          <w:t>Figure 4 Use Case Diagram</w:t>
        </w:r>
        <w:r>
          <w:rPr>
            <w:webHidden/>
          </w:rPr>
          <w:fldChar w:fldCharType="begin"/>
        </w:r>
        <w:r>
          <w:rPr>
            <w:webHidden/>
          </w:rPr>
          <w:instrText xml:space="preserve">PAGEREF _Toc127432055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"_Toc127432056"</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3.15 Three-Tiered Architecture Diagram</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23</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"_Toc127432057"</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6 Architecture Diagram</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23</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58">
        <w:r>
          <w:rPr>
            <w:rStyle w:val="IndexLink"/>
            <w:rFonts w:cs="Times New Roman" w:ascii="Times New Roman" w:hAnsi="Times New Roman"/>
            <w:sz w:val="24"/>
            <w:szCs w:val="24"/>
          </w:rPr>
          <w:t>Figure 7 Level 1 Data Flow Diagram</w:t>
        </w:r>
        <w:r>
          <w:rPr>
            <w:webHidden/>
          </w:rPr>
          <w:fldChar w:fldCharType="begin"/>
        </w:r>
        <w:r>
          <w:rPr>
            <w:webHidden/>
          </w:rPr>
          <w:instrText xml:space="preserve">PAGEREF _Toc127432058 \h</w:instrText>
        </w:r>
        <w:r>
          <w:rPr>
            <w:webHidden/>
          </w:rPr>
          <w:fldChar w:fldCharType="separate"/>
        </w:r>
        <w:r>
          <w:rPr>
            <w:rStyle w:val="IndexLink"/>
            <w:rFonts w:cs="Times New Roman" w:ascii="Times New Roman" w:hAnsi="Times New Roman"/>
            <w:vanish w:val="false"/>
            <w:sz w:val="24"/>
            <w:szCs w:val="24"/>
          </w:rPr>
          <w:tab/>
          <w:t>26</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"_Toc127432059"</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8 System Flow Diagram</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27</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"_Toc127432060"</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9 Wireframe 1/3: Historical Data Visualization</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28</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"_Toc127432061"</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10 Wireframe 2/3: Selection and Option Wizard</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28</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"_Toc127432062"</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11 Wireframe 3/3: Forecasted Data Visualization</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29</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"_Toc127432063"</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12 Technology Stack</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30</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4">
        <w:r>
          <w:rPr>
            <w:rStyle w:val="IndexLink"/>
            <w:rFonts w:cs="Times New Roman" w:ascii="Times New Roman" w:hAnsi="Times New Roman"/>
            <w:sz w:val="24"/>
            <w:szCs w:val="24"/>
          </w:rPr>
          <w:t>Figure 13 Transforming dataframe into monthly timestamps into monthly timestamps</w:t>
        </w:r>
        <w:r>
          <w:rPr>
            <w:webHidden/>
          </w:rPr>
          <w:fldChar w:fldCharType="begin"/>
        </w:r>
        <w:r>
          <w:rPr>
            <w:webHidden/>
          </w:rPr>
          <w:instrText xml:space="preserve">PAGEREF _Toc127432064 \h</w:instrText>
        </w:r>
        <w:r>
          <w:rPr>
            <w:webHidden/>
          </w:rPr>
          <w:fldChar w:fldCharType="separate"/>
        </w:r>
        <w:r>
          <w:rPr>
            <w:rStyle w:val="IndexLink"/>
            <w:rFonts w:cs="Times New Roman" w:ascii="Times New Roman" w:hAnsi="Times New Roman"/>
            <w:vanish w:val="false"/>
            <w:sz w:val="24"/>
            <w:szCs w:val="24"/>
          </w:rPr>
          <w:tab/>
          <w:t>33</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5">
        <w:r>
          <w:rPr>
            <w:rStyle w:val="IndexLink"/>
            <w:rFonts w:cs="Times New Roman" w:ascii="Times New Roman" w:hAnsi="Times New Roman"/>
            <w:sz w:val="24"/>
            <w:szCs w:val="24"/>
          </w:rPr>
          <w:t>Figure 14 Distributing paddy production for Maha and Yala seasons</w:t>
        </w:r>
        <w:r>
          <w:rPr>
            <w:webHidden/>
          </w:rPr>
          <w:fldChar w:fldCharType="begin"/>
        </w:r>
        <w:r>
          <w:rPr>
            <w:webHidden/>
          </w:rPr>
          <w:instrText xml:space="preserve">PAGEREF _Toc127432065 \h</w:instrText>
        </w:r>
        <w:r>
          <w:rPr>
            <w:webHidden/>
          </w:rPr>
          <w:fldChar w:fldCharType="separate"/>
        </w:r>
        <w:r>
          <w:rPr>
            <w:rStyle w:val="IndexLink"/>
            <w:rFonts w:cs="Times New Roman" w:ascii="Times New Roman" w:hAnsi="Times New Roman"/>
            <w:vanish w:val="false"/>
            <w:sz w:val="24"/>
            <w:szCs w:val="24"/>
          </w:rPr>
          <w:tab/>
          <w:t>34</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6">
        <w:r>
          <w:rPr>
            <w:rStyle w:val="IndexLink"/>
            <w:rFonts w:cs="Times New Roman" w:ascii="Times New Roman" w:hAnsi="Times New Roman"/>
            <w:sz w:val="24"/>
            <w:szCs w:val="24"/>
          </w:rPr>
          <w:t>Figure 15 Filling missing data with interpolation</w:t>
        </w:r>
        <w:r>
          <w:rPr>
            <w:webHidden/>
          </w:rPr>
          <w:fldChar w:fldCharType="begin"/>
        </w:r>
        <w:r>
          <w:rPr>
            <w:webHidden/>
          </w:rPr>
          <w:instrText xml:space="preserve">PAGEREF _Toc127432066 \h</w:instrText>
        </w:r>
        <w:r>
          <w:rPr>
            <w:webHidden/>
          </w:rPr>
          <w:fldChar w:fldCharType="separate"/>
        </w:r>
        <w:r>
          <w:rPr>
            <w:rStyle w:val="IndexLink"/>
            <w:rFonts w:cs="Times New Roman" w:ascii="Times New Roman" w:hAnsi="Times New Roman"/>
            <w:vanish w:val="false"/>
            <w:sz w:val="24"/>
            <w:szCs w:val="24"/>
          </w:rPr>
          <w:tab/>
          <w:t>34</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7">
        <w:r>
          <w:rPr>
            <w:rStyle w:val="IndexLink"/>
            <w:rFonts w:cs="Times New Roman" w:ascii="Times New Roman" w:hAnsi="Times New Roman"/>
            <w:sz w:val="24"/>
            <w:szCs w:val="24"/>
          </w:rPr>
          <w:t>Figure 16 Converting dataframes into series</w:t>
        </w:r>
        <w:r>
          <w:rPr>
            <w:webHidden/>
          </w:rPr>
          <w:fldChar w:fldCharType="begin"/>
        </w:r>
        <w:r>
          <w:rPr>
            <w:webHidden/>
          </w:rPr>
          <w:instrText xml:space="preserve">PAGEREF _Toc127432067 \h</w:instrText>
        </w:r>
        <w:r>
          <w:rPr>
            <w:webHidden/>
          </w:rPr>
          <w:fldChar w:fldCharType="separate"/>
        </w:r>
        <w:r>
          <w:rPr>
            <w:rStyle w:val="IndexLink"/>
            <w:rFonts w:cs="Times New Roman" w:ascii="Times New Roman" w:hAnsi="Times New Roman"/>
            <w:vanish w:val="false"/>
            <w:sz w:val="24"/>
            <w:szCs w:val="24"/>
          </w:rPr>
          <w:tab/>
          <w:t>35</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8">
        <w:r>
          <w:rPr>
            <w:rStyle w:val="IndexLink"/>
            <w:rFonts w:cs="Times New Roman" w:ascii="Times New Roman" w:hAnsi="Times New Roman"/>
            <w:sz w:val="24"/>
            <w:szCs w:val="24"/>
          </w:rPr>
          <w:t>Figure 17 Scaling timeseries data</w:t>
        </w:r>
        <w:r>
          <w:rPr>
            <w:webHidden/>
          </w:rPr>
          <w:fldChar w:fldCharType="begin"/>
        </w:r>
        <w:r>
          <w:rPr>
            <w:webHidden/>
          </w:rPr>
          <w:instrText xml:space="preserve">PAGEREF _Toc127432068 \h</w:instrText>
        </w:r>
        <w:r>
          <w:rPr>
            <w:webHidden/>
          </w:rPr>
          <w:fldChar w:fldCharType="separate"/>
        </w:r>
        <w:r>
          <w:rPr>
            <w:rStyle w:val="IndexLink"/>
            <w:rFonts w:cs="Times New Roman" w:ascii="Times New Roman" w:hAnsi="Times New Roman"/>
            <w:vanish w:val="false"/>
            <w:sz w:val="24"/>
            <w:szCs w:val="24"/>
          </w:rPr>
          <w:tab/>
          <w:t>35</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69">
        <w:r>
          <w:rPr>
            <w:rStyle w:val="IndexLink"/>
            <w:rFonts w:cs="Times New Roman" w:ascii="Times New Roman" w:hAnsi="Times New Roman"/>
            <w:sz w:val="24"/>
            <w:szCs w:val="24"/>
          </w:rPr>
          <w:t>Figure 18 Building and fitting model, then predicting rice prices (Univariate)</w:t>
        </w:r>
        <w:r>
          <w:rPr>
            <w:webHidden/>
          </w:rPr>
          <w:fldChar w:fldCharType="begin"/>
        </w:r>
        <w:r>
          <w:rPr>
            <w:webHidden/>
          </w:rPr>
          <w:instrText xml:space="preserve">PAGEREF _Toc127432069 \h</w:instrText>
        </w:r>
        <w:r>
          <w:rPr>
            <w:webHidden/>
          </w:rPr>
          <w:fldChar w:fldCharType="separate"/>
        </w:r>
        <w:r>
          <w:rPr>
            <w:rStyle w:val="IndexLink"/>
            <w:rFonts w:cs="Times New Roman" w:ascii="Times New Roman" w:hAnsi="Times New Roman"/>
            <w:vanish w:val="false"/>
            <w:sz w:val="24"/>
            <w:szCs w:val="24"/>
          </w:rPr>
          <w:tab/>
          <w:t>35</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0">
        <w:r>
          <w:rPr>
            <w:rStyle w:val="IndexLink"/>
            <w:rFonts w:cs="Times New Roman" w:ascii="Times New Roman" w:hAnsi="Times New Roman"/>
            <w:sz w:val="24"/>
            <w:szCs w:val="24"/>
          </w:rPr>
          <w:t>Figure 19 Combining the series of exogenous factors</w:t>
        </w:r>
        <w:r>
          <w:rPr>
            <w:webHidden/>
          </w:rPr>
          <w:fldChar w:fldCharType="begin"/>
        </w:r>
        <w:r>
          <w:rPr>
            <w:webHidden/>
          </w:rPr>
          <w:instrText xml:space="preserve">PAGEREF _Toc127432070 \h</w:instrText>
        </w:r>
        <w:r>
          <w:rPr>
            <w:webHidden/>
          </w:rPr>
          <w:fldChar w:fldCharType="separate"/>
        </w:r>
        <w:r>
          <w:rPr>
            <w:rStyle w:val="IndexLink"/>
            <w:rFonts w:cs="Times New Roman" w:ascii="Times New Roman" w:hAnsi="Times New Roman"/>
            <w:vanish w:val="false"/>
            <w:sz w:val="24"/>
            <w:szCs w:val="24"/>
          </w:rPr>
          <w:tab/>
          <w:t>36</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1">
        <w:r>
          <w:rPr>
            <w:rStyle w:val="IndexLink"/>
            <w:rFonts w:cs="Times New Roman" w:ascii="Times New Roman" w:hAnsi="Times New Roman"/>
            <w:sz w:val="24"/>
            <w:szCs w:val="24"/>
          </w:rPr>
          <w:t>Figure 20 Building and fitting model, then predicting rice prices (Multivariate)</w:t>
        </w:r>
        <w:r>
          <w:rPr>
            <w:webHidden/>
          </w:rPr>
          <w:fldChar w:fldCharType="begin"/>
        </w:r>
        <w:r>
          <w:rPr>
            <w:webHidden/>
          </w:rPr>
          <w:instrText xml:space="preserve">PAGEREF _Toc127432071 \h</w:instrText>
        </w:r>
        <w:r>
          <w:rPr>
            <w:webHidden/>
          </w:rPr>
          <w:fldChar w:fldCharType="separate"/>
        </w:r>
        <w:r>
          <w:rPr>
            <w:rStyle w:val="IndexLink"/>
            <w:rFonts w:cs="Times New Roman" w:ascii="Times New Roman" w:hAnsi="Times New Roman"/>
            <w:vanish w:val="false"/>
            <w:sz w:val="24"/>
            <w:szCs w:val="24"/>
          </w:rPr>
          <w:tab/>
          <w:t>36</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"_Toc127432072"</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21 Seasonal Variations in Rice Prices</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III</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"_Toc127432073"</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22 Average Rice Prices by Month</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III</w:t>
      </w:r>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"_Toc127432074"</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23 Rice Retail Prices Line Chart</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IV</w:t>
      </w:r>
    </w:p>
    <w:p>
      <w:pPr>
        <w:pStyle w:val="Tableoffigures"/>
        <w:tabs>
          <w:tab w:val="clear" w:pos="720"/>
          <w:tab w:val="right" w:pos="9350" w:leader="dot"/>
        </w:tabs>
        <w:spacing w:lineRule="auto" w:line="360" w:before="0" w:after="240"/>
        <w:rPr>
          <w:rFonts w:ascii="Calibri" w:hAnsi="Calibri" w:eastAsia="游明朝" w:cs="Arial"/>
          <w:sz w:val="24"/>
          <w:szCs w:val="24"/>
          <w:lang w:val="en-US" w:eastAsia="en-US"/>
        </w:rPr>
      </w:pPr>
      <w:r>
        <w:fldChar w:fldCharType="begin"/>
      </w:r>
      <w:r>
        <w:rPr>
          <w:rStyle w:val="IndexLink"/>
          <w:sz w:val="24"/>
          <w:szCs w:val="24"/>
          <w:rFonts w:cs="Times New Roman" w:ascii="Times New Roman" w:hAnsi="Times New Roman"/>
        </w:rPr>
        <w:instrText xml:space="preserve"> HYPERLINK "https://d.docs.live.net/1b74801032bcbacd/PSPD.docx" \l "_Toc127432075"</w:instrText>
      </w:r>
      <w:r>
        <w:rPr>
          <w:rStyle w:val="IndexLink"/>
          <w:sz w:val="24"/>
          <w:szCs w:val="24"/>
          <w:rFonts w:cs="Times New Roman" w:ascii="Times New Roman" w:hAnsi="Times New Roman"/>
        </w:rPr>
        <w:fldChar w:fldCharType="separate"/>
      </w:r>
      <w:r>
        <w:rPr>
          <w:rStyle w:val="IndexLink"/>
          <w:rFonts w:cs="Times New Roman" w:ascii="Times New Roman" w:hAnsi="Times New Roman"/>
          <w:sz w:val="24"/>
          <w:szCs w:val="24"/>
        </w:rPr>
        <w:t>Figure 24 Gantt Chart</w:t>
      </w:r>
      <w:r>
        <w:rPr>
          <w:rStyle w:val="IndexLink"/>
          <w:sz w:val="24"/>
          <w:szCs w:val="24"/>
          <w:rFonts w:cs="Times New Roman" w:ascii="Times New Roman" w:hAnsi="Times New Roman"/>
        </w:rPr>
        <w:fldChar w:fldCharType="end"/>
      </w:r>
      <w:r>
        <w:rPr>
          <w:rFonts w:cs="Times New Roman" w:ascii="Times New Roman" w:hAnsi="Times New Roman"/>
          <w:vanish w:val="false"/>
          <w:sz w:val="24"/>
          <w:szCs w:val="24"/>
        </w:rPr>
        <w:tab/>
        <w:t>V</w:t>
      </w:r>
      <w:r>
        <w:rPr>
          <w:sz w:val="24"/>
          <w:szCs w:val="24"/>
          <w:vanish w:val="false"/>
          <w:rFonts w:cs="Times New Roman" w:ascii="Times New Roman" w:hAnsi="Times New Roman"/>
        </w:rPr>
        <w:fldChar w:fldCharType="end"/>
      </w:r>
    </w:p>
    <w:p>
      <w:pPr>
        <w:pStyle w:val="Heading1"/>
        <w:rPr/>
      </w:pPr>
      <w:bookmarkStart w:id="8" w:name="_Toc127432144"/>
      <w:r>
        <w:rPr/>
        <w:t>LIST OF TABLES</w:t>
      </w:r>
      <w:bookmarkEnd w:id="8"/>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r>
        <w:fldChar w:fldCharType="begin"/>
      </w:r>
      <w:r>
        <w:rPr>
          <w:rStyle w:val="IndexLink"/>
          <w:sz w:val="24"/>
          <w:szCs w:val="24"/>
          <w:rFonts w:cs="Times New Roman" w:ascii="Times New Roman" w:hAnsi="Times New Roman"/>
        </w:rPr>
        <w:instrText xml:space="preserve"> TOC \c "Table" </w:instrText>
      </w:r>
      <w:r>
        <w:rPr>
          <w:rStyle w:val="IndexLink"/>
          <w:sz w:val="24"/>
          <w:szCs w:val="24"/>
          <w:rFonts w:cs="Times New Roman" w:ascii="Times New Roman" w:hAnsi="Times New Roman"/>
        </w:rPr>
        <w:fldChar w:fldCharType="separate"/>
      </w:r>
      <w:hyperlink w:anchor="_Toc127432076">
        <w:r>
          <w:rPr>
            <w:rStyle w:val="IndexLink"/>
            <w:rFonts w:cs="Times New Roman" w:ascii="Times New Roman" w:hAnsi="Times New Roman"/>
            <w:sz w:val="24"/>
            <w:szCs w:val="24"/>
          </w:rPr>
          <w:t>Table 1 Research Objectives</w:t>
        </w:r>
        <w:r>
          <w:rPr>
            <w:webHidden/>
          </w:rPr>
          <w:fldChar w:fldCharType="begin"/>
        </w:r>
        <w:r>
          <w:rPr>
            <w:webHidden/>
          </w:rPr>
          <w:instrText xml:space="preserve">PAGEREF _Toc127432076 \h</w:instrText>
        </w:r>
        <w:r>
          <w:rPr>
            <w:webHidden/>
          </w:rPr>
          <w:fldChar w:fldCharType="separate"/>
        </w:r>
        <w:r>
          <w:rPr>
            <w:rStyle w:val="IndexLink"/>
            <w:rFonts w:cs="Times New Roman" w:ascii="Times New Roman" w:hAnsi="Times New Roman"/>
            <w:vanish w:val="false"/>
            <w:sz w:val="24"/>
            <w:szCs w:val="24"/>
          </w:rPr>
          <w:tab/>
          <w:t>3</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7">
        <w:r>
          <w:rPr>
            <w:rStyle w:val="IndexLink"/>
            <w:rFonts w:cs="Times New Roman" w:ascii="Times New Roman" w:hAnsi="Times New Roman"/>
            <w:sz w:val="24"/>
            <w:szCs w:val="24"/>
          </w:rPr>
          <w:t>Table 2 Stakeholder Viewpoint</w:t>
        </w:r>
        <w:r>
          <w:rPr>
            <w:webHidden/>
          </w:rPr>
          <w:fldChar w:fldCharType="begin"/>
        </w:r>
        <w:r>
          <w:rPr>
            <w:webHidden/>
          </w:rPr>
          <w:instrText xml:space="preserve">PAGEREF _Toc127432077 \h</w:instrText>
        </w:r>
        <w:r>
          <w:rPr>
            <w:webHidden/>
          </w:rPr>
          <w:fldChar w:fldCharType="separate"/>
        </w:r>
        <w:r>
          <w:rPr>
            <w:rStyle w:val="IndexLink"/>
            <w:rFonts w:cs="Times New Roman" w:ascii="Times New Roman" w:hAnsi="Times New Roman"/>
            <w:vanish w:val="false"/>
            <w:sz w:val="24"/>
            <w:szCs w:val="24"/>
          </w:rPr>
          <w:tab/>
          <w:t>9</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8">
        <w:r>
          <w:rPr>
            <w:rStyle w:val="IndexLink"/>
            <w:rFonts w:cs="Times New Roman" w:ascii="Times New Roman" w:hAnsi="Times New Roman"/>
            <w:sz w:val="24"/>
            <w:szCs w:val="24"/>
          </w:rPr>
          <w:t>Table 3 Requirement Elicitation Methods</w:t>
        </w:r>
        <w:r>
          <w:rPr>
            <w:webHidden/>
          </w:rPr>
          <w:fldChar w:fldCharType="begin"/>
        </w:r>
        <w:r>
          <w:rPr>
            <w:webHidden/>
          </w:rPr>
          <w:instrText xml:space="preserve">PAGEREF _Toc127432078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79">
        <w:r>
          <w:rPr>
            <w:rStyle w:val="IndexLink"/>
            <w:rFonts w:cs="Times New Roman" w:ascii="Times New Roman" w:hAnsi="Times New Roman"/>
            <w:sz w:val="24"/>
            <w:szCs w:val="24"/>
          </w:rPr>
          <w:t>Table 4 Description of codes used in Thematic Analysis</w:t>
        </w:r>
        <w:r>
          <w:rPr>
            <w:webHidden/>
          </w:rPr>
          <w:fldChar w:fldCharType="begin"/>
        </w:r>
        <w:r>
          <w:rPr>
            <w:webHidden/>
          </w:rPr>
          <w:instrText xml:space="preserve">PAGEREF _Toc127432079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0">
        <w:r>
          <w:rPr>
            <w:rStyle w:val="IndexLink"/>
            <w:rFonts w:cs="Times New Roman" w:ascii="Times New Roman" w:hAnsi="Times New Roman"/>
            <w:sz w:val="24"/>
            <w:szCs w:val="24"/>
          </w:rPr>
          <w:t>Table 2.5 Details of Interviewees</w:t>
        </w:r>
        <w:r>
          <w:rPr>
            <w:webHidden/>
          </w:rPr>
          <w:fldChar w:fldCharType="begin"/>
        </w:r>
        <w:r>
          <w:rPr>
            <w:webHidden/>
          </w:rPr>
          <w:instrText xml:space="preserve">PAGEREF _Toc127432080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1">
        <w:r>
          <w:rPr>
            <w:rStyle w:val="IndexLink"/>
            <w:rFonts w:cs="Times New Roman" w:ascii="Times New Roman" w:hAnsi="Times New Roman"/>
            <w:sz w:val="24"/>
            <w:szCs w:val="24"/>
          </w:rPr>
          <w:t>Table 6 Thematic Analysis</w:t>
        </w:r>
        <w:r>
          <w:rPr>
            <w:webHidden/>
          </w:rPr>
          <w:fldChar w:fldCharType="begin"/>
        </w:r>
        <w:r>
          <w:rPr>
            <w:webHidden/>
          </w:rPr>
          <w:instrText xml:space="preserve">PAGEREF _Toc127432081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2">
        <w:r>
          <w:rPr>
            <w:rStyle w:val="IndexLink"/>
            <w:rFonts w:cs="Times New Roman" w:ascii="Times New Roman" w:hAnsi="Times New Roman"/>
            <w:sz w:val="24"/>
            <w:szCs w:val="24"/>
          </w:rPr>
          <w:t>Table 7 Analysis of Findings from LR</w:t>
        </w:r>
        <w:r>
          <w:rPr>
            <w:webHidden/>
          </w:rPr>
          <w:fldChar w:fldCharType="begin"/>
        </w:r>
        <w:r>
          <w:rPr>
            <w:webHidden/>
          </w:rPr>
          <w:instrText xml:space="preserve">PAGEREF _Toc127432082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3">
        <w:r>
          <w:rPr>
            <w:rStyle w:val="IndexLink"/>
            <w:rFonts w:cs="Times New Roman" w:ascii="Times New Roman" w:hAnsi="Times New Roman"/>
            <w:sz w:val="24"/>
            <w:szCs w:val="24"/>
          </w:rPr>
          <w:t>Table 8 Summary of Findings from Research Elicitation</w:t>
        </w:r>
        <w:r>
          <w:rPr>
            <w:webHidden/>
          </w:rPr>
          <w:fldChar w:fldCharType="begin"/>
        </w:r>
        <w:r>
          <w:rPr>
            <w:webHidden/>
          </w:rPr>
          <w:instrText xml:space="preserve">PAGEREF _Toc127432083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4">
        <w:r>
          <w:rPr>
            <w:rStyle w:val="IndexLink"/>
            <w:rFonts w:cs="Times New Roman" w:ascii="Times New Roman" w:hAnsi="Times New Roman"/>
            <w:sz w:val="24"/>
            <w:szCs w:val="24"/>
          </w:rPr>
          <w:t>Table 9 Functional Requirements based on MoSCoW Prioritization</w:t>
        </w:r>
        <w:r>
          <w:rPr>
            <w:webHidden/>
          </w:rPr>
          <w:fldChar w:fldCharType="begin"/>
        </w:r>
        <w:r>
          <w:rPr>
            <w:webHidden/>
          </w:rPr>
          <w:instrText xml:space="preserve">PAGEREF _Toc127432084 \h</w:instrText>
        </w:r>
        <w:r>
          <w:rPr>
            <w:webHidden/>
          </w:rPr>
          <w:fldChar w:fldCharType="separate"/>
        </w:r>
        <w:r>
          <w:rPr>
            <w:rStyle w:val="IndexLink"/>
            <w:rFonts w:cs="Times New Roman" w:ascii="Times New Roman" w:hAnsi="Times New Roman"/>
            <w:vanish w:val="false"/>
            <w:sz w:val="24"/>
            <w:szCs w:val="24"/>
          </w:rPr>
          <w:tab/>
          <w:t>19</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5">
        <w:r>
          <w:rPr>
            <w:rStyle w:val="IndexLink"/>
            <w:rFonts w:cs="Times New Roman" w:ascii="Times New Roman" w:hAnsi="Times New Roman"/>
            <w:sz w:val="24"/>
            <w:szCs w:val="24"/>
          </w:rPr>
          <w:t>Table 10 Non-Functional Requirements</w:t>
        </w:r>
        <w:r>
          <w:rPr>
            <w:webHidden/>
          </w:rPr>
          <w:fldChar w:fldCharType="begin"/>
        </w:r>
        <w:r>
          <w:rPr>
            <w:webHidden/>
          </w:rPr>
          <w:instrText xml:space="preserve">PAGEREF _Toc127432085 \h</w:instrText>
        </w:r>
        <w:r>
          <w:rPr>
            <w:webHidden/>
          </w:rPr>
          <w:fldChar w:fldCharType="separate"/>
        </w:r>
        <w:r>
          <w:rPr>
            <w:rStyle w:val="IndexLink"/>
            <w:rFonts w:cs="Times New Roman" w:ascii="Times New Roman" w:hAnsi="Times New Roman"/>
            <w:vanish w:val="false"/>
            <w:sz w:val="24"/>
            <w:szCs w:val="24"/>
          </w:rPr>
          <w:tab/>
          <w:t>20</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6">
        <w:r>
          <w:rPr>
            <w:rStyle w:val="IndexLink"/>
            <w:rFonts w:cs="Times New Roman" w:ascii="Times New Roman" w:hAnsi="Times New Roman"/>
            <w:sz w:val="24"/>
            <w:szCs w:val="24"/>
          </w:rPr>
          <w:t>Table 11 Design Goals of Sri Oryzaugur</w:t>
        </w:r>
        <w:r>
          <w:rPr>
            <w:webHidden/>
          </w:rPr>
          <w:fldChar w:fldCharType="begin"/>
        </w:r>
        <w:r>
          <w:rPr>
            <w:webHidden/>
          </w:rPr>
          <w:instrText xml:space="preserve">PAGEREF _Toc127432086 \h</w:instrText>
        </w:r>
        <w:r>
          <w:rPr>
            <w:webHidden/>
          </w:rPr>
          <w:fldChar w:fldCharType="separate"/>
        </w:r>
        <w:r>
          <w:rPr>
            <w:rStyle w:val="IndexLink"/>
            <w:rFonts w:cs="Times New Roman" w:ascii="Times New Roman" w:hAnsi="Times New Roman"/>
            <w:vanish w:val="false"/>
            <w:sz w:val="24"/>
            <w:szCs w:val="24"/>
          </w:rPr>
          <w:tab/>
          <w:t>22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7">
        <w:r>
          <w:rPr>
            <w:rStyle w:val="IndexLink"/>
            <w:rFonts w:cs="Times New Roman" w:ascii="Times New Roman" w:hAnsi="Times New Roman"/>
            <w:sz w:val="24"/>
            <w:szCs w:val="24"/>
          </w:rPr>
          <w:t>Table 12 Frameworks planned for use in implementation</w:t>
        </w:r>
        <w:r>
          <w:rPr>
            <w:webHidden/>
          </w:rPr>
          <w:fldChar w:fldCharType="begin"/>
        </w:r>
        <w:r>
          <w:rPr>
            <w:webHidden/>
          </w:rPr>
          <w:instrText xml:space="preserve">PAGEREF _Toc127432087 \h</w:instrText>
        </w:r>
        <w:r>
          <w:rPr>
            <w:webHidden/>
          </w:rPr>
          <w:fldChar w:fldCharType="separate"/>
        </w:r>
        <w:r>
          <w:rPr>
            <w:rStyle w:val="IndexLink"/>
            <w:rFonts w:cs="Times New Roman" w:ascii="Times New Roman" w:hAnsi="Times New Roman"/>
            <w:vanish w:val="false"/>
            <w:sz w:val="24"/>
            <w:szCs w:val="24"/>
          </w:rPr>
          <w:tab/>
          <w:t>31</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8">
        <w:r>
          <w:rPr>
            <w:rStyle w:val="IndexLink"/>
            <w:rFonts w:cs="Times New Roman" w:ascii="Times New Roman" w:hAnsi="Times New Roman"/>
            <w:sz w:val="24"/>
            <w:szCs w:val="24"/>
          </w:rPr>
          <w:t>Table 13 Languages planned for use in development</w:t>
        </w:r>
        <w:r>
          <w:rPr>
            <w:webHidden/>
          </w:rPr>
          <w:fldChar w:fldCharType="begin"/>
        </w:r>
        <w:r>
          <w:rPr>
            <w:webHidden/>
          </w:rPr>
          <w:instrText xml:space="preserve">PAGEREF _Toc127432088 \h</w:instrText>
        </w:r>
        <w:r>
          <w:rPr>
            <w:webHidden/>
          </w:rPr>
          <w:fldChar w:fldCharType="separate"/>
        </w:r>
        <w:r>
          <w:rPr>
            <w:rStyle w:val="IndexLink"/>
            <w:rFonts w:cs="Times New Roman" w:ascii="Times New Roman" w:hAnsi="Times New Roman"/>
            <w:vanish w:val="false"/>
            <w:sz w:val="24"/>
            <w:szCs w:val="24"/>
          </w:rPr>
          <w:tab/>
          <w:t>31</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89">
        <w:r>
          <w:rPr>
            <w:rStyle w:val="IndexLink"/>
            <w:rFonts w:cs="Times New Roman" w:ascii="Times New Roman" w:hAnsi="Times New Roman"/>
            <w:sz w:val="24"/>
            <w:szCs w:val="24"/>
          </w:rPr>
          <w:t>Table 14 Libraries planned for use in implementation</w:t>
        </w:r>
        <w:r>
          <w:rPr>
            <w:webHidden/>
          </w:rPr>
          <w:fldChar w:fldCharType="begin"/>
        </w:r>
        <w:r>
          <w:rPr>
            <w:webHidden/>
          </w:rPr>
          <w:instrText xml:space="preserve">PAGEREF _Toc127432089 \h</w:instrText>
        </w:r>
        <w:r>
          <w:rPr>
            <w:webHidden/>
          </w:rPr>
          <w:fldChar w:fldCharType="separate"/>
        </w:r>
        <w:r>
          <w:rPr>
            <w:rStyle w:val="IndexLink"/>
            <w:rFonts w:cs="Times New Roman" w:ascii="Times New Roman" w:hAnsi="Times New Roman"/>
            <w:vanish w:val="false"/>
            <w:sz w:val="24"/>
            <w:szCs w:val="24"/>
          </w:rPr>
          <w:tab/>
          <w:t>32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90">
        <w:r>
          <w:rPr>
            <w:rStyle w:val="IndexLink"/>
            <w:rFonts w:cs="Times New Roman" w:ascii="Times New Roman" w:hAnsi="Times New Roman"/>
            <w:sz w:val="24"/>
            <w:szCs w:val="24"/>
          </w:rPr>
          <w:t>Table 15 IDEs to be used for development</w:t>
        </w:r>
        <w:r>
          <w:rPr>
            <w:webHidden/>
          </w:rPr>
          <w:fldChar w:fldCharType="begin"/>
        </w:r>
        <w:r>
          <w:rPr>
            <w:webHidden/>
          </w:rPr>
          <w:instrText xml:space="preserve">PAGEREF _Toc127432090 \h</w:instrText>
        </w:r>
        <w:r>
          <w:rPr>
            <w:webHidden/>
          </w:rPr>
          <w:fldChar w:fldCharType="separate"/>
        </w:r>
        <w:r>
          <w:rPr>
            <w:rStyle w:val="IndexLink"/>
            <w:rFonts w:cs="Times New Roman" w:ascii="Times New Roman" w:hAnsi="Times New Roman"/>
            <w:vanish w:val="false"/>
            <w:sz w:val="24"/>
            <w:szCs w:val="24"/>
          </w:rPr>
          <w:tab/>
          <w:t>32</w:t>
        </w:r>
        <w:r>
          <w:rPr>
            <w:webHidden/>
          </w:rPr>
          <w:fldChar w:fldCharType="end"/>
        </w:r>
      </w:hyperlink>
    </w:p>
    <w:p>
      <w:pPr>
        <w:pStyle w:val="Tableoffigures"/>
        <w:tabs>
          <w:tab w:val="clear" w:pos="720"/>
          <w:tab w:val="right" w:pos="9350" w:leader="dot"/>
        </w:tabs>
        <w:spacing w:lineRule="auto" w:line="360"/>
        <w:rPr>
          <w:rFonts w:ascii="Times New Roman" w:hAnsi="Times New Roman" w:eastAsia="游明朝" w:cs="Times New Roman"/>
          <w:sz w:val="24"/>
          <w:szCs w:val="24"/>
          <w:lang w:val="en-US" w:eastAsia="en-US"/>
        </w:rPr>
      </w:pPr>
      <w:hyperlink w:anchor="_Toc127432091">
        <w:r>
          <w:rPr>
            <w:rStyle w:val="IndexLink"/>
            <w:rFonts w:cs="Times New Roman" w:ascii="Times New Roman" w:hAnsi="Times New Roman"/>
            <w:sz w:val="24"/>
            <w:szCs w:val="24"/>
          </w:rPr>
          <w:t>Table 16 Summary of the selected technologies</w:t>
        </w:r>
        <w:r>
          <w:rPr>
            <w:webHidden/>
          </w:rPr>
          <w:fldChar w:fldCharType="begin"/>
        </w:r>
        <w:r>
          <w:rPr>
            <w:webHidden/>
          </w:rPr>
          <w:instrText xml:space="preserve">PAGEREF _Toc127432091 \h</w:instrText>
        </w:r>
        <w:r>
          <w:rPr>
            <w:webHidden/>
          </w:rPr>
          <w:fldChar w:fldCharType="separate"/>
        </w:r>
        <w:r>
          <w:rPr>
            <w:rStyle w:val="IndexLink"/>
            <w:rFonts w:cs="Times New Roman" w:ascii="Times New Roman" w:hAnsi="Times New Roman"/>
            <w:vanish w:val="false"/>
            <w:sz w:val="24"/>
            <w:szCs w:val="24"/>
          </w:rPr>
          <w:tab/>
          <w:t>33</w:t>
        </w:r>
        <w:r>
          <w:rPr>
            <w:webHidden/>
          </w:rPr>
          <w:fldChar w:fldCharType="end"/>
        </w:r>
      </w:hyperlink>
      <w:r>
        <w:rPr>
          <w:rStyle w:val="IndexLink"/>
          <w:sz w:val="24"/>
          <w:szCs w:val="24"/>
          <w:vanish w:val="false"/>
          <w:rFonts w:cs="Times New Roman" w:ascii="Times New Roman" w:hAnsi="Times New Roman"/>
        </w:rPr>
        <w:fldChar w:fldCharType="end"/>
      </w:r>
    </w:p>
    <w:p>
      <w:pPr>
        <w:pStyle w:val="NoSpacing"/>
        <w:rPr/>
      </w:pPr>
      <w:r>
        <w:rPr/>
      </w:r>
    </w:p>
    <w:p>
      <w:pPr>
        <w:pStyle w:val="Normal"/>
        <w:rPr/>
      </w:pPr>
      <w:r>
        <w:rPr/>
      </w:r>
    </w:p>
    <w:p>
      <w:pPr>
        <w:pStyle w:val="Normal"/>
        <w:rPr/>
      </w:pPr>
      <w:r>
        <w:rPr/>
      </w:r>
    </w:p>
    <w:p>
      <w:pPr>
        <w:pStyle w:val="Heading1"/>
        <w:spacing w:before="240" w:after="0"/>
        <w:rPr/>
      </w:pPr>
      <w:r>
        <w:rPr/>
      </w:r>
      <w:r>
        <w:br w:type="page"/>
      </w:r>
    </w:p>
    <w:p>
      <w:pPr>
        <w:pStyle w:val="Heading1"/>
        <w:spacing w:before="240" w:after="0"/>
        <w:rPr/>
      </w:pPr>
      <w:bookmarkStart w:id="9" w:name="_Toc127432145"/>
      <w:r>
        <w:rPr/>
        <w:t>ABSTRACT</w:t>
      </w:r>
      <w:bookmarkEnd w:id="9"/>
    </w:p>
    <w:p>
      <w:pPr>
        <w:pStyle w:val="NoSpacing"/>
        <w:spacing w:before="0" w:after="240"/>
        <w:rPr/>
      </w:pPr>
      <w:r>
        <w:rPr/>
        <w:t>Rice is the staple food item for the people of Sri Lanka, and it is a major part in the diet of all Sri Lankans. It is also a source of livelihood for various Sri Lankans. Forecasting prices of commodities are important to an economy as it will aid various stakeholders such as farmers, agribusinesses, and government policy makers to anticipate costs and predict price fluctuations to make better informed decisions. Unfortunately, it is quite troublesome to forecast rice prices accurately, especially in a developing country like Sri Lanka as prices are subject to various factors like supply, demand, production and so on.</w:t>
      </w:r>
    </w:p>
    <w:p>
      <w:pPr>
        <w:pStyle w:val="NoSpacing"/>
        <w:spacing w:before="0" w:after="240"/>
        <w:rPr/>
      </w:pPr>
      <w:r>
        <w:rPr/>
        <w:tab/>
        <w:t>There are system and frameworks built to forecast rice prices, although the models that have been developed by those research is univariate time forecasting models. Such models would not be able to grasp the complex nature of prices in developing countries and for a critical commodity like rice especially for Sri Lanka.</w:t>
      </w:r>
    </w:p>
    <w:p>
      <w:pPr>
        <w:pStyle w:val="NoSpacing"/>
        <w:spacing w:before="0" w:after="240"/>
        <w:ind w:firstLine="720"/>
        <w:rPr/>
      </w:pPr>
      <w:r>
        <w:rPr>
          <w:i/>
          <w:iCs/>
        </w:rPr>
        <w:t>Sri Oryzaugur</w:t>
      </w:r>
      <w:r>
        <w:rPr/>
        <w:t xml:space="preserve"> augurs or forecasts medium grain rice prices in a multivariate approach using covariates that are specific to Sri Lanka, moreover procedures to handle major disturbances in price trends due to local and global shocks are enacted.</w:t>
      </w:r>
    </w:p>
    <w:p>
      <w:pPr>
        <w:pStyle w:val="NoSpacing"/>
        <w:spacing w:before="0" w:after="240"/>
        <w:rPr/>
      </w:pPr>
      <w:r>
        <w:rPr>
          <w:b/>
          <w:bCs/>
        </w:rPr>
        <w:t>Keywords:</w:t>
      </w:r>
      <w:r>
        <w:rPr/>
        <w:t xml:space="preserve"> Time Series, Multivariate Time Series, Price Forecasting, Data Science, Machine Learning</w:t>
      </w:r>
    </w:p>
    <w:p>
      <w:pPr>
        <w:pStyle w:val="NoSpacing"/>
        <w:rPr>
          <w:b/>
          <w:b/>
          <w:bCs/>
        </w:rPr>
      </w:pPr>
      <w:r>
        <w:rPr>
          <w:b/>
          <w:bCs/>
        </w:rPr>
        <w:t>Subject Descriptors:</w:t>
      </w:r>
    </w:p>
    <w:p>
      <w:pPr>
        <w:pStyle w:val="NoSpacing"/>
        <w:numPr>
          <w:ilvl w:val="0"/>
          <w:numId w:val="11"/>
        </w:numPr>
        <w:rPr/>
      </w:pPr>
      <w:r>
        <w:rPr/>
        <w:t xml:space="preserve">Mathematics of computing </w:t>
      </w:r>
      <w:r>
        <w:rPr>
          <w:rFonts w:cs="Times New Roman"/>
        </w:rPr>
        <w:t xml:space="preserve">→ </w:t>
      </w:r>
      <w:r>
        <w:rPr/>
        <w:t xml:space="preserve">Probability and statistics </w:t>
      </w:r>
      <w:r>
        <w:rPr>
          <w:rFonts w:cs="Times New Roman"/>
        </w:rPr>
        <w:t>→</w:t>
      </w:r>
      <w:r>
        <w:rPr/>
        <w:t xml:space="preserve">Statistical paradigms </w:t>
      </w:r>
      <w:r>
        <w:rPr>
          <w:rFonts w:cs="Times New Roman"/>
        </w:rPr>
        <w:t xml:space="preserve">→ </w:t>
      </w:r>
      <w:r>
        <w:rPr/>
        <w:t>Time series analysis</w:t>
      </w:r>
    </w:p>
    <w:p>
      <w:pPr>
        <w:pStyle w:val="NoSpacing"/>
        <w:numPr>
          <w:ilvl w:val="0"/>
          <w:numId w:val="11"/>
        </w:numPr>
        <w:rPr/>
      </w:pPr>
      <w:r>
        <w:rPr/>
        <w:t xml:space="preserve">Applied computing </w:t>
      </w:r>
      <w:r>
        <w:rPr>
          <w:rFonts w:cs="Times New Roman"/>
        </w:rPr>
        <w:t xml:space="preserve">→ </w:t>
      </w:r>
      <w:r>
        <w:rPr/>
        <w:t xml:space="preserve">Operations research </w:t>
      </w:r>
      <w:r>
        <w:rPr>
          <w:rFonts w:cs="Times New Roman"/>
        </w:rPr>
        <w:t xml:space="preserve">→ </w:t>
      </w:r>
      <w:r>
        <w:rPr/>
        <w:t>Forecasting</w:t>
      </w:r>
    </w:p>
    <w:p>
      <w:pPr>
        <w:sectPr>
          <w:headerReference w:type="default" r:id="rId4"/>
          <w:headerReference w:type="first" r:id="rId5"/>
          <w:footerReference w:type="default" r:id="rId6"/>
          <w:type w:val="nextPage"/>
          <w:pgSz w:w="12240" w:h="15840"/>
          <w:pgMar w:left="1440" w:right="1440" w:gutter="0" w:header="720" w:top="1440" w:footer="720" w:bottom="1440"/>
          <w:pgNumType w:start="1" w:fmt="lowerRoman"/>
          <w:formProt w:val="false"/>
          <w:titlePg/>
          <w:textDirection w:val="lrTb"/>
          <w:docGrid w:type="default" w:linePitch="299" w:charSpace="4096"/>
        </w:sectPr>
        <w:pStyle w:val="NoSpacing"/>
        <w:numPr>
          <w:ilvl w:val="0"/>
          <w:numId w:val="11"/>
        </w:numPr>
        <w:rPr/>
      </w:pPr>
      <w:r>
        <w:rPr/>
        <w:t xml:space="preserve">Applied computing </w:t>
      </w:r>
      <w:r>
        <w:rPr>
          <w:rFonts w:cs="Times New Roman"/>
        </w:rPr>
        <w:t xml:space="preserve">→ </w:t>
      </w:r>
      <w:r>
        <w:rPr/>
        <w:t xml:space="preserve">Law, social and behavioral sciences </w:t>
      </w:r>
      <w:r>
        <w:rPr>
          <w:rFonts w:cs="Times New Roman"/>
        </w:rPr>
        <w:t xml:space="preserve">→ </w:t>
      </w:r>
      <w:r>
        <w:rPr/>
        <w:t>Economics</w:t>
      </w:r>
    </w:p>
    <w:p>
      <w:pPr>
        <w:pStyle w:val="Heading1"/>
        <w:rPr/>
      </w:pPr>
      <w:bookmarkStart w:id="10" w:name="_Toc127432146"/>
      <w:r>
        <w:rPr/>
        <w:t>Chapter 1 INTRODUCTION</w:t>
      </w:r>
      <w:bookmarkEnd w:id="10"/>
    </w:p>
    <w:p>
      <w:pPr>
        <w:pStyle w:val="Heading2"/>
        <w:rPr/>
      </w:pPr>
      <w:bookmarkStart w:id="11" w:name="_Toc127432147"/>
      <w:r>
        <w:rPr/>
        <w:t>1.1 Chapter Overview</w:t>
      </w:r>
      <w:bookmarkEnd w:id="11"/>
    </w:p>
    <w:p>
      <w:pPr>
        <w:pStyle w:val="NoSpacing"/>
        <w:rPr>
          <w:rFonts w:cs="Times New Roman"/>
        </w:rPr>
      </w:pPr>
      <w:r>
        <w:rPr>
          <w:rFonts w:cs="Times New Roman"/>
        </w:rPr>
        <w:t>The author attempts to solidify a multivariate approach for forecasting the prices of rice in Sri Lanka, it will use various factors that are correlated dynamically to Sri Lanka. Different target audiences will each benefit in a unique way, for example if we farmers as a target audience, it would indicate the finest market to sell the rice and would help them plan better with the forecasts.</w:t>
      </w:r>
    </w:p>
    <w:p>
      <w:pPr>
        <w:pStyle w:val="NoSpacing"/>
        <w:ind w:firstLine="720"/>
        <w:rPr>
          <w:rFonts w:cs="Times New Roman"/>
        </w:rPr>
      </w:pPr>
      <w:r>
        <w:rPr>
          <w:rFonts w:cs="Times New Roman"/>
        </w:rPr>
        <w:t>The problem, the research gap, the research challenge, and the research approach that the author plans to use over the coming several months are all outlined in this text. Additionally reviewed are the necessary problem proofs and earlier research areas of interest. Finally, the work plan presents the anticipated schedule for the project's deliverables.</w:t>
      </w:r>
    </w:p>
    <w:p>
      <w:pPr>
        <w:pStyle w:val="NoSpacing"/>
        <w:rPr>
          <w:rFonts w:cs="Times New Roman"/>
        </w:rPr>
      </w:pPr>
      <w:r>
        <w:rPr>
          <w:rFonts w:cs="Times New Roman"/>
        </w:rPr>
      </w:r>
    </w:p>
    <w:p>
      <w:pPr>
        <w:pStyle w:val="Heading2"/>
        <w:rPr/>
      </w:pPr>
      <w:bookmarkStart w:id="12" w:name="_Toc127432148"/>
      <w:bookmarkStart w:id="13" w:name="_Toc118889674"/>
      <w:r>
        <w:rPr/>
        <w:t xml:space="preserve">1.2 </w:t>
      </w:r>
      <w:bookmarkEnd w:id="13"/>
      <w:r>
        <w:rPr/>
        <w:t>Problem Background</w:t>
      </w:r>
      <w:bookmarkEnd w:id="12"/>
    </w:p>
    <w:p>
      <w:pPr>
        <w:pStyle w:val="NoSpacing"/>
        <w:rPr>
          <w:rFonts w:cs="Times New Roman"/>
        </w:rPr>
      </w:pPr>
      <w:r>
        <w:rPr>
          <w:rFonts w:cs="Times New Roman"/>
        </w:rPr>
        <w:t xml:space="preserve">The prices of food commodities are directly linked to the country’s economy, especially in developing countries like Sri Lanka where agriculture contributes 7.4% to the GDP and 30% of Sri Lankans work in that field </w:t>
      </w:r>
      <w:r>
        <w:fldChar w:fldCharType="begin"/>
      </w:r>
      <w:r>
        <w:rPr>
          <w:rFonts w:cs="Times New Roman"/>
        </w:rPr>
        <w:instrText xml:space="preserve">ADDIN ZOTERO_ITEM CSL_CITATION {"citationID":"Fi3SDyug","properties":{"formattedCitation":"(Sri Lanka - Agricultural Sector, 2021)","plainCitation":"(Sri Lanka - Agricultural Sector, 2021)","noteIndex":0},"citationItems":[{"id":67,"uris":["http://zotero.org/users/10057217/items/XR2PFHVZ"],"itemData":{"id":67,"type":"webpage","abstract":"This is a best prospect industry sector for this country. Includes a market overview and trade data.","language":"en","title":"Sri Lanka - Agricultural Sector","URL":"https://www.trade.gov/country-commercial-guides/sri-lanka-agricultural-sector","accessed":{"date-parts":[["2022",10,19]]},"issued":{"date-parts":[["2021",9,28]]}}}],"schema":"https://github.com/citation-style-language/schema/raw/master/csl-citation.json"}</w:instrText>
      </w:r>
      <w:r>
        <w:rPr>
          <w:rFonts w:cs="Times New Roman"/>
        </w:rPr>
      </w:r>
      <w:r>
        <w:rPr>
          <w:rFonts w:cs="Times New Roman"/>
        </w:rPr>
        <w:fldChar w:fldCharType="separate"/>
      </w:r>
      <w:r>
        <w:rPr>
          <w:rFonts w:cs="Times New Roman"/>
        </w:rPr>
        <w:t>(Sri Lanka - Agricultural Sector, 2021)</w:t>
      </w:r>
      <w:r>
        <w:rPr>
          <w:rFonts w:cs="Times New Roman"/>
        </w:rPr>
      </w:r>
      <w:r>
        <w:rPr>
          <w:rFonts w:cs="Times New Roman"/>
        </w:rPr>
        <w:fldChar w:fldCharType="end"/>
      </w:r>
      <w:r>
        <w:rPr>
          <w:rFonts w:cs="Times New Roman"/>
        </w:rPr>
        <w:t xml:space="preserve">, price instability is a major concern. Any extraordinary price fluctuation in future markets indicate that forecasting food commodity prices are important </w:t>
      </w:r>
      <w:r>
        <w:fldChar w:fldCharType="begin"/>
      </w:r>
      <w:r>
        <w:rPr>
          <w:rFonts w:cs="Times New Roman"/>
        </w:rPr>
        <w:instrText xml:space="preserve">ADDIN ZOTERO_ITEM CSL_CITATION {"citationID":"EXFJOVzt","properties":{"formattedCitation":"(Antwi et al., 2022)","plainCitation":"(Antwi et al., 2022)","noteIndex":0},"citationItems":[{"id":69,"uris":["http://zotero.org/users/10057217/items/8YHYPTPR"],"itemData":{"id":69,"type":"article-journal","abstract":"Price instability is a paramount concern since commodity prices are associated with the livelihood and the economy of a nation as a whole; any extraordinary price fluctuation in the futures market shows that forecasts in commodities is an essential venture. The difficulties in predicting commodity prices are due to the unpredictability of the world’s financial issues, fiscal dispensation, the speculative market’s exacerbation, and several other elements. This study aims to model and forecast the market price of commodity futures. We applied decomposition techniques, empirical mode decomposition (EMD), and variational mode decomposition (VMD) to three commodities: corn, crude oil, and gold over the commodity spot market prices. We used the Granger causality test to establish mutual relationships amongst the three commodity futures prices. Three commodity price data with different periods were decomposed into several intrinsic modes. Using three forecasting performance evaluation criteria, statistical measures such as mean absolute error (MAE), root mean square error (RMSE), and mean percentage error (MAPE) to compare the capabilities of the suggested models. We also introduced Diebold Mariano (DM) test in selecting the optimal models for each commodity, since MAE, RMSE and MAPE have some shortcomings. We found that the combined models outperformed the individual back propagation neural network (BPNN) and autoregressive integrated moving average (ARIMA) models in forecasting corn and crude oil futures prices series, while BPNN emerged as the optimal model for predicting gold futures prices series. Variational mode decomposition emerged as the ideal data pre-treatment method and contributed to enhancing the predicting ability of the BPNN and the ARIMA models. The empirical results showed that models combined with decomposition methods predict commodity futures prices accurately and can easily capture the volatility in commodity futures prices.","container-title":"IEEE Access","DOI":"10.1109/ACCESS.2022.3152694","ISSN":"2169-3536","note":"event-title: IEEE Access","page":"27484-27503","source":"IEEE Xplore","title":"Modeling and Forecasting Commodity Futures Prices: Decomposition Approach","title-short":"Modeling and Forecasting Commodity Futures Prices","volume":"10","author":[{"family":"Antwi","given":"Emmanuel"},{"family":"Gyamfi","given":"Emmanuel Numapau"},{"family":"Kyei","given":"Kwabena A."},{"family":"Gill","given":"Ryan"},{"family":"Adam","given":"Anokye Mohammed"}],"issued":{"date-parts":[["2022"]]}}}],"schema":"https://github.com/citation-style-language/schema/raw/master/csl-citation.json"}</w:instrText>
      </w:r>
      <w:r>
        <w:rPr>
          <w:rFonts w:cs="Times New Roman"/>
        </w:rPr>
      </w:r>
      <w:r>
        <w:rPr>
          <w:rFonts w:cs="Times New Roman"/>
        </w:rPr>
        <w:fldChar w:fldCharType="separate"/>
      </w:r>
      <w:r>
        <w:rPr>
          <w:rFonts w:cs="Times New Roman"/>
        </w:rPr>
        <w:t>(Antwi et al., 2022)</w:t>
      </w:r>
      <w:r>
        <w:rPr>
          <w:rFonts w:cs="Times New Roman"/>
        </w:rPr>
      </w:r>
      <w:r>
        <w:rPr>
          <w:rFonts w:cs="Times New Roman"/>
        </w:rPr>
        <w:fldChar w:fldCharType="end"/>
      </w:r>
      <w:r>
        <w:rPr>
          <w:rFonts w:cs="Times New Roman"/>
        </w:rPr>
        <w:t xml:space="preserve">, and this would then be useful in Sri Lanka where the price fluctuations are extraordinary due to the current crisis </w:t>
      </w:r>
      <w:r>
        <w:fldChar w:fldCharType="begin"/>
      </w:r>
      <w:r>
        <w:rPr>
          <w:rFonts w:cs="Times New Roman"/>
        </w:rPr>
        <w:instrText xml:space="preserve">ADDIN ZOTERO_ITEM CSL_CITATION {"citationID":"BARPUi86","properties":{"formattedCitation":"(Food crisis in Sri Lanka likely to worsen amid poor agricultural production, price spikes and ongoing economic crisis, FAO and WFP warn | World Food Programme, 2022)","plainCitation":"(Food crisis in Sri Lanka likely to worsen amid poor agricultural production, price spikes and ongoing economic crisis, FAO and WFP warn | World Food Programme, 2022)","noteIndex":0},"citationItems":[{"id":50,"uris":["http://zotero.org/users/10057217/items/H3DUUV3Z"],"itemData":{"id":50,"type":"webpage","abstract":"30 percent of the population are experiencing acute food insecurity and will likely deteriorate further unless urgent assistance is provided. COLOMBO – An estimated 6.3 million people in Sri Lanka are facing moderate to severe acute food insecurity and their situation is expected to worsen if adequate life-saving assistance and livelihood support is not provided, the Food and Agriculture Organization of the United Nations (FAO) and the United Nations World Food Programme (WFP) warned today in a new report.","language":"en","title":"Food crisis in Sri Lanka likely to worsen amid poor agricultural production, price spikes and ongoing economic crisis, FAO and WFP warn | World Food Programme","URL":"https://www.wfp.org/news/food-crisis-sri-lanka-likely-worsen-amid-poor-agricultural-production-price-spikes-and-ongoing","accessed":{"date-parts":[["2022",10,6]]},"issued":{"date-parts":[["2022",9,12]]}}}],"schema":"https://github.com/citation-style-language/schema/raw/master/csl-citation.json"}</w:instrText>
      </w:r>
      <w:r>
        <w:rPr>
          <w:rFonts w:cs="Times New Roman"/>
        </w:rPr>
      </w:r>
      <w:r>
        <w:rPr>
          <w:rFonts w:cs="Times New Roman"/>
        </w:rPr>
        <w:fldChar w:fldCharType="separate"/>
      </w:r>
      <w:r>
        <w:rPr>
          <w:rFonts w:cs="Times New Roman"/>
        </w:rPr>
        <w:t>(Food crisis in Sri Lanka likely to worsen amid poor agricultural production, price spikes and ongoing economic crisis, FAO and WFP warn | World Food Programme, 2022)</w:t>
      </w:r>
      <w:r>
        <w:rPr>
          <w:rFonts w:cs="Times New Roman"/>
        </w:rPr>
      </w:r>
      <w:r>
        <w:rPr>
          <w:rFonts w:cs="Times New Roman"/>
        </w:rPr>
        <w:fldChar w:fldCharType="end"/>
      </w:r>
      <w:r>
        <w:rPr>
          <w:rFonts w:cs="Times New Roman"/>
        </w:rPr>
        <w:t xml:space="preserve">. A related research paper from the Journal of Agricultural Sciences in Sri Lanka mentions that farmers and consumers are stressed due to the lack of knowledge on price fluctuations </w:t>
      </w:r>
      <w:r>
        <w:fldChar w:fldCharType="begin"/>
      </w:r>
      <w:r>
        <w:rPr>
          <w:rFonts w:cs="Times New Roman"/>
        </w:rPr>
        <w:instrText xml:space="preserve">ADDIN ZOTERO_ITEM CSL_CITATION {"citationID":"AvhrXeQA","properties":{"formattedCitation":"(Basnayake et al., 2022)","plainCitation":"(Basnayake et al., 2022)","noteIndex":0},"citationItems":[{"id":14,"uris":["http://zotero.org/users/10057217/items/EFFDB94P"],"itemData":{"id":14,"type":"article-journal","abstract":"The Journal of Agricultural Sciences is a peer reviewed journal aiming to publish high quality articles on topical issues in Agriculture. The journal provides a forum for Sri Lankan and international scholars especially in Asia and Africa to publish authoritative and well referenced articles in agriculture related areas. The journal publishes original research works, book reviews, short communications and comparative articles. JAS is published by the Faculty of Agricultural Sciences of the Sabaragamuwa University of Sri Lanka.The journal adheres to the publication ethics as portrayed by the Committee on Publication Ethics (COPE) and is a member of this Organisation,The Journal is also available on the Sabaragamuwa University of Sri Lanka website http://www.sab.ac.lk/agri-journalIt is indexed in Web of Science (WoS) as an ESCI journal , Scopus, DOAJ and EBSCO.According to Google Scholar ,Citation years: 3 (2018-2020)Citations/paper: 1.23Hirsch h-index: 4 Egghe g-index: 5","archive_location":"Secondary data","container-title":"Journal of Agricultural Sciences – Sri Lanka","DOI":"10.4038/jas.v17i2.9746","ISSN":"2386-1363","issue":"2","language":"en","license":"Authors who publish with this journal agree to the following terms:    Authors retain copyright and grant the journal right of first publication with the work simultaneously licensed under a  Creative Commons Attribution License  that allows others to share the work with an acknowledgement of the work's authorship and initial publication in this journal.  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  Authors are permitted and encouraged to post their work online (e.g., in institutional repositories or on their website) prior to and during the submission process, as it can lead to productive exchanges, as well as earlier and greater citation of published work (See  The Effect of Open Access ).  All third-party images reproduced on this journal are shared under Educational Fair Use. For more information on  Educational Fair Use , please see  this useful checklist prepared by Columbia University Libraries .   All copyright  of third-party content posted here for research purposes belongs to its original owners.  Unless otherwise stated all references to characters and comic art presented on this journal are ©, ® or ™ of their respective owners. No challenge to any owner’s rights is intended or should be inferred.","note":"number: 2\npublisher: The Faculty of Agricultural Sciences of the Sabaragamuwa University of Sri Lanka","page":"333-349","source":"jas.sljol.info","title":"An Approach for Prediction of Weekly Prices of Green Chili in Sri Lanka: Application of Artificial Neural Network Techniques","title-short":"An Approach for Prediction of Weekly Prices of Green Chili in Sri Lanka","volume":"17","author":[{"family":"Basnayake","given":"B. R. P. M."},{"family":"Kaushalya","given":"K. D."},{"family":"Wickaramarathne","given":"R. H. M."},{"family":"Kushan","given":"M. a. K."},{"family":"Chandrasekara","given":"N. V. Chandrasekara"}],"issued":{"date-parts":[["2022",5,1]]}}}],"schema":"https://github.com/citation-style-language/schema/raw/master/csl-citation.json"}</w:instrText>
      </w:r>
      <w:r>
        <w:rPr>
          <w:rFonts w:cs="Times New Roman"/>
        </w:rPr>
      </w:r>
      <w:r>
        <w:rPr>
          <w:rFonts w:cs="Times New Roman"/>
        </w:rPr>
        <w:fldChar w:fldCharType="separate"/>
      </w:r>
      <w:r>
        <w:rPr>
          <w:rFonts w:cs="Times New Roman"/>
        </w:rPr>
        <w:t>(Basnayake et al., 2022)</w:t>
      </w:r>
      <w:r>
        <w:rPr>
          <w:rFonts w:cs="Times New Roman"/>
        </w:rPr>
      </w:r>
      <w:r>
        <w:rPr>
          <w:rFonts w:cs="Times New Roman"/>
        </w:rPr>
        <w:fldChar w:fldCharType="end"/>
      </w:r>
      <w:r>
        <w:rPr>
          <w:rFonts w:cs="Times New Roman"/>
        </w:rPr>
        <w:t>. Further, it is also mentioned that forecasting variations in prices would help avoid situations that are destructive to the economy as better decisions can be made.</w:t>
      </w:r>
    </w:p>
    <w:p>
      <w:pPr>
        <w:pStyle w:val="NoSpacing"/>
        <w:rPr>
          <w:rFonts w:cs="Times New Roman"/>
        </w:rPr>
      </w:pPr>
      <w:r>
        <w:rPr>
          <w:rFonts w:cs="Times New Roman"/>
        </w:rPr>
        <w:t xml:space="preserve"> </w:t>
      </w:r>
      <w:r>
        <w:rPr>
          <w:rFonts w:cs="Times New Roman"/>
        </w:rPr>
        <w:tab/>
        <w:t xml:space="preserve">A study mentioned that 39% of farmers use Smartphones around 42% have access to the internet </w:t>
      </w:r>
      <w:r>
        <w:fldChar w:fldCharType="begin"/>
      </w:r>
      <w:r>
        <w:rPr>
          <w:rFonts w:cs="Times New Roman"/>
        </w:rPr>
        <w:instrText xml:space="preserve">ADDIN ZOTERO_ITEM CSL_CITATION {"citationID":"eaBVz6Ia","properties":{"formattedCitation":"(Narmilan, Niroash and Puvanitha, 2020)","plainCitation":"(Narmilan, Niroash and Puvanitha, 2020)","noteIndex":0},"citationItems":[{"id":4,"uris":["http://zotero.org/users/10057217/items/HAAZ4UEB"],"itemData":{"id":4,"type":"article-journal","abstract":"—Smart farming is an evolving technology that concentrated on improving productivity and rural development. The study\nwas aimed to assess the present situation of farming society towards\nthe e-agriculture and the relationship between different demographic\nfactors of respondents with the usage of ICT application in agriculture in Eravur Pattu, Batticaloa District in Sri Lanka. Therefore,\nthe primary data were composed of randomly selected 1580 farmers\nbetween February and June 2019 using a structured questionnaire\nsurvey. The data were analyzed with descriptive statistics, Chisquare test, and multiple regression analysis to evaluate the awareness of farmers’ awareness of e-Agriculture among the independent\nvariables. The farming community’s demographic characteristics\nshowed that 53.2% of respondents belonged to the 45-64 age group.\nIt was also revealed that only 5.1% of respondents were illiterate\nin this study region. According to this study, 75.9% of farmers\nhave not awareness of e-agricultural concepts in the study area.\nThe relationship between farmers’ age and smartphone and Internet\nusage showed a negative association. The multiple regression analysis showed the positive relationship between education level and\nTraining which influences the ICT utilization on e-Agriculture. In\ncontrast, a negative relationship was observed on age influenced the\nawareness of e-Agriculture. The study results revealed that younger\nfarmers (Less than 25 years) are using more ICT tools than old\naged farmers in the study area.","container-title":"Sri Lankan Journal of Technology","language":"English","page":"7","title":"Assessment of Current Status on Smart Farming Technologies in Batticaloa District, Sri Lanka","author":[{"family":"Narmilan","given":"A"},{"family":"Niroash","given":"G"},{"family":"Puvanitha","given":"N"}],"issued":{"date-parts":[["2020",12,31]]}}}],"schema":"https://github.com/citation-style-language/schema/raw/master/csl-citation.json"}</w:instrText>
      </w:r>
      <w:r>
        <w:rPr>
          <w:rFonts w:cs="Times New Roman"/>
        </w:rPr>
      </w:r>
      <w:r>
        <w:rPr>
          <w:rFonts w:cs="Times New Roman"/>
        </w:rPr>
        <w:fldChar w:fldCharType="separate"/>
      </w:r>
      <w:r>
        <w:rPr>
          <w:rFonts w:cs="Times New Roman"/>
        </w:rPr>
        <w:t>(Narmilan, Niroash and Puvanitha, 2020)</w:t>
      </w:r>
      <w:r>
        <w:rPr>
          <w:rFonts w:cs="Times New Roman"/>
        </w:rPr>
      </w:r>
      <w:r>
        <w:rPr>
          <w:rFonts w:cs="Times New Roman"/>
        </w:rPr>
        <w:fldChar w:fldCharType="end"/>
      </w:r>
      <w:r>
        <w:rPr>
          <w:rFonts w:cs="Times New Roman"/>
        </w:rPr>
        <w:t>.</w:t>
      </w:r>
      <w:r>
        <w:rPr/>
        <w:t xml:space="preserve"> </w:t>
      </w:r>
      <w:r>
        <w:rPr>
          <w:rFonts w:cs="Times New Roman"/>
        </w:rPr>
        <w:t xml:space="preserve">Manoj Thibbotuwawa the Head of the Agriculture Economic Policy, Institute of Policy Studies of Sri Lanka (IPS) asserts that young to middle aged men do use mobile phones for some sort of task such as messaging, voicemails and so forth </w:t>
      </w:r>
      <w:r>
        <w:fldChar w:fldCharType="begin"/>
      </w:r>
      <w:r>
        <w:rPr>
          <w:rFonts w:cs="Times New Roman"/>
        </w:rPr>
        <w:instrText xml:space="preserve">ADDIN ZOTERO_ITEM CSL_CITATION {"citationID":"AgaVe02Z","properties":{"formattedCitation":"(Why the Transition to Smart Farming Is Critical in Sri Lanka, 2021)","plainCitation":"(Why the Transition to Smart Farming Is Critical in Sri Lanka, 2021)","noteIndex":0},"citationItems":[{"id":106,"uris":["http://zotero.org/users/10057217/items/RG4HPZCF"],"itemData":{"id":106,"type":"webpage","abstract":"Leveraging technological innovations can help overcome growth constraints and increase agriculture’s economic contribution.","container-title":"Development Asia","language":"en","title":"Why the Transition to Smart Farming Is Critical in Sri Lanka","URL":"https://development.asia/insight/why-transition-smart-farming-critical-sri-lanka","accessed":{"date-parts":[["2022",11,3]]},"issued":{"date-parts":[["2021",3,18]]}}}],"schema":"https://github.com/citation-style-language/schema/raw/master/csl-citation.json"}</w:instrText>
      </w:r>
      <w:r>
        <w:rPr>
          <w:rFonts w:cs="Times New Roman"/>
        </w:rPr>
      </w:r>
      <w:r>
        <w:rPr>
          <w:rFonts w:cs="Times New Roman"/>
        </w:rPr>
        <w:fldChar w:fldCharType="separate"/>
      </w:r>
      <w:r>
        <w:rPr>
          <w:rFonts w:cs="Times New Roman"/>
        </w:rPr>
        <w:t>(Why the Transition to Smart Farming Is Critical in Sri Lanka, 2021)</w:t>
      </w:r>
      <w:r>
        <w:rPr>
          <w:rFonts w:cs="Times New Roman"/>
        </w:rPr>
      </w:r>
      <w:r>
        <w:rPr>
          <w:rFonts w:cs="Times New Roman"/>
        </w:rPr>
        <w:fldChar w:fldCharType="end"/>
      </w:r>
      <w:r>
        <w:rPr>
          <w:rFonts w:cs="Times New Roman"/>
        </w:rPr>
        <w:t>, these studies suggest that there is a decent number of farmers who may have access to this solution.</w:t>
      </w:r>
    </w:p>
    <w:p>
      <w:pPr>
        <w:pStyle w:val="NoSpacing"/>
        <w:spacing w:before="0" w:after="240"/>
        <w:ind w:firstLine="720"/>
        <w:rPr>
          <w:rFonts w:cs="Times New Roman"/>
        </w:rPr>
      </w:pPr>
      <w:r>
        <w:rPr>
          <w:rFonts w:cs="Times New Roman"/>
        </w:rPr>
        <w:t xml:space="preserve">Fortunately, we have much research that was done on predicting commodity prices with several machine learning, deep learning, and time series models in various countries. However, the consideration of other factors is redundant in most research and is considered future work in some of the papers. Moreover, this research is dynamic for Sri Lanka as it is more effective at forecasting than using a global model, “the weakness of global models is that they cannot fit each dynamic region very well” </w:t>
      </w:r>
      <w:r>
        <w:fldChar w:fldCharType="begin"/>
      </w:r>
      <w:r>
        <w:rPr>
          <w:rFonts w:cs="Times New Roman"/>
        </w:rPr>
        <w:instrText xml:space="preserve">ADDIN ZOTERO_ITEM CSL_CITATION {"citationID":"yXzleOjA","properties":{"formattedCitation":"(Huang and Wu, 2018)","plainCitation":"(Huang and Wu, 2018)","noteIndex":0},"citationItems":[{"id":12,"uris":["http://zotero.org/users/10057217/items/PT9GP2JK"],"itemData":{"id":12,"type":"article-journal","abstract":"Oil is an important energy commodity. The difficulties of forecasting oil prices stem from the nonlinearity and non-stationarity of their dynamics. However, the oil prices are closely correlated with global financial markets and economic conditions, which provides us with sufficient information to predict them. Traditional models are linear and parametric, and are not very effective in predicting oil prices. To address these problems, this study developed a new strategy. Deep (or hierarchical) multiple kernel learning (DMKL) was used to predict the oil price time series. Traditional methods from statistics and machine learning usually involve shallow models; however, they are unable to fully represent complex, compositional, and hierarchical data features. This explains why traditional methods fail to track oil price dynamics. This study aimed to solve this problem by combining deep learning and multiple kernel machines using information from oil, gold, and currency markets. DMKL is good at exploiting multiple information sources. It can effectively identify the relevant information and simultaneously select an apposite data representation. The kernels of DMKL were embedded in a directed acyclic graph (DAG), which is a deep model and efficient at representing complex and compositional data features. This provided a solid foundation for extracting the key features of oil price dynamics. By using real data for empirical testing, our new system robustly outperformed traditional models and significantly reduced the forecasting errors.","container-title":"Energies","DOI":"10.3390/en11113029","ISSN":"1996-1073","issue":"11","language":"en","license":"http://creativecommons.org/licenses/by/3.0/","note":"number: 11\npublisher: Multidisciplinary Digital Publishing Institute","page":"3029","source":"www.mdpi.com","title":"Energy Commodity Price Forecasting with Deep Multiple Kernel Learning","volume":"11","author":[{"family":"Huang","given":"Shian-Chang"},{"family":"Wu","given":"Cheng-Feng"}],"issued":{"date-parts":[["2018",11]]}}}],"schema":"https://github.com/citation-style-language/schema/raw/master/csl-citation.json"}</w:instrText>
      </w:r>
      <w:r>
        <w:rPr>
          <w:rFonts w:cs="Times New Roman"/>
        </w:rPr>
      </w:r>
      <w:r>
        <w:rPr>
          <w:rFonts w:cs="Times New Roman"/>
        </w:rPr>
        <w:fldChar w:fldCharType="separate"/>
      </w:r>
      <w:r>
        <w:rPr>
          <w:rFonts w:cs="Times New Roman"/>
        </w:rPr>
        <w:t>(Huang and Wu, 2018)</w:t>
      </w:r>
      <w:r>
        <w:rPr>
          <w:rFonts w:cs="Times New Roman"/>
        </w:rPr>
      </w:r>
      <w:r>
        <w:rPr>
          <w:rFonts w:cs="Times New Roman"/>
        </w:rPr>
        <w:fldChar w:fldCharType="end"/>
      </w:r>
      <w:r>
        <w:rPr>
          <w:rFonts w:cs="Times New Roman"/>
        </w:rPr>
        <w:t xml:space="preserve">. </w:t>
      </w:r>
    </w:p>
    <w:p>
      <w:pPr>
        <w:pStyle w:val="Heading2"/>
        <w:rPr/>
      </w:pPr>
      <w:bookmarkStart w:id="14" w:name="_Toc127432149"/>
      <w:bookmarkStart w:id="15" w:name="_Toc118889675"/>
      <w:r>
        <w:rPr/>
        <w:t xml:space="preserve">1.3 Problem </w:t>
      </w:r>
      <w:bookmarkEnd w:id="15"/>
      <w:r>
        <w:rPr/>
        <w:t>Definition</w:t>
      </w:r>
      <w:bookmarkEnd w:id="14"/>
    </w:p>
    <w:p>
      <w:pPr>
        <w:pStyle w:val="NoSpacing"/>
        <w:spacing w:before="0" w:after="240"/>
        <w:rPr>
          <w:rFonts w:cs="Times New Roman"/>
        </w:rPr>
      </w:pPr>
      <w:r>
        <w:rPr>
          <w:rFonts w:cs="Times New Roman"/>
        </w:rPr>
        <w:t>There is an absence of research done for the forecast of rice prices in Sri Lanka, as mentioned earlier the more dynamic the model is to the country and commodity then the more accurate it is, various factors will be considered that are dynamic to the model will be evaluated and used in addition to the historical price data. A myriad of research papers exists where models are overfitted or there is little data and sometimes the accuracy appears to be extremely high, and if other factors are considered it seems to only use seasonal factors instead of also looking into non-seasonal factors and vice versa, nevertheless there is insufficient research done for the forecast on the price of rice in Sri Lanka. Therefore, a multivariate approach model for forecasting commodities in a much more specialized manner is relevant rather than it being generalized through a framework or with the discussed problems.</w:t>
      </w:r>
    </w:p>
    <w:p>
      <w:pPr>
        <w:pStyle w:val="Heading3"/>
        <w:rPr/>
      </w:pPr>
      <w:bookmarkStart w:id="16" w:name="_Toc118889676"/>
      <w:r>
        <w:rPr/>
        <w:t>1.3.1 Problem Statement</w:t>
      </w:r>
      <w:bookmarkEnd w:id="16"/>
    </w:p>
    <w:p>
      <w:pPr>
        <w:pStyle w:val="NoSpacing"/>
        <w:spacing w:before="0" w:after="240"/>
        <w:rPr/>
      </w:pPr>
      <w:r>
        <w:rPr/>
        <w:t xml:space="preserve">It is difficult to forecast the price of rice in Sri Lanka considering only factors that are economic and non-economic, this is done to benefit various target audiences in Sri Lanka </w:t>
      </w:r>
    </w:p>
    <w:p>
      <w:pPr>
        <w:pStyle w:val="Heading2"/>
        <w:rPr/>
      </w:pPr>
      <w:bookmarkStart w:id="17" w:name="_Toc127432150"/>
      <w:bookmarkStart w:id="18" w:name="_Toc118889677"/>
      <w:r>
        <w:rPr/>
        <w:t xml:space="preserve">1.4 </w:t>
      </w:r>
      <w:bookmarkEnd w:id="18"/>
      <w:r>
        <w:rPr/>
        <w:t>Aims and Objectives</w:t>
      </w:r>
      <w:bookmarkEnd w:id="17"/>
    </w:p>
    <w:p>
      <w:pPr>
        <w:pStyle w:val="Heading3"/>
        <w:rPr/>
      </w:pPr>
      <w:r>
        <w:rPr/>
        <w:t>1.4.1 Aims</w:t>
      </w:r>
    </w:p>
    <w:p>
      <w:pPr>
        <w:pStyle w:val="NoSpacing"/>
        <w:rPr>
          <w:rFonts w:cs="Times New Roman"/>
          <w:i/>
          <w:i/>
          <w:iCs/>
        </w:rPr>
      </w:pPr>
      <w:r>
        <w:rPr>
          <w:rFonts w:cs="Times New Roman"/>
          <w:i/>
          <w:iCs/>
        </w:rPr>
        <w:t>The purpose of this study is to develop and assess a multivariate time series model for forecasting rice prices in Sri Lanka. It will carefully assess the framework by considering a variety of factors and models with effective classifiers.</w:t>
      </w:r>
    </w:p>
    <w:p>
      <w:pPr>
        <w:pStyle w:val="NoSpacing"/>
        <w:ind w:firstLine="720"/>
        <w:rPr/>
      </w:pPr>
      <w:r>
        <w:rPr/>
        <w:t>To elucidate on the above aim, this study desires to produce a system that would help predict the price of rice more accurately. By utilizing historical price data and a myriad of other factors, a pair of models can be ensembled. Moreover, powerful classifiers can be used to improve the classification capabilities of the model.</w:t>
      </w:r>
    </w:p>
    <w:p>
      <w:pPr>
        <w:pStyle w:val="NoSpacing"/>
        <w:spacing w:before="0" w:after="240"/>
        <w:rPr>
          <w:rFonts w:cs="Times New Roman"/>
        </w:rPr>
      </w:pPr>
      <w:r>
        <w:rPr/>
        <w:t>To confirm the chosen hypothesis, there will be domain knowledge that has to be acquired, the forecasting model will be built, and its effectiveness will be assessed. The project can be accessed through a hosted site or a mobile app for all users.</w:t>
      </w:r>
      <w:r>
        <w:rPr>
          <w:rFonts w:cs="Times New Roman"/>
        </w:rPr>
        <w:t xml:space="preserve"> </w:t>
      </w:r>
      <w:bookmarkStart w:id="19" w:name="_Toc118889678"/>
    </w:p>
    <w:p>
      <w:pPr>
        <w:pStyle w:val="Heading3"/>
        <w:rPr/>
      </w:pPr>
      <w:r>
        <w:rPr/>
        <w:t>1.4.2</w:t>
      </w:r>
      <w:bookmarkStart w:id="20" w:name="_Toc118889686"/>
      <w:r>
        <w:rPr/>
        <w:t xml:space="preserve"> </w:t>
      </w:r>
      <w:bookmarkEnd w:id="20"/>
      <w:r>
        <w:rPr/>
        <w:t>Objectives</w:t>
      </w:r>
    </w:p>
    <w:p>
      <w:pPr>
        <w:pStyle w:val="NoSpacing"/>
        <w:jc w:val="center"/>
        <w:rPr/>
      </w:pPr>
      <w:bookmarkStart w:id="21" w:name="_Toc127432076"/>
      <w:r>
        <w:rPr/>
        <w:t xml:space="preserve">Table </w:t>
      </w:r>
      <w:r>
        <w:rPr/>
        <w:fldChar w:fldCharType="begin"/>
      </w:r>
      <w:r>
        <w:rPr/>
        <w:instrText xml:space="preserve"> SEQ Table \* ARABIC </w:instrText>
      </w:r>
      <w:r>
        <w:rPr/>
        <w:fldChar w:fldCharType="separate"/>
      </w:r>
      <w:r>
        <w:rPr/>
        <w:t>1</w:t>
      </w:r>
      <w:r>
        <w:rPr/>
        <w:fldChar w:fldCharType="end"/>
      </w:r>
      <w:r>
        <w:rPr/>
        <w:t xml:space="preserve"> Research Objectives</w:t>
      </w:r>
      <w:bookmarkEnd w:id="21"/>
    </w:p>
    <w:tbl>
      <w:tblPr>
        <w:tblStyle w:val="TableGrid"/>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36"/>
        <w:gridCol w:w="5124"/>
        <w:gridCol w:w="1244"/>
        <w:gridCol w:w="1250"/>
      </w:tblGrid>
      <w:tr>
        <w:trPr>
          <w:trHeight w:val="530" w:hRule="atLeast"/>
        </w:trPr>
        <w:tc>
          <w:tcPr>
            <w:tcW w:w="1736" w:type="dxa"/>
            <w:tcBorders/>
          </w:tcPr>
          <w:p>
            <w:pPr>
              <w:pStyle w:val="NoSpacing"/>
              <w:widowControl w:val="false"/>
              <w:suppressAutoHyphens w:val="true"/>
              <w:spacing w:before="0" w:after="0"/>
              <w:jc w:val="left"/>
              <w:rPr>
                <w:rFonts w:cs="Times New Roman"/>
                <w:b/>
                <w:b/>
                <w:bCs/>
                <w:lang w:val="en-US" w:eastAsia="en-US"/>
              </w:rPr>
            </w:pPr>
            <w:r>
              <w:rPr>
                <w:b/>
                <w:bCs/>
                <w:kern w:val="0"/>
                <w:lang w:val="en-US" w:eastAsia="en-US" w:bidi="ar-SA"/>
              </w:rPr>
              <w:t>Objective</w:t>
            </w:r>
          </w:p>
        </w:tc>
        <w:tc>
          <w:tcPr>
            <w:tcW w:w="5124" w:type="dxa"/>
            <w:tcBorders/>
          </w:tcPr>
          <w:p>
            <w:pPr>
              <w:pStyle w:val="NoSpacing"/>
              <w:widowControl w:val="false"/>
              <w:suppressAutoHyphens w:val="true"/>
              <w:spacing w:before="0" w:after="0"/>
              <w:jc w:val="left"/>
              <w:rPr>
                <w:rFonts w:cs="Times New Roman"/>
                <w:b/>
                <w:b/>
                <w:bCs/>
                <w:lang w:val="en-US" w:eastAsia="en-US"/>
              </w:rPr>
            </w:pPr>
            <w:r>
              <w:rPr>
                <w:b/>
                <w:bCs/>
                <w:kern w:val="0"/>
                <w:lang w:val="en-US" w:eastAsia="en-US" w:bidi="ar-SA"/>
              </w:rPr>
              <w:t>Description</w:t>
            </w:r>
          </w:p>
        </w:tc>
        <w:tc>
          <w:tcPr>
            <w:tcW w:w="1244" w:type="dxa"/>
            <w:tcBorders/>
          </w:tcPr>
          <w:p>
            <w:pPr>
              <w:pStyle w:val="NoSpacing"/>
              <w:widowControl w:val="false"/>
              <w:suppressAutoHyphens w:val="true"/>
              <w:spacing w:before="0" w:after="0"/>
              <w:jc w:val="left"/>
              <w:rPr>
                <w:rFonts w:cs="Times New Roman"/>
                <w:b/>
                <w:b/>
                <w:bCs/>
                <w:lang w:val="en-US" w:eastAsia="en-US"/>
              </w:rPr>
            </w:pPr>
            <w:r>
              <w:rPr>
                <w:b/>
                <w:bCs/>
                <w:kern w:val="0"/>
                <w:lang w:val="en-US" w:eastAsia="en-US" w:bidi="ar-SA"/>
              </w:rPr>
              <w:t>Learning Outcomes</w:t>
            </w:r>
          </w:p>
        </w:tc>
        <w:tc>
          <w:tcPr>
            <w:tcW w:w="1250" w:type="dxa"/>
            <w:tcBorders/>
          </w:tcPr>
          <w:p>
            <w:pPr>
              <w:pStyle w:val="NoSpacing"/>
              <w:widowControl w:val="false"/>
              <w:suppressAutoHyphens w:val="true"/>
              <w:spacing w:before="0" w:after="0"/>
              <w:jc w:val="left"/>
              <w:rPr>
                <w:rFonts w:cs="Times New Roman"/>
                <w:b/>
                <w:b/>
                <w:bCs/>
                <w:lang w:val="en-US" w:eastAsia="en-US"/>
              </w:rPr>
            </w:pPr>
            <w:r>
              <w:rPr>
                <w:b/>
                <w:bCs/>
                <w:kern w:val="0"/>
                <w:lang w:val="en-US" w:eastAsia="en-US" w:bidi="ar-SA"/>
              </w:rPr>
              <w:t>Research Questions</w:t>
            </w:r>
          </w:p>
        </w:tc>
      </w:tr>
      <w:tr>
        <w:trPr>
          <w:trHeight w:val="5183" w:hRule="atLeast"/>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Literature Review </w:t>
            </w:r>
          </w:p>
        </w:tc>
        <w:tc>
          <w:tcPr>
            <w:tcW w:w="5124" w:type="dxa"/>
            <w:tcBorders/>
          </w:tcPr>
          <w:p>
            <w:pPr>
              <w:pStyle w:val="NoSpacing"/>
              <w:widowControl w:val="false"/>
              <w:suppressAutoHyphens w:val="true"/>
              <w:spacing w:before="0" w:after="0"/>
              <w:rPr>
                <w:lang w:val="en-US" w:eastAsia="en-US"/>
              </w:rPr>
            </w:pPr>
            <w:r>
              <w:rPr>
                <w:kern w:val="0"/>
                <w:lang w:val="en-US" w:eastAsia="en-US" w:bidi="ar-SA"/>
              </w:rPr>
              <w:t>Studied prior works to compile key facts on related works and properly evaluate them.</w:t>
            </w:r>
          </w:p>
          <w:p>
            <w:pPr>
              <w:pStyle w:val="NoSpacing"/>
              <w:widowControl w:val="false"/>
              <w:numPr>
                <w:ilvl w:val="0"/>
                <w:numId w:val="1"/>
              </w:numPr>
              <w:suppressAutoHyphens w:val="true"/>
              <w:spacing w:before="0" w:after="0"/>
              <w:rPr>
                <w:rFonts w:cs="Times New Roman"/>
                <w:lang w:val="en-US" w:eastAsia="en-US"/>
              </w:rPr>
            </w:pPr>
            <w:r>
              <w:rPr>
                <w:b/>
                <w:bCs/>
                <w:kern w:val="0"/>
                <w:lang w:val="en-US" w:eastAsia="en-US" w:bidi="ar-SA"/>
              </w:rPr>
              <w:t>RO1</w:t>
            </w:r>
            <w:r>
              <w:rPr>
                <w:kern w:val="0"/>
                <w:lang w:val="en-US" w:eastAsia="en-US" w:bidi="ar-SA"/>
              </w:rPr>
              <w:t>: Methodically analyze related works on the domain of price forecasting, and select a commodity based on the absence of adequate research</w:t>
            </w:r>
          </w:p>
          <w:p>
            <w:pPr>
              <w:pStyle w:val="NoSpacing"/>
              <w:widowControl w:val="false"/>
              <w:numPr>
                <w:ilvl w:val="0"/>
                <w:numId w:val="1"/>
              </w:numPr>
              <w:suppressAutoHyphens w:val="true"/>
              <w:spacing w:before="0" w:after="0"/>
              <w:rPr>
                <w:rFonts w:cs="Times New Roman"/>
                <w:lang w:val="en-US" w:eastAsia="en-US"/>
              </w:rPr>
            </w:pPr>
            <w:r>
              <w:rPr>
                <w:rFonts w:cs="Times New Roman"/>
                <w:b/>
                <w:bCs/>
                <w:kern w:val="0"/>
                <w:lang w:val="en-US" w:eastAsia="en-US" w:bidi="ar-SA"/>
              </w:rPr>
              <w:t xml:space="preserve">RO2: </w:t>
            </w:r>
            <w:r>
              <w:rPr>
                <w:rFonts w:cs="Times New Roman"/>
                <w:kern w:val="0"/>
                <w:lang w:val="en-US" w:eastAsia="en-US" w:bidi="ar-SA"/>
              </w:rPr>
              <w:t>Identify how to build a more accurate model for that commodity</w:t>
            </w:r>
          </w:p>
          <w:p>
            <w:pPr>
              <w:pStyle w:val="NoSpacing"/>
              <w:widowControl w:val="false"/>
              <w:numPr>
                <w:ilvl w:val="0"/>
                <w:numId w:val="1"/>
              </w:numPr>
              <w:suppressAutoHyphens w:val="true"/>
              <w:spacing w:before="0" w:after="0"/>
              <w:rPr>
                <w:rFonts w:cs="Times New Roman"/>
                <w:lang w:val="en-US" w:eastAsia="en-US"/>
              </w:rPr>
            </w:pPr>
            <w:r>
              <w:rPr>
                <w:rFonts w:cs="Times New Roman"/>
                <w:b/>
                <w:bCs/>
                <w:kern w:val="0"/>
                <w:lang w:val="en-US" w:eastAsia="en-US" w:bidi="ar-SA"/>
              </w:rPr>
              <w:t>RO3:</w:t>
            </w:r>
            <w:r>
              <w:rPr>
                <w:rFonts w:cs="Times New Roman"/>
                <w:kern w:val="0"/>
                <w:lang w:val="en-US" w:eastAsia="en-US" w:bidi="ar-SA"/>
              </w:rPr>
              <w:t xml:space="preserve"> Research on existing techniques as well as univariate and multivariate time series models</w:t>
            </w:r>
          </w:p>
          <w:p>
            <w:pPr>
              <w:pStyle w:val="NoSpacing"/>
              <w:widowControl w:val="false"/>
              <w:numPr>
                <w:ilvl w:val="0"/>
                <w:numId w:val="1"/>
              </w:numPr>
              <w:suppressAutoHyphens w:val="true"/>
              <w:spacing w:before="0" w:after="0"/>
              <w:rPr>
                <w:rFonts w:cs="Times New Roman"/>
                <w:lang w:val="en-US" w:eastAsia="en-US"/>
              </w:rPr>
            </w:pPr>
            <w:r>
              <w:rPr>
                <w:rFonts w:cs="Times New Roman"/>
                <w:b/>
                <w:bCs/>
                <w:kern w:val="0"/>
                <w:lang w:val="en-US" w:eastAsia="en-US" w:bidi="ar-SA"/>
              </w:rPr>
              <w:t>RO4:</w:t>
            </w:r>
            <w:r>
              <w:rPr>
                <w:rFonts w:cs="Times New Roman"/>
                <w:kern w:val="0"/>
                <w:lang w:val="en-US" w:eastAsia="en-US" w:bidi="ar-SA"/>
              </w:rPr>
              <w:t xml:space="preserve"> Identify the factors that can be used for forecasting </w:t>
            </w:r>
          </w:p>
        </w:tc>
        <w:tc>
          <w:tcPr>
            <w:tcW w:w="1244" w:type="dxa"/>
            <w:tcBorders/>
          </w:tcPr>
          <w:p>
            <w:pPr>
              <w:pStyle w:val="NoSpacing"/>
              <w:widowControl w:val="false"/>
              <w:suppressAutoHyphens w:val="true"/>
              <w:spacing w:before="0" w:after="0"/>
              <w:rPr>
                <w:rFonts w:cs="Times New Roman"/>
                <w:lang w:val="en-US" w:eastAsia="en-US"/>
              </w:rPr>
            </w:pPr>
            <w:r>
              <w:rPr>
                <w:kern w:val="0"/>
                <w:lang w:val="en-US" w:eastAsia="en-US" w:bidi="ar-SA"/>
              </w:rPr>
              <w:t>L01, L06</w:t>
            </w:r>
          </w:p>
        </w:tc>
        <w:tc>
          <w:tcPr>
            <w:tcW w:w="1250"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RQ2</w:t>
            </w:r>
          </w:p>
        </w:tc>
      </w:tr>
      <w:tr>
        <w:trPr>
          <w:trHeight w:val="1160" w:hRule="atLeast"/>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Requirement Elicitation</w:t>
            </w:r>
          </w:p>
        </w:tc>
        <w:tc>
          <w:tcPr>
            <w:tcW w:w="5124" w:type="dxa"/>
            <w:tcBorders/>
          </w:tcPr>
          <w:p>
            <w:pPr>
              <w:pStyle w:val="NoSpacing"/>
              <w:widowControl w:val="false"/>
              <w:suppressAutoHyphens w:val="true"/>
              <w:spacing w:before="0" w:after="0"/>
              <w:rPr>
                <w:lang w:val="en-US" w:eastAsia="en-US"/>
              </w:rPr>
            </w:pPr>
            <w:r>
              <w:rPr>
                <w:kern w:val="0"/>
                <w:lang w:val="en-US" w:eastAsia="en-US" w:bidi="ar-SA"/>
              </w:rPr>
              <w:t xml:space="preserve">Delineating the project's specifications, the usage of the applicable strategies and tools to reach the research gap primarily based on earlier associated studies </w:t>
            </w:r>
          </w:p>
          <w:p>
            <w:pPr>
              <w:pStyle w:val="NoSpacing"/>
              <w:widowControl w:val="false"/>
              <w:numPr>
                <w:ilvl w:val="0"/>
                <w:numId w:val="1"/>
              </w:numPr>
              <w:suppressAutoHyphens w:val="true"/>
              <w:spacing w:before="0" w:after="0"/>
              <w:rPr>
                <w:rFonts w:cs="Times New Roman"/>
                <w:lang w:val="en-US" w:eastAsia="en-US"/>
              </w:rPr>
            </w:pPr>
            <w:r>
              <w:rPr>
                <w:b/>
                <w:bCs/>
                <w:kern w:val="0"/>
                <w:lang w:val="en-US" w:eastAsia="en-US" w:bidi="ar-SA"/>
              </w:rPr>
              <w:t xml:space="preserve">RO5: </w:t>
            </w:r>
            <w:r>
              <w:rPr>
                <w:kern w:val="0"/>
                <w:lang w:val="en-US" w:eastAsia="en-US" w:bidi="ar-SA"/>
              </w:rPr>
              <w:t xml:space="preserve">Examine with domain experts on the different factors that factor the price of rice and what type of rice is best to forecast. </w:t>
            </w:r>
          </w:p>
          <w:p>
            <w:pPr>
              <w:pStyle w:val="NoSpacing"/>
              <w:widowControl w:val="false"/>
              <w:numPr>
                <w:ilvl w:val="0"/>
                <w:numId w:val="1"/>
              </w:numPr>
              <w:suppressAutoHyphens w:val="true"/>
              <w:spacing w:before="0" w:after="0"/>
              <w:rPr>
                <w:rFonts w:cs="Times New Roman"/>
                <w:lang w:val="en-US" w:eastAsia="en-US"/>
              </w:rPr>
            </w:pPr>
            <w:r>
              <w:rPr>
                <w:b/>
                <w:bCs/>
                <w:kern w:val="0"/>
                <w:lang w:val="en-US" w:eastAsia="en-US" w:bidi="ar-SA"/>
              </w:rPr>
              <w:t>RO6:</w:t>
            </w:r>
            <w:r>
              <w:rPr>
                <w:rFonts w:cs="Times New Roman"/>
                <w:kern w:val="0"/>
                <w:lang w:val="en-US" w:eastAsia="en-US" w:bidi="ar-SA"/>
              </w:rPr>
              <w:t xml:space="preserve"> Identify the data available for the scoped factors</w:t>
            </w:r>
          </w:p>
          <w:p>
            <w:pPr>
              <w:pStyle w:val="NoSpacing"/>
              <w:widowControl w:val="false"/>
              <w:numPr>
                <w:ilvl w:val="0"/>
                <w:numId w:val="1"/>
              </w:numPr>
              <w:suppressAutoHyphens w:val="true"/>
              <w:spacing w:before="0" w:after="0"/>
              <w:rPr>
                <w:rFonts w:cs="Times New Roman"/>
                <w:lang w:val="en-US" w:eastAsia="en-US"/>
              </w:rPr>
            </w:pPr>
            <w:r>
              <w:rPr>
                <w:b/>
                <w:bCs/>
                <w:kern w:val="0"/>
                <w:lang w:val="en-US" w:eastAsia="en-US" w:bidi="ar-SA"/>
              </w:rPr>
              <w:t xml:space="preserve">RO7: </w:t>
            </w:r>
            <w:r>
              <w:rPr>
                <w:kern w:val="0"/>
                <w:lang w:val="en-US" w:eastAsia="en-US" w:bidi="ar-SA"/>
              </w:rPr>
              <w:t>Solidify requirements so that a satisfactory outcome based on the proposed system is feasible</w:t>
            </w:r>
          </w:p>
        </w:tc>
        <w:tc>
          <w:tcPr>
            <w:tcW w:w="1244" w:type="dxa"/>
            <w:tcBorders/>
          </w:tcPr>
          <w:p>
            <w:pPr>
              <w:pStyle w:val="NoSpacing"/>
              <w:widowControl w:val="false"/>
              <w:suppressAutoHyphens w:val="true"/>
              <w:spacing w:before="0" w:after="0"/>
              <w:rPr>
                <w:rFonts w:cs="Times New Roman"/>
                <w:lang w:val="en-US" w:eastAsia="en-US"/>
              </w:rPr>
            </w:pPr>
            <w:r>
              <w:rPr>
                <w:kern w:val="0"/>
                <w:lang w:val="en-US" w:eastAsia="en-US" w:bidi="ar-SA"/>
              </w:rPr>
              <w:t>L02, L03, L04, L05, L06</w:t>
            </w:r>
          </w:p>
        </w:tc>
        <w:tc>
          <w:tcPr>
            <w:tcW w:w="1250"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RQ1, RQ2</w:t>
            </w:r>
          </w:p>
        </w:tc>
      </w:tr>
      <w:tr>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Design</w:t>
            </w:r>
          </w:p>
        </w:tc>
        <w:tc>
          <w:tcPr>
            <w:tcW w:w="5124"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The design of this system would target the below mentioned parts,</w:t>
            </w:r>
          </w:p>
          <w:p>
            <w:pPr>
              <w:pStyle w:val="NoSpacing"/>
              <w:widowControl w:val="false"/>
              <w:numPr>
                <w:ilvl w:val="0"/>
                <w:numId w:val="2"/>
              </w:numPr>
              <w:suppressAutoHyphens w:val="true"/>
              <w:spacing w:before="0" w:after="0"/>
              <w:rPr>
                <w:rFonts w:cs="Times New Roman"/>
                <w:lang w:val="en-US" w:eastAsia="en-US"/>
              </w:rPr>
            </w:pPr>
            <w:r>
              <w:rPr>
                <w:rFonts w:cs="Times New Roman"/>
                <w:b/>
                <w:bCs/>
                <w:kern w:val="0"/>
                <w:lang w:val="en-US" w:eastAsia="en-US" w:bidi="ar-SA"/>
              </w:rPr>
              <w:t xml:space="preserve">RO8: </w:t>
            </w:r>
            <w:r>
              <w:rPr>
                <w:rFonts w:cs="Times New Roman"/>
                <w:kern w:val="0"/>
                <w:lang w:val="en-US" w:eastAsia="en-US" w:bidi="ar-SA"/>
              </w:rPr>
              <w:t>Each time-series model that will be used to create the ensembled model must be selected and assessed</w:t>
            </w:r>
          </w:p>
          <w:p>
            <w:pPr>
              <w:pStyle w:val="NoSpacing"/>
              <w:widowControl w:val="false"/>
              <w:numPr>
                <w:ilvl w:val="0"/>
                <w:numId w:val="2"/>
              </w:numPr>
              <w:suppressAutoHyphens w:val="true"/>
              <w:spacing w:before="0" w:after="0"/>
              <w:rPr>
                <w:rFonts w:cs="Times New Roman"/>
                <w:lang w:val="en-US" w:eastAsia="en-US"/>
              </w:rPr>
            </w:pPr>
            <w:r>
              <w:rPr>
                <w:rFonts w:cs="Times New Roman"/>
                <w:b/>
                <w:bCs/>
                <w:kern w:val="0"/>
                <w:lang w:val="en-US" w:eastAsia="en-US" w:bidi="ar-SA"/>
              </w:rPr>
              <w:t>RO9:</w:t>
            </w:r>
            <w:r>
              <w:rPr>
                <w:rFonts w:cs="Times New Roman"/>
                <w:kern w:val="0"/>
                <w:lang w:val="en-US" w:eastAsia="en-US" w:bidi="ar-SA"/>
              </w:rPr>
              <w:t xml:space="preserve"> Scheme the process of ensembling the selected pair of models </w:t>
            </w:r>
          </w:p>
        </w:tc>
        <w:tc>
          <w:tcPr>
            <w:tcW w:w="1244" w:type="dxa"/>
            <w:tcBorders/>
          </w:tcPr>
          <w:p>
            <w:pPr>
              <w:pStyle w:val="NoSpacing"/>
              <w:widowControl w:val="false"/>
              <w:suppressAutoHyphens w:val="true"/>
              <w:spacing w:before="0" w:after="0"/>
              <w:rPr>
                <w:rFonts w:cs="Times New Roman"/>
                <w:lang w:val="en-US" w:eastAsia="en-US"/>
              </w:rPr>
            </w:pPr>
            <w:r>
              <w:rPr>
                <w:kern w:val="0"/>
                <w:lang w:val="en-US" w:eastAsia="en-US" w:bidi="ar-SA"/>
              </w:rPr>
              <w:t>L03, L04, L06</w:t>
            </w:r>
          </w:p>
        </w:tc>
        <w:tc>
          <w:tcPr>
            <w:tcW w:w="1250"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RQ3</w:t>
            </w:r>
          </w:p>
        </w:tc>
      </w:tr>
      <w:tr>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Implementation</w:t>
            </w:r>
          </w:p>
        </w:tc>
        <w:tc>
          <w:tcPr>
            <w:tcW w:w="5124" w:type="dxa"/>
            <w:tcBorders/>
          </w:tcPr>
          <w:p>
            <w:pPr>
              <w:pStyle w:val="NoSpacing"/>
              <w:widowControl w:val="false"/>
              <w:suppressAutoHyphens w:val="true"/>
              <w:spacing w:before="0" w:after="0"/>
              <w:rPr>
                <w:rFonts w:cs="Times New Roman"/>
                <w:lang w:val="en-US" w:eastAsia="en-US"/>
              </w:rPr>
            </w:pPr>
            <w:r>
              <w:rPr>
                <w:rFonts w:cs="Times New Roman"/>
                <w:kern w:val="0"/>
                <w:lang w:val="en-US" w:eastAsia="en-US" w:bidi="ar-SA"/>
              </w:rPr>
              <w:t>The proposed design must now be implemented,</w:t>
            </w:r>
          </w:p>
          <w:p>
            <w:pPr>
              <w:pStyle w:val="NoSpacing"/>
              <w:widowControl w:val="false"/>
              <w:numPr>
                <w:ilvl w:val="0"/>
                <w:numId w:val="3"/>
              </w:numPr>
              <w:suppressAutoHyphens w:val="true"/>
              <w:spacing w:before="0" w:after="0"/>
              <w:rPr>
                <w:rFonts w:cs="Times New Roman"/>
                <w:lang w:val="en-US" w:eastAsia="en-US"/>
              </w:rPr>
            </w:pPr>
            <w:r>
              <w:rPr>
                <w:rFonts w:cs="Times New Roman"/>
                <w:b/>
                <w:bCs/>
                <w:kern w:val="0"/>
                <w:lang w:val="en-US" w:eastAsia="en-US" w:bidi="ar-SA"/>
              </w:rPr>
              <w:t>RO10:</w:t>
            </w:r>
            <w:r>
              <w:rPr>
                <w:rFonts w:cs="Times New Roman"/>
                <w:kern w:val="0"/>
                <w:lang w:val="en-US" w:eastAsia="en-US" w:bidi="ar-SA"/>
              </w:rPr>
              <w:t xml:space="preserve"> Based on the selection made, a pair of time series models will have to be developed</w:t>
            </w:r>
          </w:p>
          <w:p>
            <w:pPr>
              <w:pStyle w:val="NoSpacing"/>
              <w:widowControl w:val="false"/>
              <w:numPr>
                <w:ilvl w:val="0"/>
                <w:numId w:val="3"/>
              </w:numPr>
              <w:suppressAutoHyphens w:val="true"/>
              <w:spacing w:before="0" w:after="0"/>
              <w:rPr>
                <w:rFonts w:cs="Times New Roman"/>
                <w:lang w:val="en-US" w:eastAsia="en-US"/>
              </w:rPr>
            </w:pPr>
            <w:r>
              <w:rPr>
                <w:rFonts w:cs="Times New Roman"/>
                <w:b/>
                <w:bCs/>
                <w:kern w:val="0"/>
                <w:lang w:val="en-US" w:eastAsia="en-US" w:bidi="ar-SA"/>
              </w:rPr>
              <w:t>RO11:</w:t>
            </w:r>
            <w:r>
              <w:rPr>
                <w:rFonts w:cs="Times New Roman"/>
                <w:kern w:val="0"/>
                <w:lang w:val="en-US" w:eastAsia="en-US" w:bidi="ar-SA"/>
              </w:rPr>
              <w:t xml:space="preserve"> The developed models will have to be ensembled for the main goal of the research which is to have better accuracy</w:t>
            </w:r>
          </w:p>
          <w:p>
            <w:pPr>
              <w:pStyle w:val="NoSpacing"/>
              <w:widowControl w:val="false"/>
              <w:numPr>
                <w:ilvl w:val="0"/>
                <w:numId w:val="3"/>
              </w:numPr>
              <w:suppressAutoHyphens w:val="true"/>
              <w:spacing w:before="0" w:after="0"/>
              <w:rPr>
                <w:rFonts w:cs="Times New Roman"/>
                <w:lang w:val="en-US" w:eastAsia="en-US"/>
              </w:rPr>
            </w:pPr>
            <w:r>
              <w:rPr>
                <w:rFonts w:cs="Times New Roman"/>
                <w:b/>
                <w:bCs/>
                <w:kern w:val="0"/>
                <w:lang w:val="en-US" w:eastAsia="en-US" w:bidi="ar-SA"/>
              </w:rPr>
              <w:t>RO12:</w:t>
            </w:r>
            <w:r>
              <w:rPr>
                <w:rFonts w:cs="Times New Roman"/>
                <w:kern w:val="0"/>
                <w:lang w:val="en-US" w:eastAsia="en-US" w:bidi="ar-SA"/>
              </w:rPr>
              <w:t xml:space="preserve"> The ensembled must be exhibited in a site or mobile app</w:t>
            </w:r>
          </w:p>
          <w:p>
            <w:pPr>
              <w:pStyle w:val="NoSpacing"/>
              <w:widowControl w:val="false"/>
              <w:suppressAutoHyphens w:val="true"/>
              <w:spacing w:before="0" w:after="0"/>
              <w:rPr>
                <w:rFonts w:cs="Times New Roman"/>
                <w:lang w:val="en-US" w:eastAsia="en-US"/>
              </w:rPr>
            </w:pPr>
            <w:r>
              <w:rPr>
                <w:rFonts w:cs="Times New Roman"/>
                <w:lang w:val="en-US" w:eastAsia="en-US"/>
              </w:rPr>
            </w:r>
          </w:p>
        </w:tc>
        <w:tc>
          <w:tcPr>
            <w:tcW w:w="1244" w:type="dxa"/>
            <w:tcBorders/>
          </w:tcPr>
          <w:p>
            <w:pPr>
              <w:pStyle w:val="NoSpacing"/>
              <w:widowControl w:val="false"/>
              <w:suppressAutoHyphens w:val="true"/>
              <w:spacing w:before="0" w:after="0"/>
              <w:rPr>
                <w:rFonts w:cs="Times New Roman"/>
                <w:lang w:val="en-US" w:eastAsia="en-US"/>
              </w:rPr>
            </w:pPr>
            <w:r>
              <w:rPr>
                <w:kern w:val="0"/>
                <w:lang w:val="en-US" w:eastAsia="en-US" w:bidi="ar-SA"/>
              </w:rPr>
              <w:t>L03, L04, L06</w:t>
            </w:r>
          </w:p>
        </w:tc>
        <w:tc>
          <w:tcPr>
            <w:tcW w:w="1250" w:type="dxa"/>
            <w:tcBorders/>
          </w:tcPr>
          <w:p>
            <w:pPr>
              <w:pStyle w:val="NoSpacing"/>
              <w:widowControl w:val="false"/>
              <w:suppressAutoHyphens w:val="true"/>
              <w:spacing w:before="0" w:after="0"/>
              <w:rPr>
                <w:rFonts w:cs="Times New Roman"/>
                <w:lang w:val="en-US" w:eastAsia="en-US"/>
              </w:rPr>
            </w:pPr>
            <w:r>
              <w:rPr>
                <w:rFonts w:cs="Times New Roman"/>
                <w:lang w:val="en-US" w:eastAsia="en-US"/>
              </w:rPr>
            </w:r>
          </w:p>
        </w:tc>
      </w:tr>
      <w:tr>
        <w:trPr/>
        <w:tc>
          <w:tcPr>
            <w:tcW w:w="1736" w:type="dxa"/>
            <w:tcBorders/>
          </w:tcPr>
          <w:p>
            <w:pPr>
              <w:pStyle w:val="NoSpacing"/>
              <w:widowControl w:val="false"/>
              <w:suppressAutoHyphens w:val="true"/>
              <w:spacing w:before="0" w:after="0"/>
              <w:rPr>
                <w:rFonts w:cs="Times New Roman"/>
                <w:lang w:val="en-US" w:eastAsia="en-US"/>
              </w:rPr>
            </w:pPr>
            <w:r>
              <w:rPr>
                <w:kern w:val="0"/>
                <w:lang w:val="en-US" w:eastAsia="en-US" w:bidi="ar-SA"/>
              </w:rPr>
              <w:t>Evaluation</w:t>
            </w:r>
          </w:p>
        </w:tc>
        <w:tc>
          <w:tcPr>
            <w:tcW w:w="5124" w:type="dxa"/>
            <w:tcBorders/>
          </w:tcPr>
          <w:p>
            <w:pPr>
              <w:pStyle w:val="NoSpacing"/>
              <w:widowControl w:val="false"/>
              <w:suppressAutoHyphens w:val="true"/>
              <w:spacing w:before="0" w:after="0"/>
              <w:jc w:val="left"/>
              <w:rPr>
                <w:rFonts w:cs="Times New Roman"/>
                <w:lang w:val="en-US" w:eastAsia="en-US"/>
              </w:rPr>
            </w:pPr>
            <w:r>
              <w:rPr>
                <w:rFonts w:cs="Times New Roman"/>
                <w:kern w:val="0"/>
                <w:lang w:val="en-US" w:eastAsia="en-US" w:bidi="ar-SA"/>
              </w:rPr>
              <w:t>It is extremely important to evaluate the model as it determines the performance of the system built,</w:t>
            </w:r>
          </w:p>
          <w:p>
            <w:pPr>
              <w:pStyle w:val="NoSpacing"/>
              <w:widowControl w:val="false"/>
              <w:numPr>
                <w:ilvl w:val="0"/>
                <w:numId w:val="4"/>
              </w:numPr>
              <w:suppressAutoHyphens w:val="true"/>
              <w:spacing w:before="0" w:after="0"/>
              <w:jc w:val="left"/>
              <w:rPr>
                <w:rFonts w:cs="Times New Roman"/>
                <w:lang w:val="en-US" w:eastAsia="en-US"/>
              </w:rPr>
            </w:pPr>
            <w:r>
              <w:rPr>
                <w:rFonts w:cs="Times New Roman"/>
                <w:b/>
                <w:bCs/>
                <w:kern w:val="0"/>
                <w:lang w:val="en-US" w:eastAsia="en-US" w:bidi="ar-SA"/>
              </w:rPr>
              <w:t>RO13:</w:t>
            </w:r>
            <w:r>
              <w:rPr>
                <w:rFonts w:cs="Times New Roman"/>
                <w:kern w:val="0"/>
                <w:lang w:val="en-US" w:eastAsia="en-US" w:bidi="ar-SA"/>
              </w:rPr>
              <w:t xml:space="preserve"> Establish a test plan for the test plan as well as functional testing</w:t>
            </w:r>
          </w:p>
          <w:p>
            <w:pPr>
              <w:pStyle w:val="NoSpacing"/>
              <w:widowControl w:val="false"/>
              <w:numPr>
                <w:ilvl w:val="0"/>
                <w:numId w:val="4"/>
              </w:numPr>
              <w:suppressAutoHyphens w:val="true"/>
              <w:spacing w:before="0" w:after="0"/>
              <w:jc w:val="left"/>
              <w:rPr>
                <w:rFonts w:cs="Times New Roman"/>
                <w:lang w:val="en-US" w:eastAsia="en-US"/>
              </w:rPr>
            </w:pPr>
            <w:r>
              <w:rPr>
                <w:rFonts w:cs="Times New Roman"/>
                <w:b/>
                <w:bCs/>
                <w:kern w:val="0"/>
                <w:lang w:val="en-US" w:eastAsia="en-US" w:bidi="ar-SA"/>
              </w:rPr>
              <w:t>RO14:</w:t>
            </w:r>
            <w:r>
              <w:rPr>
                <w:rFonts w:cs="Times New Roman"/>
                <w:kern w:val="0"/>
                <w:lang w:val="en-US" w:eastAsia="en-US" w:bidi="ar-SA"/>
              </w:rPr>
              <w:t xml:space="preserve"> Compare the forecasts of the ensembled model with actual data ahead of the current point in time</w:t>
            </w:r>
          </w:p>
          <w:p>
            <w:pPr>
              <w:pStyle w:val="NoSpacing"/>
              <w:widowControl w:val="false"/>
              <w:numPr>
                <w:ilvl w:val="0"/>
                <w:numId w:val="4"/>
              </w:numPr>
              <w:suppressAutoHyphens w:val="true"/>
              <w:spacing w:before="0" w:after="0"/>
              <w:jc w:val="left"/>
              <w:rPr>
                <w:rFonts w:cs="Times New Roman"/>
                <w:lang w:val="en-US" w:eastAsia="en-US"/>
              </w:rPr>
            </w:pPr>
            <w:r>
              <w:rPr>
                <w:rFonts w:cs="Times New Roman"/>
                <w:b/>
                <w:bCs/>
                <w:kern w:val="0"/>
                <w:lang w:val="en-US" w:eastAsia="en-US" w:bidi="ar-SA"/>
              </w:rPr>
              <w:t>RO15:</w:t>
            </w:r>
            <w:r>
              <w:rPr>
                <w:rFonts w:cs="Times New Roman"/>
                <w:kern w:val="0"/>
                <w:lang w:val="en-US" w:eastAsia="en-US" w:bidi="ar-SA"/>
              </w:rPr>
              <w:t xml:space="preserve"> Receive comments from industry experts, namely economists and researchers from agriculture institutes</w:t>
            </w:r>
          </w:p>
          <w:p>
            <w:pPr>
              <w:pStyle w:val="NoSpacing"/>
              <w:widowControl w:val="false"/>
              <w:suppressAutoHyphens w:val="true"/>
              <w:spacing w:before="0" w:after="0"/>
              <w:jc w:val="left"/>
              <w:rPr>
                <w:kern w:val="0"/>
                <w:lang w:bidi="ar-SA"/>
              </w:rPr>
            </w:pPr>
            <w:r>
              <w:rPr>
                <w:kern w:val="0"/>
                <w:lang w:bidi="ar-SA"/>
              </w:rPr>
            </w:r>
          </w:p>
          <w:p>
            <w:pPr>
              <w:pStyle w:val="NoSpacing"/>
              <w:widowControl w:val="false"/>
              <w:suppressAutoHyphens w:val="true"/>
              <w:spacing w:before="0" w:after="0"/>
              <w:jc w:val="left"/>
              <w:rPr>
                <w:rFonts w:cs="Times New Roman"/>
                <w:lang w:val="en-US" w:eastAsia="en-US"/>
              </w:rPr>
            </w:pPr>
            <w:r>
              <w:rPr>
                <w:rFonts w:cs="Times New Roman"/>
                <w:lang w:val="en-US" w:eastAsia="en-US"/>
              </w:rPr>
            </w:r>
          </w:p>
        </w:tc>
        <w:tc>
          <w:tcPr>
            <w:tcW w:w="1244" w:type="dxa"/>
            <w:tcBorders/>
          </w:tcPr>
          <w:p>
            <w:pPr>
              <w:pStyle w:val="NoSpacing"/>
              <w:widowControl w:val="false"/>
              <w:suppressAutoHyphens w:val="true"/>
              <w:spacing w:before="0" w:after="0"/>
              <w:rPr>
                <w:rFonts w:cs="Times New Roman"/>
                <w:lang w:val="en-US" w:eastAsia="en-US"/>
              </w:rPr>
            </w:pPr>
            <w:r>
              <w:rPr>
                <w:kern w:val="0"/>
                <w:lang w:val="en-US" w:eastAsia="en-US" w:bidi="ar-SA"/>
              </w:rPr>
              <w:t>L04, L06</w:t>
            </w:r>
          </w:p>
        </w:tc>
        <w:tc>
          <w:tcPr>
            <w:tcW w:w="1250" w:type="dxa"/>
            <w:tcBorders/>
          </w:tcPr>
          <w:p>
            <w:pPr>
              <w:pStyle w:val="NoSpacing"/>
              <w:widowControl w:val="false"/>
              <w:suppressAutoHyphens w:val="true"/>
              <w:spacing w:before="0" w:after="0"/>
              <w:rPr>
                <w:rFonts w:cs="Times New Roman"/>
                <w:lang w:val="en-US" w:eastAsia="en-US"/>
              </w:rPr>
            </w:pPr>
            <w:r>
              <w:rPr>
                <w:rFonts w:cs="Times New Roman"/>
                <w:lang w:val="en-US" w:eastAsia="en-US"/>
              </w:rPr>
            </w:r>
          </w:p>
        </w:tc>
      </w:tr>
    </w:tbl>
    <w:p>
      <w:pPr>
        <w:pStyle w:val="Heading2"/>
        <w:spacing w:before="240" w:after="0"/>
        <w:rPr/>
      </w:pPr>
      <w:bookmarkStart w:id="22" w:name="_Toc127432151"/>
      <w:r>
        <w:rPr/>
        <w:t xml:space="preserve">1.5 </w:t>
      </w:r>
      <w:bookmarkEnd w:id="19"/>
      <w:r>
        <w:rPr/>
        <w:t>Novelty of the Research</w:t>
      </w:r>
      <w:bookmarkEnd w:id="22"/>
    </w:p>
    <w:p>
      <w:pPr>
        <w:pStyle w:val="Heading3"/>
        <w:rPr/>
      </w:pPr>
      <w:r>
        <w:rPr/>
        <w:t>1.5.1 Problem Novelty</w:t>
      </w:r>
    </w:p>
    <w:p>
      <w:pPr>
        <w:pStyle w:val="NoSpacing"/>
        <w:spacing w:before="0" w:after="240"/>
        <w:rPr/>
      </w:pPr>
      <w:r>
        <w:rPr/>
        <w:t>Multivariate forecasting for rice pries has not been done previously, in addition to this there is no research implemented for dynamically for Sri Lanka. While the research prior to this has focused on univariate rice price forecasting, this project will consider a multitude of factors that are relevant in predicting price movements for rice. This allows for a more comprehensive and accurate forecast.</w:t>
      </w:r>
    </w:p>
    <w:p>
      <w:pPr>
        <w:pStyle w:val="Heading3"/>
        <w:rPr/>
      </w:pPr>
      <w:r>
        <w:rPr/>
        <w:t>1.5.2 Solution Novelt</w:t>
      </w:r>
      <w:bookmarkStart w:id="23" w:name="_mexc6wxlg63x"/>
      <w:bookmarkEnd w:id="23"/>
      <w:r>
        <w:rPr/>
        <w:t>y</w:t>
      </w:r>
    </w:p>
    <w:p>
      <w:pPr>
        <w:pStyle w:val="NoSpacing"/>
        <w:rPr/>
      </w:pPr>
      <w:r>
        <w:rPr/>
        <w:t>There is an absence of multivariate forecasting models for rice prices in Sri Lanka.</w:t>
      </w:r>
    </w:p>
    <w:p>
      <w:pPr>
        <w:pStyle w:val="Normal"/>
        <w:rPr/>
      </w:pPr>
      <w:r>
        <w:rPr/>
      </w:r>
    </w:p>
    <w:p>
      <w:pPr>
        <w:pStyle w:val="Heading2"/>
        <w:rPr/>
      </w:pPr>
      <w:bookmarkStart w:id="24" w:name="_Toc127432152"/>
      <w:bookmarkStart w:id="25" w:name="_Toc118889679"/>
      <w:r>
        <w:rPr/>
        <w:t xml:space="preserve">1.6 </w:t>
      </w:r>
      <w:bookmarkEnd w:id="25"/>
      <w:r>
        <w:rPr/>
        <w:t>Research Gap</w:t>
      </w:r>
      <w:bookmarkEnd w:id="24"/>
    </w:p>
    <w:p>
      <w:pPr>
        <w:pStyle w:val="NoSpacing"/>
        <w:rPr>
          <w:rFonts w:cs="Times New Roman"/>
        </w:rPr>
      </w:pPr>
      <w:r>
        <w:rPr>
          <w:rFonts w:cs="Times New Roman"/>
        </w:rPr>
        <w:t>The research gap that the author addresses is to do with forecasting the price of rice in Sri Lanka, historical prices along with various other factors like seasonal and economic indicators. This can negate the common gap within the related research papers that is the issue of the model not being dynamic to Sri Lanka or it being univariate, also the several recommendations given due to limitations in other research like considering various other and newer models with all this information, ensembling models and by using more powerful classifiers to improve the classification of the model.</w:t>
      </w:r>
    </w:p>
    <w:p>
      <w:pPr>
        <w:pStyle w:val="NoSpacing"/>
        <w:rPr>
          <w:rFonts w:cs="Times New Roman"/>
        </w:rPr>
      </w:pPr>
      <w:r>
        <w:rPr>
          <w:rFonts w:cs="Times New Roman"/>
        </w:rPr>
      </w:r>
    </w:p>
    <w:p>
      <w:pPr>
        <w:pStyle w:val="Heading2"/>
        <w:rPr/>
      </w:pPr>
      <w:bookmarkStart w:id="26" w:name="_Toc127432153"/>
      <w:bookmarkStart w:id="27" w:name="_Toc118889680"/>
      <w:r>
        <w:rPr/>
        <w:t xml:space="preserve">1.7 Research </w:t>
      </w:r>
      <w:bookmarkEnd w:id="27"/>
      <w:r>
        <w:rPr/>
        <w:t>Contribution</w:t>
      </w:r>
      <w:bookmarkEnd w:id="26"/>
    </w:p>
    <w:p>
      <w:pPr>
        <w:pStyle w:val="Heading3"/>
        <w:rPr/>
      </w:pPr>
      <w:bookmarkStart w:id="28" w:name="_Toc118889681"/>
      <w:r>
        <w:rPr/>
        <w:t>1.7.1 Technological Contribution</w:t>
      </w:r>
      <w:bookmarkEnd w:id="28"/>
    </w:p>
    <w:p>
      <w:pPr>
        <w:pStyle w:val="NoSpacing"/>
        <w:rPr>
          <w:rFonts w:cs="Times New Roman"/>
        </w:rPr>
      </w:pPr>
      <w:r>
        <w:rPr>
          <w:rFonts w:cs="Times New Roman"/>
        </w:rPr>
        <w:t>This will be a multivariate time series model that uses several factors and models that have not been looked at with regards to predicting the price of rice in Sri Lanka, as mentioned earlier based on the commodity and Country different algorithms and different factors dynamic to it will be needed for a better accuracy. This system would provide a far more accurate and well evaluated Model with more specialization into good factors and appropriate models for this use-case.</w:t>
      </w:r>
    </w:p>
    <w:p>
      <w:pPr>
        <w:pStyle w:val="Normal"/>
        <w:rPr>
          <w:rFonts w:ascii="Times New Roman" w:hAnsi="Times New Roman" w:cs="Times New Roman"/>
        </w:rPr>
      </w:pPr>
      <w:r>
        <w:rPr>
          <w:rFonts w:cs="Times New Roman" w:ascii="Times New Roman" w:hAnsi="Times New Roman"/>
        </w:rPr>
      </w:r>
    </w:p>
    <w:p>
      <w:pPr>
        <w:pStyle w:val="Heading3"/>
        <w:rPr/>
      </w:pPr>
      <w:bookmarkStart w:id="29" w:name="_Toc118889682"/>
      <w:r>
        <w:rPr/>
        <w:t>1.7.2 Domain Contribution</w:t>
      </w:r>
      <w:bookmarkEnd w:id="29"/>
    </w:p>
    <w:p>
      <w:pPr>
        <w:pStyle w:val="NoSpacing"/>
        <w:spacing w:before="0" w:after="240"/>
        <w:rPr>
          <w:rFonts w:cs="Times New Roman"/>
        </w:rPr>
      </w:pPr>
      <w:r>
        <w:rPr>
          <w:rFonts w:cs="Times New Roman"/>
        </w:rPr>
        <w:t>As mentioned earlier, there is little to no studies done on this proposed system and the existing ones have lots of room for development. The author received confirmation from economists that this would be helpful for them to forecast commodities targeted, and it is vital to also design an easy-to-use interface inclusive of all target audiences and generate summarized reasoning for why the result is as such.</w:t>
      </w:r>
    </w:p>
    <w:p>
      <w:pPr>
        <w:pStyle w:val="Heading2"/>
        <w:rPr/>
      </w:pPr>
      <w:bookmarkStart w:id="30" w:name="_Toc127432154"/>
      <w:bookmarkStart w:id="31" w:name="_Toc118889683"/>
      <w:r>
        <w:rPr/>
        <w:t xml:space="preserve">1.8 </w:t>
      </w:r>
      <w:bookmarkEnd w:id="31"/>
      <w:r>
        <w:rPr/>
        <w:t>Research Challenges</w:t>
      </w:r>
      <w:bookmarkEnd w:id="30"/>
    </w:p>
    <w:p>
      <w:pPr>
        <w:pStyle w:val="NoSpacing"/>
        <w:rPr>
          <w:rFonts w:cs="Times New Roman"/>
        </w:rPr>
      </w:pPr>
      <w:r>
        <w:rPr>
          <w:rFonts w:cs="Times New Roman"/>
        </w:rPr>
        <w:t>This research seems to be viable as their data with regards to market prices of commodities and economic indicators or other factors with regards to inflation, exchange rates and so forth. However, it seems that certain data would require me to reach out to organizations or authorities to get certain data and it has been done by previous research projects based in Sri Lanka.</w:t>
      </w:r>
    </w:p>
    <w:p>
      <w:pPr>
        <w:pStyle w:val="NoSpacing"/>
        <w:ind w:firstLine="720"/>
        <w:rPr>
          <w:rFonts w:cs="Times New Roman"/>
        </w:rPr>
      </w:pPr>
      <w:r>
        <w:rPr>
          <w:rFonts w:cs="Times New Roman"/>
        </w:rPr>
        <w:t>With regards to knowledge known for the Problem Domain, the author has contacted a few economists and a senior researcher in paddy to get more domain knowledge. Since this is a topic affecting most people in Sri Lanka and that rice is an essential and widespread commodity, several other people who are not in the field have a decent amount of the topic which can be beneficial when determining the factors that are to be used exclusive of the historical price data.</w:t>
      </w:r>
    </w:p>
    <w:p>
      <w:pPr>
        <w:pStyle w:val="NoSpacing"/>
        <w:rPr>
          <w:rFonts w:cs="Times New Roman"/>
        </w:rPr>
      </w:pPr>
      <w:r>
        <w:rPr>
          <w:rFonts w:cs="Times New Roman"/>
        </w:rPr>
      </w:r>
    </w:p>
    <w:p>
      <w:pPr>
        <w:pStyle w:val="NoSpacing"/>
        <w:spacing w:before="0" w:after="240"/>
        <w:ind w:firstLine="720"/>
        <w:rPr>
          <w:rFonts w:cs="Times New Roman"/>
        </w:rPr>
      </w:pPr>
      <w:r>
        <w:rPr>
          <w:rFonts w:cs="Times New Roman"/>
        </w:rPr>
        <w:t>Moreover, the scope will have to be limited, as the author receives more information from several sources to make the project more accurate and feasible such as focusing on possibly a certain type of rice or making the study more dynamic for the most plausible target audiences and suchlike.</w:t>
      </w:r>
    </w:p>
    <w:p>
      <w:pPr>
        <w:pStyle w:val="Heading2"/>
        <w:rPr/>
      </w:pPr>
      <w:bookmarkStart w:id="32" w:name="_Toc127432155"/>
      <w:r>
        <w:rPr/>
        <w:t>1.9 Chapter Summary</w:t>
      </w:r>
      <w:bookmarkEnd w:id="32"/>
    </w:p>
    <w:p>
      <w:pPr>
        <w:pStyle w:val="NoSpacing"/>
        <w:rPr/>
      </w:pPr>
      <w:r>
        <w:rPr/>
        <w:t>Overall, the basic foundations for Sri Oryzaugur are placed down in this chapter. The research problem and gap has been discussed, most importantly the strategy or roadmap to achieve to address the gap has been put forward.</w:t>
      </w:r>
    </w:p>
    <w:p>
      <w:pPr>
        <w:pStyle w:val="NoSpacing"/>
        <w:rPr>
          <w:rFonts w:cs="Times New Roman"/>
          <w:b/>
          <w:b/>
          <w:sz w:val="32"/>
        </w:rPr>
      </w:pPr>
      <w:r>
        <w:rPr>
          <w:rFonts w:cs="Times New Roman"/>
          <w:b/>
          <w:sz w:val="32"/>
        </w:rPr>
      </w:r>
      <w:r>
        <w:br w:type="page"/>
      </w:r>
    </w:p>
    <w:p>
      <w:pPr>
        <w:pStyle w:val="Heading1"/>
        <w:rPr/>
      </w:pPr>
      <w:r>
        <w:rPr/>
        <w:t>Chapter 2: Literature Review</w:t>
      </w:r>
    </w:p>
    <w:p>
      <w:pPr>
        <w:pStyle w:val="Heading2"/>
        <w:rPr/>
      </w:pPr>
      <w:r>
        <w:rPr/>
        <w:t>2.1 Chapter Overview</w:t>
      </w:r>
    </w:p>
    <w:p>
      <w:pPr>
        <w:pStyle w:val="NoSpacing"/>
        <w:spacing w:before="0" w:after="240"/>
        <w:rPr/>
      </w:pPr>
      <w:r>
        <w:rPr/>
        <w:t>The prior chapter gave a brief rundown of the project in terms of the problem domain and its solution, whilst we will be taking a more comprehensive look into both topics. Various techniques, existing approaches and technologies will be critically assessed to build an accurate price forecasting system for rice in Sri Lanka.</w:t>
      </w:r>
    </w:p>
    <w:p>
      <w:pPr>
        <w:pStyle w:val="Heading2"/>
        <w:rPr/>
      </w:pPr>
      <w:r>
        <w:rPr/>
        <w:t>2.2 Concept Map</w:t>
      </w:r>
    </w:p>
    <w:p>
      <w:pPr>
        <w:pStyle w:val="NoSpacing"/>
        <w:spacing w:before="0" w:after="240"/>
        <w:rPr>
          <w:highlight w:val="yellow"/>
        </w:rPr>
      </w:pPr>
      <w:r>
        <w:rPr>
          <w:highlight w:val="yellow"/>
        </w:rPr>
        <w:t>[…]</w:t>
      </w:r>
    </w:p>
    <w:p>
      <w:pPr>
        <w:pStyle w:val="Heading2"/>
        <w:rPr/>
      </w:pPr>
      <w:r>
        <w:rPr/>
        <w:t>2.3 Problem Domain</w:t>
      </w:r>
    </w:p>
    <w:p>
      <w:pPr>
        <w:pStyle w:val="NoSpacing"/>
        <w:spacing w:before="0" w:after="240"/>
        <w:rPr/>
      </w:pPr>
      <w:r>
        <w:rPr/>
        <w:t xml:space="preserve">Rice occupies 13% food expenditure in a household as staple food is mostly consumed in Sri Lanka, furthermore there are 3.6 million farmers and several other individuals involved in the industry of rice/paddy </w:t>
      </w:r>
      <w:r>
        <w:fldChar w:fldCharType="begin"/>
      </w:r>
      <w:r>
        <w:rPr/>
        <w:instrText xml:space="preserve">ADDIN ZOTERO_ITEM CSL_CITATION {"citationID":"6iZawXGl","properties":{"formattedCitation":"(Wijesooriya, Kuruppu and Priyadarshana, 2021)","plainCitation":"(Wijesooriya, Kuruppu and Priyadarshana, 2021)","noteIndex":0},"citationItems":[{"id":180,"uris":["http://zotero.org/users/10057217/items/8SYHETMH"],"itemData":{"id":180,"type":"book","abstract":"The relationship between Sri Lankan life and rice cultivation is so intimate, that it permeates all aspects of Sri Lankan culture and history. This study descriptively analyzed the paddy/rice value chains in Polonnaruwa district which is the largest milling Zone in the country. This study has found much new knowledge in this sector for the first time and that knowledge will be quite useful to the policy makers and researchers.","source":"ResearchGate","title":"Rice Value Chain in Polonnaruwa, Sri Lanka Hector Kobbekaduwa Agrarian Research and Training Institute 114, Wijerama Mawatha Colombo 7, Sri Lanka","author":[{"family":"Wijesooriya","given":"Nalaka"},{"family":"Kuruppu","given":"Virajith"},{"family":"Priyadarshana","given":"Duminda"}],"issued":{"date-parts":[["2021",10,1]]}}}],"schema":"https://github.com/citation-style-language/schema/raw/master/csl-citation.json"}</w:instrText>
      </w:r>
      <w:r>
        <w:rPr/>
      </w:r>
      <w:r>
        <w:rPr/>
        <w:fldChar w:fldCharType="separate"/>
      </w:r>
      <w:r>
        <w:rPr/>
      </w:r>
      <w:r>
        <w:rPr>
          <w:rFonts w:cs="Times New Roman"/>
        </w:rPr>
        <w:t>(Wijesooriya, Kuruppu and Priyadarshana, 2021)</w:t>
      </w:r>
      <w:r>
        <w:rPr/>
      </w:r>
      <w:r>
        <w:rPr/>
        <w:fldChar w:fldCharType="end"/>
      </w:r>
      <w:r>
        <w:rPr/>
        <w:t>. Considering the scale or the field and how significant it is for both the diet of the population as well as the income of 3.6 million individuals it is in Sri Lanka; therefore, rice is not only the staple for the population in this the country, but it’s also an important factor for the development of Sri Lanka and a subtle change of the price would heavily impact the poor and low-income consumers.</w:t>
      </w:r>
    </w:p>
    <w:p>
      <w:pPr>
        <w:pStyle w:val="Heading3"/>
        <w:rPr/>
      </w:pPr>
      <w:r>
        <w:rPr/>
        <w:t>2.3.1 Why was Time Series Forecasting chosen for this research?</w:t>
      </w:r>
    </w:p>
    <w:p>
      <w:pPr>
        <w:pStyle w:val="NoSpacing"/>
        <w:spacing w:before="0" w:after="240"/>
        <w:rPr/>
      </w:pPr>
      <w:r>
        <w:rPr/>
        <w:t xml:space="preserve">The utilization of time series models have increased rapidly lately due to the myriad of time series data now available </w:t>
      </w:r>
      <w:r>
        <w:fldChar w:fldCharType="begin"/>
      </w:r>
      <w:r>
        <w:rPr/>
        <w:instrText xml:space="preserve">ADDIN ZOTERO_ITEM CSL_CITATION {"citationID":"1PEjK0bL","properties":{"formattedCitation":"(Mullen, no date)","plainCitation":"(Mullen, no date)","noteIndex":0},"citationItems":[{"id":177,"uris":["http://zotero.org/users/10057217/items/Q6E5TLMW"],"itemData":{"id":177,"type":"webpage","abstract":"The sooner companies integrate time-specific contexts into their data strategy, the sooner they can gain a competitive edge over those who do not.","container-title":"Forbes","language":"en","note":"section: Leadership","title":"Council Post: The Ubiquity Of Time Series Data Isn’t Coming—It’s Already Here","title-short":"Council Post","URL":"https://www.forbes.com/sites/forbescommunicationscouncil/2022/06/16/the-ubiquity-of-time-series-data-isnt-coming-its-already-here/","author":[{"family":"Mullen","given":"Brian"}],"accessed":{"date-parts":[["2022",12,4]]}}}],"schema":"https://github.com/citation-style-language/schema/raw/master/csl-citation.json"}</w:instrText>
      </w:r>
      <w:r>
        <w:rPr/>
      </w:r>
      <w:r>
        <w:rPr/>
        <w:fldChar w:fldCharType="separate"/>
      </w:r>
      <w:r>
        <w:rPr/>
      </w:r>
      <w:r>
        <w:rPr>
          <w:rFonts w:cs="Times New Roman"/>
        </w:rPr>
        <w:t>(Mullen, no date)</w:t>
      </w:r>
      <w:r>
        <w:rPr/>
      </w:r>
      <w:r>
        <w:rPr/>
        <w:fldChar w:fldCharType="end"/>
      </w:r>
      <w:r>
        <w:rPr/>
        <w:t xml:space="preserve">. The concept of using time series to forecast or to analyze the changes of a price or an economic variable in a given course of time </w:t>
      </w:r>
      <w:r>
        <w:fldChar w:fldCharType="begin"/>
      </w:r>
      <w:r>
        <w:rPr/>
        <w:instrText xml:space="preserve">ADDIN ZOTERO_ITEM CSL_CITATION {"citationID":"IoO1kHPx","properties":{"formattedCitation":"(What Is a Time Series and How Is It Used to Analyze Data?, no date)","plainCitation":"(What Is a Time Series and How Is It Used to Analyze Data?, no date)","noteIndex":0},"citationItems":[{"id":173,"uris":["http://zotero.org/users/10057217/items/PHAIZWB4"],"itemData":{"id":173,"type":"webpage","title":"What Is a Time Series and How Is It Used to Analyze Data?","URL":"https://www.investopedia.com/terms/t/timeseries.asp","accessed":{"date-parts":[["2022",12,4]]}}}],"schema":"https://github.com/citation-style-language/schema/raw/master/csl-citation.json"}</w:instrText>
      </w:r>
      <w:r>
        <w:rPr/>
      </w:r>
      <w:r>
        <w:rPr/>
        <w:fldChar w:fldCharType="separate"/>
      </w:r>
      <w:r>
        <w:rPr/>
      </w:r>
      <w:r>
        <w:rPr>
          <w:rFonts w:cs="Times New Roman"/>
        </w:rPr>
        <w:t>(What Is a Time Series and How Is It Used to Analyze Data?, no date)</w:t>
      </w:r>
      <w:r>
        <w:rPr/>
      </w:r>
      <w:r>
        <w:rPr/>
        <w:fldChar w:fldCharType="end"/>
      </w:r>
      <w:r>
        <w:rPr/>
        <w:t>. As we can analyze the changes of prices, we will be able to identify which factors truly affect the changes in the price. This is exactly what is required for the project as we need to forecast the time series data for the prices of rice and analyze to mark what elements can cause fluctuations in the prices of rice.</w:t>
      </w:r>
    </w:p>
    <w:p>
      <w:pPr>
        <w:pStyle w:val="Heading3"/>
        <w:rPr/>
      </w:pPr>
      <w:r>
        <w:rPr/>
        <w:t>2.3.2 Introduction to Time Series Forecasting</w:t>
      </w:r>
    </w:p>
    <w:p>
      <w:pPr>
        <w:pStyle w:val="Heading3"/>
        <w:spacing w:before="0" w:after="240"/>
        <w:rPr>
          <w:rFonts w:cs="Arial"/>
          <w:b w:val="false"/>
          <w:b w:val="false"/>
          <w:color w:val="000000"/>
          <w:szCs w:val="24"/>
        </w:rPr>
      </w:pPr>
      <w:r>
        <w:rPr>
          <w:rFonts w:cs="Arial"/>
          <w:b w:val="false"/>
          <w:color w:val="FF0000"/>
          <w:szCs w:val="24"/>
        </w:rPr>
        <w:t xml:space="preserve">Time </w:t>
      </w:r>
      <w:r>
        <w:rPr>
          <w:rFonts w:cs="Arial"/>
          <w:b w:val="false"/>
          <w:color w:val="000000" w:themeColor="text1"/>
          <w:szCs w:val="24"/>
        </w:rPr>
        <w:t>series forecasting is the process of predicting future values based on historical data. It can be used to analyze trends and produce forecasts for various types of data such as stock prices, commodity prices, economic indicators, and even climate patterns. In particular, multivariate models can be used to forecast rice prices in Sri Lanka by taking into account various factors such as the amount of rice produced, imported, exported, and stored; the climatic conditions; and the prices of other rice-related products in the region. With a multivariate model, we can get a better understanding of how all these factors interact with each other and make better predictions. Furthermore, by incorporating external data sources such as financial news and weather forecasts, we can further refine our forecasts and gain better insights into the state of the rice market in Sri Lanka.</w:t>
      </w:r>
    </w:p>
    <w:p>
      <w:pPr>
        <w:pStyle w:val="Heading4"/>
        <w:spacing w:lineRule="auto" w:line="360"/>
        <w:rPr/>
      </w:pPr>
      <w:r>
        <w:rPr/>
        <w:t>2.3.2.1 What is the difference between Univariate and Multivariate models</w:t>
      </w:r>
    </w:p>
    <w:p>
      <w:pPr>
        <w:pStyle w:val="NoSpacing"/>
        <w:rPr/>
      </w:pPr>
      <w:r>
        <w:rPr/>
        <w:t>This time series considers only a singular variable or observation, primarily the historical data and in the context of this project it would be the historical price data. Whereas a time series model that investigates a several factors when forecasting is known as a multivariate model, this model is far more effective as correlations between independent factors can be assessed to discover covariates. These covariates would be the independent factors that have an effect of at least 10% to the outcome of the forecasting model, therefore covariates can be selected and used to finally develop a far more robust model.</w:t>
      </w:r>
    </w:p>
    <w:p>
      <w:pPr>
        <w:pStyle w:val="NoSpacing"/>
        <w:rPr/>
      </w:pPr>
      <w:r>
        <w:rPr/>
      </w:r>
    </w:p>
    <w:p>
      <w:pPr>
        <w:pStyle w:val="NoSpacing"/>
        <w:spacing w:before="0" w:after="240"/>
        <w:rPr/>
      </w:pPr>
      <w:r>
        <w:rPr/>
        <w:t xml:space="preserve">The below diagram shows a comparison of 02 basic time series models, the first one is linear regression and the other is multiple regression. To simple breakdown the below formulas, </w:t>
      </w:r>
      <w:r>
        <w:rPr>
          <w:i/>
          <w:iCs/>
        </w:rPr>
        <w:t>y</w:t>
      </w:r>
      <w:r>
        <w:rPr/>
        <w:t xml:space="preserve"> would be the dependent variable that we are attempting to estimate, </w:t>
      </w:r>
      <w:r>
        <w:rPr>
          <w:i/>
          <w:iCs/>
        </w:rPr>
        <w:t>b</w:t>
      </w:r>
      <w:r>
        <w:rPr>
          <w:i/>
          <w:iCs/>
          <w:vertAlign w:val="subscript"/>
        </w:rPr>
        <w:t>0</w:t>
      </w:r>
      <w:r>
        <w:rPr>
          <w:vertAlign w:val="subscript"/>
        </w:rPr>
        <w:t xml:space="preserve"> </w:t>
      </w:r>
      <w:r>
        <w:rPr/>
        <w:t xml:space="preserve">is the constant, </w:t>
      </w:r>
      <w:r>
        <w:rPr>
          <w:i/>
          <w:iCs/>
        </w:rPr>
        <w:t>b</w:t>
      </w:r>
      <w:r>
        <w:rPr>
          <w:i/>
          <w:iCs/>
          <w:vertAlign w:val="subscript"/>
        </w:rPr>
        <w:t>1</w:t>
      </w:r>
      <w:r>
        <w:rPr/>
        <w:t xml:space="preserve"> is the coefficient and </w:t>
      </w:r>
      <w:r>
        <w:rPr>
          <w:i/>
          <w:iCs/>
        </w:rPr>
        <w:t>x</w:t>
      </w:r>
      <w:r>
        <w:rPr/>
        <w:t xml:space="preserve"> would be the independent variable that affects the dependent variable </w:t>
      </w:r>
      <w:r>
        <w:rPr>
          <w:i/>
          <w:iCs/>
        </w:rPr>
        <w:t>y</w:t>
      </w:r>
      <w:r>
        <w:rPr/>
        <w:t xml:space="preserve">. Now we if look at the function for multiple regression, its simply the same exact formula except that we now have multiple coefficients </w:t>
      </w:r>
      <w:r>
        <w:rPr>
          <w:i/>
          <w:iCs/>
        </w:rPr>
        <w:t>b</w:t>
      </w:r>
      <w:r>
        <w:rPr>
          <w:i/>
          <w:iCs/>
          <w:vertAlign w:val="subscript"/>
        </w:rPr>
        <w:t>n</w:t>
      </w:r>
      <w:r>
        <w:rPr/>
        <w:t xml:space="preserve"> and multiple independent variables </w:t>
      </w:r>
      <w:r>
        <w:rPr>
          <w:i/>
          <w:iCs/>
        </w:rPr>
        <w:t>x</w:t>
      </w:r>
      <w:r>
        <w:rPr>
          <w:i/>
          <w:iCs/>
          <w:vertAlign w:val="subscript"/>
        </w:rPr>
        <w:t>n</w:t>
      </w:r>
      <w:r>
        <w:rPr/>
        <w:t xml:space="preserve"> that we sum up in our formula.</w:t>
      </w:r>
    </w:p>
    <w:p>
      <w:pPr>
        <w:pStyle w:val="NoSpacing"/>
        <w:spacing w:before="0" w:after="240"/>
        <w:rPr/>
      </w:pPr>
      <w:r>
        <w:rPr/>
        <w:drawing>
          <wp:anchor behindDoc="0" distT="0" distB="0" distL="114300" distR="114300" simplePos="0" locked="0" layoutInCell="0" allowOverlap="1" relativeHeight="59">
            <wp:simplePos x="0" y="0"/>
            <wp:positionH relativeFrom="margin">
              <wp:align>center</wp:align>
            </wp:positionH>
            <wp:positionV relativeFrom="paragraph">
              <wp:posOffset>8890</wp:posOffset>
            </wp:positionV>
            <wp:extent cx="2165985" cy="1026160"/>
            <wp:effectExtent l="0" t="0" r="0" b="0"/>
            <wp:wrapTight wrapText="bothSides">
              <wp:wrapPolygon edited="0">
                <wp:start x="-27" y="0"/>
                <wp:lineTo x="-27" y="21204"/>
                <wp:lineTo x="21443" y="21204"/>
                <wp:lineTo x="21443" y="0"/>
                <wp:lineTo x="-27" y="0"/>
              </wp:wrapPolygon>
            </wp:wrapTight>
            <wp:docPr id="5" name="Picture 3" descr="A Beginner's Guide to Stepwise Multiple Linear Regression | by Achyut  Ramkumar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Beginner's Guide to Stepwise Multiple Linear Regression | by Achyut  Ramkumar | Analytics Vidhya | Medium"/>
                    <pic:cNvPicPr>
                      <a:picLocks noChangeAspect="1" noChangeArrowheads="1"/>
                    </pic:cNvPicPr>
                  </pic:nvPicPr>
                  <pic:blipFill>
                    <a:blip r:embed="rId7"/>
                    <a:srcRect l="6719" t="24343" r="6719" b="8521"/>
                    <a:stretch>
                      <a:fillRect/>
                    </a:stretch>
                  </pic:blipFill>
                  <pic:spPr bwMode="auto">
                    <a:xfrm>
                      <a:off x="0" y="0"/>
                      <a:ext cx="2165985" cy="1026160"/>
                    </a:xfrm>
                    <a:prstGeom prst="rect">
                      <a:avLst/>
                    </a:prstGeom>
                  </pic:spPr>
                </pic:pic>
              </a:graphicData>
            </a:graphic>
          </wp:anchor>
        </w:drawing>
      </w:r>
    </w:p>
    <w:p>
      <w:pPr>
        <w:pStyle w:val="NoSpacing"/>
        <w:spacing w:before="0" w:after="240"/>
        <w:rPr/>
      </w:pPr>
      <w:r>
        <w:rPr/>
      </w:r>
    </w:p>
    <w:p>
      <w:pPr>
        <w:pStyle w:val="NoSpacing"/>
        <w:spacing w:before="0" w:after="240"/>
        <w:rPr/>
      </w:pPr>
      <w:r>
        <w:rPr/>
      </w:r>
    </w:p>
    <w:p>
      <w:pPr>
        <w:pStyle w:val="NoSpacing"/>
        <w:spacing w:before="0" w:after="240"/>
        <w:rPr/>
      </w:pPr>
      <w:r>
        <w:rPr/>
      </w:r>
    </w:p>
    <w:p>
      <w:pPr>
        <w:pStyle w:val="NoSpacing"/>
        <w:spacing w:before="0" w:after="240"/>
        <w:rPr/>
      </w:pPr>
      <w:r>
        <w:rPr/>
      </w:r>
    </w:p>
    <w:p>
      <w:pPr>
        <w:pStyle w:val="Heading3"/>
        <w:rPr/>
      </w:pPr>
      <w:r>
        <w:rPr/>
        <w:t>2.3.3 What is Price Forecasting</w:t>
      </w:r>
    </w:p>
    <w:p>
      <w:pPr>
        <w:pStyle w:val="NoSpacing"/>
        <w:spacing w:before="0" w:after="240"/>
        <w:rPr/>
      </w:pPr>
      <w:r>
        <w:rPr/>
        <w:t xml:space="preserve">Price forecasting involves evaluating a multitude of factors that could be seasonal, economic, etc... to estimate the prices of a specific good or service over a specified time horizon, and this is unlike something that we can observe objectively as this is not something that is quantifiable, which is why the best attempt to forecast prices must be done by considering various variables that can influence the estimate by a sizable extent </w:t>
      </w:r>
      <w:r>
        <w:fldChar w:fldCharType="begin"/>
      </w:r>
      <w:r>
        <w:rPr/>
        <w:instrText xml:space="preserve">ADDIN ZOTERO_ITEM CSL_CITATION {"citationID":"TMzgIYUU","properties":{"formattedCitation":"(Forecasting with Price Elasticity of Demand, no date)","plainCitation":"(Forecasting with Price Elasticity of Demand, no date)","noteIndex":0},"citationItems":[{"id":184,"uris":["http://zotero.org/users/10057217/items/2W848CUA"],"itemData":{"id":184,"type":"webpage","abstract":"The concept of elasticity of demand is part of every purchase you make. Find out how it works.","container-title":"Investopedia","language":"en","title":"Forecasting with Price Elasticity of Demand","URL":"https://www.investopedia.com/articles/economics/09/price-elasticity-of-demand.asp","accessed":{"date-parts":[["2022",12,14]]}}}],"schema":"https://github.com/citation-style-language/schema/raw/master/csl-citation.json"}</w:instrText>
      </w:r>
      <w:r>
        <w:rPr/>
      </w:r>
      <w:r>
        <w:rPr/>
        <w:fldChar w:fldCharType="separate"/>
      </w:r>
      <w:r>
        <w:rPr/>
      </w:r>
      <w:r>
        <w:rPr>
          <w:rFonts w:cs="Times New Roman"/>
        </w:rPr>
        <w:t>(Forecasting with Price Elasticity of Demand, no date)</w:t>
      </w:r>
      <w:r>
        <w:rPr/>
      </w:r>
      <w:r>
        <w:rPr/>
        <w:fldChar w:fldCharType="end"/>
      </w:r>
      <w:r>
        <w:rPr/>
        <w:t>.</w:t>
      </w:r>
    </w:p>
    <w:p>
      <w:pPr>
        <w:pStyle w:val="Heading3"/>
        <w:rPr/>
      </w:pPr>
      <w:r>
        <w:rPr/>
        <w:t>3.3.1 What is the Significance of Forecasting the Prices of Commodities</w:t>
      </w:r>
    </w:p>
    <w:p>
      <w:pPr>
        <w:pStyle w:val="NoSpacing"/>
        <w:rPr/>
      </w:pPr>
      <w:r>
        <w:rPr/>
        <w:t xml:space="preserve">Forecasting the prices of commodities is vital for economic stability in Sri Lanka and other developing nations. Accurate and detailed forecasts enable business owners and policy makers to better manage the supply chain and to make informed decisions on the production, pricing, and distribution of goods. Forecasting the prices of commodities assists in stabilizing asset prices within a country, as it allows anticipated changes to be considered when designing policies or making decisions. This helps to reduce costs associated with inefficient practices, such as overstocking, or increased prices due to an unexpected rise in demand. Additionally, forecasts can provide a basis for potential commercial and financial investments, giving future investors an idea of what to expect from a particular industry. Forecasting the prices of commodities can also assist the government in ensuring the welfare of the nation’s citizens by reducing the risk of price increases that could cause economic hardship for consumers and businesses. By predicting changes in the market, businesses can adjust their stock levels to meet customer demands and governments can devise appropriate economic policies to meet changing needs. A number of sources can provide evidence about the significance of forecasting prices for commodities especially in Sri Lanka. To begin with, the International Monetary Fund (IMF) has conducted research on the effects of price forecasting in Sri Lanka, finding that it improved the functioning of the country's economy and enabled the government to better manage its financial resources </w:t>
      </w:r>
    </w:p>
    <w:p>
      <w:pPr>
        <w:pStyle w:val="Normal"/>
        <w:rPr/>
      </w:pPr>
      <w:r>
        <w:rPr/>
      </w:r>
    </w:p>
    <w:p>
      <w:pPr>
        <w:pStyle w:val="Heading3"/>
        <w:rPr/>
      </w:pPr>
      <w:r>
        <w:rPr/>
        <w:t>3.3.2 Why was Rice and Paddy selected and why is it Scoped to a Single Variate</w:t>
      </w:r>
    </w:p>
    <w:p>
      <w:pPr>
        <w:pStyle w:val="NoSpacing"/>
        <w:rPr/>
      </w:pPr>
      <w:r>
        <w:rPr/>
        <w:t>As mentioned in the onset of the problem domain, rice is a critical commodity to our country in terms of the population’s diet, country’s economy, and the agriculture sector, however, is it beneficial for us to forecast the prices of rice or paddy. Paddy can be considered as an upstream product as it is a raw material that would later be milled into rice, which makes rice the downstream product. Technically speaking both rice and paddy are important since it’s simply a difference between supply and demand, paddy is based upon the supply of farmers and the rice is milled to be sold to consumers based upon their demand.</w:t>
      </w:r>
    </w:p>
    <w:p>
      <w:pPr>
        <w:pStyle w:val="NoSpacing"/>
        <w:rPr/>
      </w:pPr>
      <w:r>
        <w:rPr/>
      </w:r>
    </w:p>
    <w:p>
      <w:pPr>
        <w:pStyle w:val="NoSpacing"/>
        <w:spacing w:before="0" w:after="240"/>
        <w:rPr/>
      </w:pPr>
      <w:r>
        <w:rPr/>
        <w:t xml:space="preserve">The variety of crops that farmers can plant are the different varieties of paddy, and the farmer selects the variety based upon the demand of that specific variety. Nadu rice or long-grain white rice is the most consumed variety of rice in Sri Lanka and therefore the author chose this variety of rice. </w:t>
      </w:r>
    </w:p>
    <w:p>
      <w:pPr>
        <w:pStyle w:val="Heading3"/>
        <w:rPr/>
      </w:pPr>
      <w:r>
        <w:rPr/>
        <w:t>2.3.5 What are the Driving Factors that impact the Prices of Rice and Paddy</w:t>
      </w:r>
    </w:p>
    <w:p>
      <w:pPr>
        <w:pStyle w:val="NoSpacing"/>
        <w:spacing w:before="0" w:after="240"/>
        <w:rPr/>
      </w:pPr>
      <w:r>
        <w:rPr/>
        <w:t>The prices of rice and paddy in Sri Lanka are largely impacted by factors such as the production levels of paddy and rice, the weather conditions that affect the productivity of the crop, demand, and supply of the crop within the country, and the import and export of the crop. In addition to this, the government policies, subsidies, and taxes also play a major role in determining the prices of rice and paddy in Sri Lanka. Furthermore, the demand from other countries and the global policies related to the crop also affect the prices of paddy and rice in Sri Lanka.</w:t>
      </w:r>
    </w:p>
    <w:p>
      <w:pPr>
        <w:pStyle w:val="Heading1"/>
        <w:rPr/>
      </w:pPr>
      <w:r>
        <w:rPr/>
        <w:t xml:space="preserve">4 Existing Work </w:t>
        <w:tab/>
      </w:r>
    </w:p>
    <w:tbl>
      <w:tblPr>
        <w:tblStyle w:val="TableGrid"/>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22"/>
        <w:gridCol w:w="2973"/>
        <w:gridCol w:w="2429"/>
        <w:gridCol w:w="2430"/>
      </w:tblGrid>
      <w:tr>
        <w:trPr>
          <w:trHeight w:val="476" w:hRule="atLeast"/>
        </w:trPr>
        <w:tc>
          <w:tcPr>
            <w:tcW w:w="1522" w:type="dxa"/>
            <w:tcBorders/>
          </w:tcPr>
          <w:p>
            <w:pPr>
              <w:pStyle w:val="NoSpacing"/>
              <w:widowControl w:val="false"/>
              <w:suppressAutoHyphens w:val="true"/>
              <w:spacing w:before="0" w:after="0"/>
              <w:jc w:val="left"/>
              <w:rPr>
                <w:rFonts w:cs="Times New Roman"/>
              </w:rPr>
            </w:pPr>
            <w:r>
              <w:rPr>
                <w:rFonts w:cs="Times New Roman"/>
                <w:kern w:val="0"/>
                <w:lang w:bidi="ar-SA"/>
              </w:rPr>
              <w:t>Citation</w:t>
            </w:r>
          </w:p>
        </w:tc>
        <w:tc>
          <w:tcPr>
            <w:tcW w:w="2973" w:type="dxa"/>
            <w:tcBorders/>
          </w:tcPr>
          <w:p>
            <w:pPr>
              <w:pStyle w:val="NoSpacing"/>
              <w:widowControl w:val="false"/>
              <w:suppressAutoHyphens w:val="true"/>
              <w:spacing w:before="0" w:after="0"/>
              <w:jc w:val="left"/>
              <w:rPr>
                <w:rFonts w:cs="Times New Roman"/>
              </w:rPr>
            </w:pPr>
            <w:r>
              <w:rPr>
                <w:rFonts w:cs="Times New Roman"/>
                <w:kern w:val="0"/>
                <w:lang w:bidi="ar-SA"/>
              </w:rPr>
              <w:t>Summary</w:t>
            </w:r>
          </w:p>
        </w:tc>
        <w:tc>
          <w:tcPr>
            <w:tcW w:w="2429" w:type="dxa"/>
            <w:tcBorders/>
          </w:tcPr>
          <w:p>
            <w:pPr>
              <w:pStyle w:val="NoSpacing"/>
              <w:widowControl w:val="false"/>
              <w:suppressAutoHyphens w:val="true"/>
              <w:spacing w:before="0" w:after="0"/>
              <w:jc w:val="left"/>
              <w:rPr>
                <w:rFonts w:cs="Times New Roman"/>
              </w:rPr>
            </w:pPr>
            <w:r>
              <w:rPr>
                <w:rFonts w:cs="Times New Roman"/>
                <w:kern w:val="0"/>
                <w:lang w:bidi="ar-SA"/>
              </w:rPr>
              <w:t>Limitations</w:t>
            </w:r>
          </w:p>
        </w:tc>
        <w:tc>
          <w:tcPr>
            <w:tcW w:w="2430" w:type="dxa"/>
            <w:tcBorders/>
          </w:tcPr>
          <w:p>
            <w:pPr>
              <w:pStyle w:val="NoSpacing"/>
              <w:widowControl w:val="false"/>
              <w:suppressAutoHyphens w:val="true"/>
              <w:spacing w:before="0" w:after="0"/>
              <w:jc w:val="left"/>
              <w:rPr>
                <w:rFonts w:cs="Times New Roman"/>
              </w:rPr>
            </w:pPr>
            <w:r>
              <w:rPr>
                <w:rFonts w:cs="Times New Roman"/>
                <w:kern w:val="0"/>
                <w:lang w:bidi="ar-SA"/>
              </w:rPr>
              <w:t>Contributions</w:t>
            </w:r>
          </w:p>
        </w:tc>
      </w:tr>
      <w:tr>
        <w:trPr>
          <w:trHeight w:val="476" w:hRule="atLeast"/>
        </w:trPr>
        <w:tc>
          <w:tcPr>
            <w:tcW w:w="1522" w:type="dxa"/>
            <w:tcBorders/>
          </w:tcPr>
          <w:p>
            <w:pPr>
              <w:pStyle w:val="NoSpacing"/>
              <w:widowControl w:val="false"/>
              <w:suppressAutoHyphens w:val="true"/>
              <w:spacing w:before="0" w:after="0"/>
              <w:jc w:val="left"/>
              <w:rPr>
                <w:rFonts w:cs="Times New Roman"/>
              </w:rPr>
            </w:pPr>
            <w:r>
              <w:fldChar w:fldCharType="begin"/>
            </w:r>
            <w:r>
              <w:rPr/>
              <w:instrText xml:space="preserve">ADDIN ZOTERO_ITEM CSL_CITATION {"citationID":"eYiLNuTp","properties":{"formattedCitation":"(Zhang et al., 2020)","plainCitation":"(Zhang et al., 2020)","noteIndex":0},"citationItems":[{"id":42,"uris":["http://zotero.org/users/10057217/items/NJNZHXIS"],"itemData":{"id":42,"type":"article-journal","abstract":"The fluctuations of agricultural commodity prices have a great impact on people's daily lives as well as the inputs and outputs of agricultural production. An accurate forecast of commodity prices is therefore essential if agricultural authorities are to make scientific decisions. To forecast prices more adaptively, this study proposes a novel model selection framework which includes time series features and forecast horizons. Twenty-nine features are used to depict agricultural commodity prices and three intelligent models are specified as the candidate forecast models; namely, artificial neural network (ANN), support vector regression (SVR), and extreme learning machine (ELM). Both random forest (RF) and support vector machine (SVM) are applied to learn the underlying relationships between the features and the performances of the candidate models. Additionally, a minimum redundancy and maximum relevance approach (MRMR) is employed to reduce feature redundancy and further improve the forecast accuracy. The experimental results demonstrate that, firstly, the proposed model selection framework has a better forecast performance compared with the optimal candidate model and simple model average; secondly, feature reduction is a workable approach to further improve the performance of the model selection framework; and thirdly, for bean and pig grain products, different distributions of the time series features lead to a different selection of the optimal models.","container-title":"IEEE Access","DOI":"10.1109/ACCESS.2020.2971591","ISSN":"2169-3536","note":"event-title: IEEE Access","page":"28197-28209","source":"IEEE Xplore","title":"Forecasting Agricultural Commodity Prices Using Model Selection Framework With Time Series Features and Forecast Horizons","volume":"8","author":[{"family":"Zhang","given":"Dabin"},{"family":"Chen","given":"Shanying"},{"family":"Liwen","given":"Ling"},{"family":"Xia","given":"Qiang"}],"issued":{"date-parts":[["2020"]]}}}],"schema":"https://github.com/citation-style-language/schema/raw/master/csl-citation.json"}</w:instrText>
            </w:r>
            <w:r>
              <w:rPr/>
            </w:r>
            <w:r>
              <w:rPr/>
              <w:fldChar w:fldCharType="separate"/>
            </w:r>
            <w:r>
              <w:rPr/>
            </w:r>
            <w:r>
              <w:rPr>
                <w:rFonts w:cs="Times New Roman"/>
                <w:kern w:val="0"/>
                <w:lang w:bidi="ar-SA"/>
              </w:rPr>
              <w:t>(Zhang et al., 2020)</w:t>
            </w:r>
            <w:r/>
            <w:r>
              <w:rPr/>
              <w:fldChar w:fldCharType="end"/>
            </w:r>
            <w:r>
              <w:rPr/>
            </w:r>
          </w:p>
        </w:tc>
        <w:tc>
          <w:tcPr>
            <w:tcW w:w="2973" w:type="dxa"/>
            <w:tcBorders/>
          </w:tcPr>
          <w:p>
            <w:pPr>
              <w:pStyle w:val="NoSpacing"/>
              <w:widowControl w:val="false"/>
              <w:suppressAutoHyphens w:val="true"/>
              <w:spacing w:before="0" w:after="0"/>
              <w:rPr>
                <w:rFonts w:cs="Times New Roman"/>
              </w:rPr>
            </w:pPr>
            <w:r>
              <w:rPr>
                <w:rFonts w:cs="Times New Roman"/>
                <w:kern w:val="0"/>
                <w:lang w:bidi="ar-SA"/>
              </w:rPr>
              <w:t>A novel model selection framework for predicting the prices of certain food commodities with forecast horizon. ANN, ELM and SVM were compared as models and RF and SVM were used as classifiers.</w:t>
            </w:r>
          </w:p>
        </w:tc>
        <w:tc>
          <w:tcPr>
            <w:tcW w:w="2429" w:type="dxa"/>
            <w:tcBorders/>
          </w:tcPr>
          <w:p>
            <w:pPr>
              <w:pStyle w:val="NoSpacing"/>
              <w:widowControl w:val="false"/>
              <w:suppressAutoHyphens w:val="true"/>
              <w:spacing w:before="0" w:after="0"/>
              <w:rPr>
                <w:rFonts w:cs="Times New Roman"/>
              </w:rPr>
            </w:pPr>
            <w:r>
              <w:rPr>
                <w:rFonts w:cs="Times New Roman"/>
                <w:kern w:val="0"/>
                <w:lang w:bidi="ar-SA"/>
              </w:rPr>
              <w:t>The framework is not dynamic to rice, and as per the discussed literature in previous headings, generalization is more inaccurate compared to specialization. Furthermore, better classifiers can be used.</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Provides a robust framework for      forecasting the prices of commodities generally, considering not only the historical price data but also the forecast horizon. It is well evaluated will several experiments and therefore accurate models have been selected.</w:t>
            </w:r>
          </w:p>
        </w:tc>
      </w:tr>
      <w:tr>
        <w:trPr>
          <w:trHeight w:val="476" w:hRule="atLeast"/>
        </w:trPr>
        <w:tc>
          <w:tcPr>
            <w:tcW w:w="1522" w:type="dxa"/>
            <w:tcBorders/>
          </w:tcPr>
          <w:p>
            <w:pPr>
              <w:pStyle w:val="NoSpacing"/>
              <w:widowControl w:val="false"/>
              <w:suppressAutoHyphens w:val="true"/>
              <w:spacing w:before="0" w:after="0"/>
              <w:jc w:val="left"/>
              <w:rPr>
                <w:rFonts w:cs="Times New Roman"/>
                <w:b/>
                <w:b/>
                <w:bCs/>
              </w:rPr>
            </w:pPr>
            <w:r>
              <w:fldChar w:fldCharType="begin"/>
            </w:r>
            <w:r>
              <w:rPr/>
              <w:instrText xml:space="preserve">ADDIN ZOTERO_ITEM CSL_CITATION {"citationID":"uvg9QoMU","properties":{"formattedCitation":"(Pitigalaarachchi, Jayasundara and Chandrasekara, 2016)","plainCitation":"(Pitigalaarachchi, Jayasundara and Chandrasekara, 2016)","noteIndex":0},"citationItems":[{"id":52,"uris":["http://zotero.org/users/10057217/items/6RWQTVRV"],"itemData":{"id":52,"type":"article-journal","abstract":"The movements of the prices of gold are both interesting and important. It can be forecasted and used for making future decisions. The main objective of this research study is to develop a forecasting model to predict gold prices in Sri Lanka with high accuracy. This study took monthly data of the gold prices per troy ounce in Sri Lanka from January 2005 to May 2014 which consists of, 113 observations. 90% observations were used for modeling and 10% observations were used for testing. This research study developed two models; Auto Regressive Integrated Moving Average (ARIMA) model and Vector Auto Regressive (VAR) model for forecasting monthly gold prices per troy ounce in Sri Lanka and a comparison was done to find the best model among them. Based on the literature and preliminary analysis, monthly data of Exchange rate (Sri Lankan rupees per dollar), inflation rate and narrow money supply (Rupees in million) were selected as the explanatory variables to build the VAR model. Mean Absolute Percentage Error (MAPE) value was used to asses the suitability of fitted models. ARIMA (2,1,2) model was selected as the best model to forecast monthly gold prices in Sri Lanka as this model comply with all conditions and assumptions of ARIMA. MAPE value of fitted data from ARIMA (2,1,2) model is 9.8855. According to the fitted VAR model it can be concluded that the change in the gold price of current month is affected by 94.03% of the change in the gold price of previous month. Percentage change of exchange rate, inflation rate and narrow money supply of the previous month are not individually affected to the percentage change of gold price of the current month meanwhile those variables are jointly affected to the percentage change of gold price of the current month.-248 MAPE value of fitted data from VAR model is 12.45. The study found that identified two models are suitable to forecast gold prices in Sri Lanka for short time periods. When the forecasting time period is increasing percentage errors from the VAR model are higher than ARIMA (2,1,2) model. It can be concluded that the ARIMA(2,1,2) model is more appropriate to forecast gold prices in Sri Lanka than the fitted VAR model.","container-title":"International Journal of Sciences: Basic and Applied Research (IJSBAR)","journalAbbreviation":"International Journal of Sciences: Basic and Applied Research (IJSBAR)","page":"247-260","source":"ResearchGate","title":"Modeling and Forecasting Sri Lankan Gold Prices","volume":"27","author":[{"family":"Pitigalaarachchi","given":"Apsara"},{"family":"Jayasundara","given":"Mangalika"},{"family":"Chandrasekara","given":"Vasana"}],"issued":{"date-parts":[["2016",6,15]]}}}],"schema":"https://github.com/citation-style-language/schema/raw/master/csl-citation.json"}</w:instrText>
            </w:r>
            <w:r>
              <w:rPr/>
            </w:r>
            <w:r>
              <w:rPr/>
              <w:fldChar w:fldCharType="separate"/>
            </w:r>
            <w:r>
              <w:rPr/>
            </w:r>
            <w:r>
              <w:rPr>
                <w:rFonts w:cs="Times New Roman"/>
                <w:kern w:val="0"/>
                <w:lang w:bidi="ar-SA"/>
              </w:rPr>
              <w:t>(Pitigalaarachchi, Jayasundara and Chandrasekara, 2016)</w:t>
            </w:r>
            <w:r/>
            <w:r>
              <w:rPr/>
              <w:fldChar w:fldCharType="end"/>
            </w:r>
            <w:r>
              <w:rPr/>
            </w:r>
          </w:p>
        </w:tc>
        <w:tc>
          <w:tcPr>
            <w:tcW w:w="2973" w:type="dxa"/>
            <w:tcBorders/>
          </w:tcPr>
          <w:p>
            <w:pPr>
              <w:pStyle w:val="NoSpacing"/>
              <w:widowControl w:val="false"/>
              <w:suppressAutoHyphens w:val="true"/>
              <w:spacing w:before="0" w:after="0"/>
              <w:rPr>
                <w:rFonts w:cs="Times New Roman"/>
                <w:b/>
                <w:b/>
                <w:bCs/>
              </w:rPr>
            </w:pPr>
            <w:r>
              <w:rPr>
                <w:rFonts w:cs="Times New Roman"/>
                <w:kern w:val="0"/>
                <w:lang w:bidi="ar-SA"/>
              </w:rPr>
              <w:t>An ARIMA Model and a VAR Model are being compared and the most performing one is being selected. The ARIMA model just uses the monthly Price data for gold, and the VAR Model uses historical price data along with other e</w:t>
            </w:r>
            <w:r>
              <w:rPr>
                <w:kern w:val="0"/>
                <w:lang w:bidi="ar-SA"/>
              </w:rPr>
              <w:t>xogenous factor such as</w:t>
            </w:r>
            <w:r>
              <w:rPr>
                <w:rFonts w:cs="Times New Roman"/>
                <w:kern w:val="0"/>
                <w:lang w:bidi="ar-SA"/>
              </w:rPr>
              <w:t xml:space="preserve"> exchange rate, money supply, and inflation.</w:t>
            </w:r>
          </w:p>
        </w:tc>
        <w:tc>
          <w:tcPr>
            <w:tcW w:w="2429" w:type="dxa"/>
            <w:tcBorders/>
          </w:tcPr>
          <w:p>
            <w:pPr>
              <w:pStyle w:val="NoSpacing"/>
              <w:widowControl w:val="false"/>
              <w:suppressAutoHyphens w:val="true"/>
              <w:spacing w:before="0" w:after="0"/>
              <w:rPr>
                <w:rFonts w:cs="Times New Roman"/>
                <w:i/>
                <w:i/>
                <w:iCs/>
              </w:rPr>
            </w:pPr>
            <w:r>
              <w:rPr>
                <w:rFonts w:cs="Times New Roman"/>
                <w:kern w:val="0"/>
                <w:lang w:bidi="ar-SA"/>
              </w:rPr>
              <w:t>The model is not dynamic to rice, furthermore due to the lack of data, the selected model.</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Provides a model that is dynamic to forecasting the prices of gold in a specialized way, this is because the several other e</w:t>
            </w:r>
            <w:r>
              <w:rPr>
                <w:kern w:val="0"/>
                <w:lang w:bidi="ar-SA"/>
              </w:rPr>
              <w:t>xogenous factors are considered as well.</w:t>
            </w:r>
          </w:p>
        </w:tc>
      </w:tr>
      <w:tr>
        <w:trPr>
          <w:trHeight w:val="7433" w:hRule="atLeast"/>
        </w:trPr>
        <w:tc>
          <w:tcPr>
            <w:tcW w:w="1522" w:type="dxa"/>
            <w:tcBorders/>
          </w:tcPr>
          <w:p>
            <w:pPr>
              <w:pStyle w:val="NoSpacing"/>
              <w:widowControl w:val="false"/>
              <w:suppressAutoHyphens w:val="true"/>
              <w:spacing w:before="0" w:after="0"/>
              <w:jc w:val="left"/>
              <w:rPr>
                <w:rFonts w:cs="Times New Roman"/>
                <w:b/>
                <w:b/>
                <w:bCs/>
              </w:rPr>
            </w:pPr>
            <w:r>
              <w:fldChar w:fldCharType="begin"/>
            </w:r>
            <w:r>
              <w:rPr/>
              <w:instrText xml:space="preserve">ADDIN ZOTERO_ITEM CSL_CITATION {"citationID":"29DRX8C3","properties":{"formattedCitation":"(Basnayake et al., 2022)","plainCitation":"(Basnayake et al., 2022)","noteIndex":0},"citationItems":[{"id":14,"uris":["http://zotero.org/users/10057217/items/EFFDB94P"],"itemData":{"id":14,"type":"article-journal","abstract":"The Journal of Agricultural Sciences is a peer reviewed journal aiming to publish high quality articles on topical issues in Agriculture. The journal provides a forum for Sri Lankan and international scholars especially in Asia and Africa to publish authoritative and well referenced articles in agriculture related areas. The journal publishes original research works, book reviews, short communications and comparative articles. JAS is published by the Faculty of Agricultural Sciences of the Sabaragamuwa University of Sri Lanka.The journal adheres to the publication ethics as portrayed by the Committee on Publication Ethics (COPE) and is a member of this Organisation,The Journal is also available on the Sabaragamuwa University of Sri Lanka website http://www.sab.ac.lk/agri-journalIt is indexed in Web of Science (WoS) as an ESCI journal , Scopus, DOAJ and EBSCO.According to Google Scholar ,Citation years: 3 (2018-2020)Citations/paper: 1.23Hirsch h-index: 4 Egghe g-index: 5","archive_location":"Secondary data","container-title":"Journal of Agricultural Sciences – Sri Lanka","DOI":"10.4038/jas.v17i2.9746","ISSN":"2386-1363","issue":"2","language":"en","license":"Authors who publish with this journal agree to the following terms:    Authors retain copyright and grant the journal right of first publication with the work simultaneously licensed under a  Creative Commons Attribution License  that allows others to share the work with an acknowledgement of the work's authorship and initial publication in this journal.  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  Authors are permitted and encouraged to post their work online (e.g., in institutional repositories or on their website) prior to and during the submission process, as it can lead to productive exchanges, as well as earlier and greater citation of published work (See  The Effect of Open Access ).  All third-party images reproduced on this journal are shared under Educational Fair Use. For more information on  Educational Fair Use , please see  this useful checklist prepared by Columbia University Libraries .   All copyright  of third-party content posted here for research purposes belongs to its original owners.  Unless otherwise stated all references to characters and comic art presented on this journal are ©, ® or ™ of their respective owners. No challenge to any owner’s rights is intended or should be inferred.","note":"number: 2\npublisher: The Faculty of Agricultural Sciences of the Sabaragamuwa University of Sri Lanka","page":"333-349","source":"jas.sljol.info","title":"An Approach for Prediction of Weekly Prices of Green Chili in Sri Lanka: Application of Artificial Neural Network Techniques","title-short":"An Approach for Prediction of Weekly Prices of Green Chili in Sri Lanka","volume":"17","author":[{"family":"Basnayake","given":"B. R. P. M."},{"family":"Kaushalya","given":"K. D."},{"family":"Wickaramarathne","given":"R. H. M."},{"family":"Kushan","given":"M. a. K."},{"family":"Chandrasekara","given":"N. V. Chandrasekara"}],"issued":{"date-parts":[["2022",5,1]]}}}],"schema":"https://github.com/citation-style-language/schema/raw/master/csl-citation.json"}</w:instrText>
            </w:r>
            <w:r>
              <w:rPr/>
            </w:r>
            <w:r>
              <w:rPr/>
              <w:fldChar w:fldCharType="separate"/>
            </w:r>
            <w:r>
              <w:rPr/>
            </w:r>
            <w:r>
              <w:rPr>
                <w:rFonts w:cs="Times New Roman"/>
                <w:b/>
                <w:bCs/>
                <w:kern w:val="0"/>
                <w:lang w:bidi="ar-SA"/>
              </w:rPr>
              <w:t>(Basnayake et al., 2022)</w:t>
            </w:r>
            <w:r/>
            <w:r>
              <w:rPr/>
              <w:fldChar w:fldCharType="end"/>
            </w:r>
            <w:r>
              <w:rPr/>
            </w:r>
          </w:p>
        </w:tc>
        <w:tc>
          <w:tcPr>
            <w:tcW w:w="2973" w:type="dxa"/>
            <w:tcBorders/>
          </w:tcPr>
          <w:p>
            <w:pPr>
              <w:pStyle w:val="NoSpacing"/>
              <w:widowControl w:val="false"/>
              <w:suppressAutoHyphens w:val="true"/>
              <w:spacing w:before="0" w:after="0"/>
              <w:rPr>
                <w:rFonts w:cs="Times New Roman"/>
              </w:rPr>
            </w:pPr>
            <w:r>
              <w:rPr>
                <w:rFonts w:cs="Times New Roman"/>
                <w:kern w:val="0"/>
                <w:lang w:bidi="ar-SA"/>
              </w:rPr>
              <w:t>The price of green chilies in Sri Lanka is forecasted using Artificial Neural Networks over a Forecast Horizon that is Weekly. The implementation is as follows, ANNs are each paired with a separate Algorithm. In this case, the FFNN with SCG algorithm and the FFNN with the LM algorithm, and Time Delay Neural TDNN are used.</w:t>
            </w:r>
          </w:p>
        </w:tc>
        <w:tc>
          <w:tcPr>
            <w:tcW w:w="2429" w:type="dxa"/>
            <w:tcBorders/>
          </w:tcPr>
          <w:p>
            <w:pPr>
              <w:pStyle w:val="NoSpacing"/>
              <w:widowControl w:val="false"/>
              <w:suppressAutoHyphens w:val="true"/>
              <w:spacing w:before="0" w:after="0"/>
              <w:rPr>
                <w:rFonts w:cs="Times New Roman"/>
              </w:rPr>
            </w:pPr>
            <w:r>
              <w:rPr>
                <w:rFonts w:cs="Times New Roman"/>
                <w:kern w:val="0"/>
                <w:lang w:bidi="ar-SA"/>
              </w:rPr>
              <w:t>Factors other than Historical Price Data are not considered as it is univariate, also various other forecast models can be evaluated and used.</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The model is well evaluated, and a variety of models are taken into consideration along with the assessment of the algorithms for each model.</w:t>
            </w:r>
          </w:p>
        </w:tc>
      </w:tr>
      <w:tr>
        <w:trPr>
          <w:trHeight w:val="476" w:hRule="atLeast"/>
        </w:trPr>
        <w:tc>
          <w:tcPr>
            <w:tcW w:w="1522" w:type="dxa"/>
            <w:tcBorders/>
          </w:tcPr>
          <w:p>
            <w:pPr>
              <w:pStyle w:val="NoSpacing"/>
              <w:widowControl w:val="false"/>
              <w:suppressAutoHyphens w:val="true"/>
              <w:spacing w:before="0" w:after="0"/>
              <w:jc w:val="left"/>
              <w:rPr>
                <w:rFonts w:cs="Times New Roman"/>
                <w:b/>
                <w:b/>
                <w:bCs/>
              </w:rPr>
            </w:pPr>
            <w:r>
              <w:fldChar w:fldCharType="begin"/>
            </w:r>
            <w:r>
              <w:rPr/>
              <w:instrText xml:space="preserve">ADDIN ZOTERO_ITEM CSL_CITATION {"citationID":"fOP34NnX","properties":{"formattedCitation":"(Ohyver and Pudjihastuti, 2018)","plainCitation":"(Ohyver and Pudjihastuti, 2018)","noteIndex":0},"citationItems":[{"id":150,"uris":["http://zotero.org/users/10057217/items/22DK8MSB"],"itemData":{"id":150,"type":"article-journal","abstract":"The objective of this study is to develop the time series model so the model can give a forecast value of rice price using ARIMA. Forecasting rice price is an action to help government in monitor and control it. Price monitoring is conducted to achieve the good development of domestic trade. In this case, price monitoring is done to maintain the price stability so that it will not harm producers and consumers. The model ARIMA(1,1,2) is suitable for medium quality rice for data period from January 2015 because it has a good accuracy.","container-title":"Procedia Computer Science","DOI":"10.1016/j.procs.2018.08.215","journalAbbreviation":"Procedia Computer Science","page":"707-711","source":"ResearchGate","title":"Arima Model for Forecasting the Price of Medium Quality Rice to Anticipate Price Fluctuations","volume":"135","author":[{"family":"Ohyver","given":"Margaretha"},{"family":"Pudjihastuti","given":"Herena"}],"issued":{"date-parts":[["2018",1,1]]}}}],"schema":"https://github.com/citation-style-language/schema/raw/master/csl-citation.json"}</w:instrText>
            </w:r>
            <w:r>
              <w:rPr/>
            </w:r>
            <w:r>
              <w:rPr/>
              <w:fldChar w:fldCharType="separate"/>
            </w:r>
            <w:r>
              <w:rPr/>
            </w:r>
            <w:r>
              <w:rPr>
                <w:rFonts w:cs="Times New Roman"/>
                <w:kern w:val="0"/>
                <w:lang w:bidi="ar-SA"/>
              </w:rPr>
              <w:t>(Ohyver and Pudjihastuti, 2018)</w:t>
            </w:r>
            <w:r/>
            <w:r>
              <w:rPr/>
              <w:fldChar w:fldCharType="end"/>
            </w:r>
            <w:r>
              <w:rPr/>
            </w:r>
          </w:p>
        </w:tc>
        <w:tc>
          <w:tcPr>
            <w:tcW w:w="2973" w:type="dxa"/>
            <w:tcBorders/>
          </w:tcPr>
          <w:p>
            <w:pPr>
              <w:pStyle w:val="NoSpacing"/>
              <w:widowControl w:val="false"/>
              <w:suppressAutoHyphens w:val="true"/>
              <w:spacing w:before="0" w:after="0"/>
              <w:rPr>
                <w:rFonts w:cs="Times New Roman"/>
              </w:rPr>
            </w:pPr>
            <w:r>
              <w:rPr>
                <w:rFonts w:cs="Times New Roman"/>
                <w:kern w:val="0"/>
                <w:lang w:bidi="ar-SA"/>
              </w:rPr>
              <w:t>Developing an ARIMA model to forecast the prices of rice in Indonesia using historical price data.</w:t>
            </w:r>
          </w:p>
        </w:tc>
        <w:tc>
          <w:tcPr>
            <w:tcW w:w="2429" w:type="dxa"/>
            <w:tcBorders/>
          </w:tcPr>
          <w:p>
            <w:pPr>
              <w:pStyle w:val="NoSpacing"/>
              <w:widowControl w:val="false"/>
              <w:suppressAutoHyphens w:val="true"/>
              <w:spacing w:before="0" w:after="0"/>
              <w:rPr>
                <w:rFonts w:cs="Times New Roman"/>
              </w:rPr>
            </w:pPr>
            <w:r>
              <w:rPr>
                <w:rFonts w:cs="Times New Roman"/>
                <w:kern w:val="0"/>
                <w:lang w:bidi="ar-SA"/>
              </w:rPr>
              <w:t xml:space="preserve">This is approach is way too simple for a complex problem like forecasting prices as this is a univariate solution to a problem that requires a multivariate solution, only one time series model is evaluated, and further feature scaling and classifiers can be used. </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The ARIMA model itself is well built and has been evaluated well.</w:t>
            </w:r>
          </w:p>
        </w:tc>
      </w:tr>
      <w:tr>
        <w:trPr>
          <w:trHeight w:val="476" w:hRule="atLeast"/>
        </w:trPr>
        <w:tc>
          <w:tcPr>
            <w:tcW w:w="1522" w:type="dxa"/>
            <w:tcBorders/>
          </w:tcPr>
          <w:p>
            <w:pPr>
              <w:pStyle w:val="NoSpacing"/>
              <w:widowControl w:val="false"/>
              <w:suppressAutoHyphens w:val="true"/>
              <w:spacing w:before="0" w:after="0"/>
              <w:jc w:val="left"/>
              <w:rPr>
                <w:rFonts w:cs="Times New Roman"/>
                <w:b/>
                <w:b/>
                <w:bCs/>
              </w:rPr>
            </w:pPr>
            <w:r>
              <w:fldChar w:fldCharType="begin"/>
            </w:r>
            <w:r>
              <w:rPr/>
              <w:instrText xml:space="preserve">ADDIN ZOTERO_ITEM CSL_CITATION {"citationID":"NksvxUyO","properties":{"formattedCitation":"(Udumulla, no date)","plainCitation":"(Udumulla, no date)","noteIndex":0},"citationItems":[{"id":153,"uris":["http://zotero.org/users/10057217/items/XB87YHZ2"],"itemData":{"id":153,"type":"article-journal","abstract":"Sri Lanka is popular for coconut products in the world market. Coconut oil, nuts, fiber and desiccated coconuts (DC) are the most worth export items. The fluctuations in the prices of coconut exports making a great risk of investing, buffer stock","language":"en","source":"www.academia.edu","title":"Forecasting Export Prices of Sri Lankan Coconut Products Using Multivariate Time series","URL":"https://www.academia.edu/40714931/Forecasting_Export_Prices_of_Sri_Lankan_Coconut_Products_Using_Multivariate_Time_series","author":[{"family":"Udumulla","given":"Niranga"}],"accessed":{"date-parts":[["2022",11,9]]}}}],"schema":"https://github.com/citation-style-language/schema/raw/master/csl-citation.json"}</w:instrText>
            </w:r>
            <w:r>
              <w:rPr/>
            </w:r>
            <w:r>
              <w:rPr/>
              <w:fldChar w:fldCharType="separate"/>
            </w:r>
            <w:r>
              <w:rPr/>
            </w:r>
            <w:r>
              <w:rPr>
                <w:rFonts w:cs="Times New Roman"/>
                <w:kern w:val="0"/>
                <w:lang w:bidi="ar-SA"/>
              </w:rPr>
              <w:t>(Udumulla, no date)</w:t>
            </w:r>
            <w:r/>
            <w:r>
              <w:rPr/>
              <w:fldChar w:fldCharType="end"/>
            </w:r>
            <w:r>
              <w:rPr/>
            </w:r>
          </w:p>
        </w:tc>
        <w:tc>
          <w:tcPr>
            <w:tcW w:w="2973" w:type="dxa"/>
            <w:tcBorders/>
          </w:tcPr>
          <w:p>
            <w:pPr>
              <w:pStyle w:val="NoSpacing"/>
              <w:widowControl w:val="false"/>
              <w:suppressAutoHyphens w:val="true"/>
              <w:spacing w:before="0" w:after="0"/>
              <w:rPr>
                <w:rFonts w:cs="Times New Roman"/>
              </w:rPr>
            </w:pPr>
            <w:r>
              <w:rPr>
                <w:rFonts w:cs="Times New Roman"/>
                <w:kern w:val="0"/>
                <w:lang w:bidi="ar-SA"/>
              </w:rPr>
              <w:t>A multivariate time series system to forecast the prices of coconuts in Sri Lanka, considered are 03 correlated features and to each feature a time series model is evaluated and used. ARIMA and SARIMA are used for appropriate factors, and a VAR model is used to improve the overall forecasts.</w:t>
            </w:r>
          </w:p>
        </w:tc>
        <w:tc>
          <w:tcPr>
            <w:tcW w:w="2429" w:type="dxa"/>
            <w:tcBorders/>
          </w:tcPr>
          <w:p>
            <w:pPr>
              <w:pStyle w:val="NoSpacing"/>
              <w:widowControl w:val="false"/>
              <w:suppressAutoHyphens w:val="true"/>
              <w:spacing w:before="0" w:after="0"/>
              <w:rPr>
                <w:rFonts w:cs="Times New Roman"/>
              </w:rPr>
            </w:pPr>
            <w:r>
              <w:rPr>
                <w:rFonts w:cs="Times New Roman"/>
                <w:kern w:val="0"/>
                <w:lang w:bidi="ar-SA"/>
              </w:rPr>
              <w:t>Seasonal and other economic factors can be considered, moreover newer models can be used. The model can also be evaluated better.</w:t>
            </w:r>
          </w:p>
        </w:tc>
        <w:tc>
          <w:tcPr>
            <w:tcW w:w="2430" w:type="dxa"/>
            <w:tcBorders/>
          </w:tcPr>
          <w:p>
            <w:pPr>
              <w:pStyle w:val="NoSpacing"/>
              <w:widowControl w:val="false"/>
              <w:suppressAutoHyphens w:val="true"/>
              <w:spacing w:before="0" w:after="0"/>
              <w:rPr>
                <w:rFonts w:cs="Times New Roman"/>
              </w:rPr>
            </w:pPr>
            <w:r>
              <w:rPr>
                <w:rFonts w:cs="Times New Roman"/>
                <w:kern w:val="0"/>
                <w:lang w:bidi="ar-SA"/>
              </w:rPr>
              <w:t>There is a lack of multivariate solutions for this domain, and this solution helps fill in that gap to produce more research that is based in Sri Lanka. Since it is multivariate it is certainly more befitting for price forecasting, a proof of that is that the selected models are dynamic to each factor.</w:t>
            </w:r>
          </w:p>
        </w:tc>
      </w:tr>
    </w:tbl>
    <w:p>
      <w:pPr>
        <w:pStyle w:val="Heading2"/>
        <w:spacing w:before="240" w:after="0"/>
        <w:rPr/>
      </w:pPr>
      <w:r>
        <w:rPr/>
        <w:t>4.1 Univariate Approaches</w:t>
      </w:r>
    </w:p>
    <w:p>
      <w:pPr>
        <w:pStyle w:val="Heading2"/>
        <w:rPr/>
      </w:pPr>
      <w:r>
        <w:rPr/>
        <w:t>4.2 Multivariate Approaches</w:t>
      </w:r>
    </w:p>
    <w:p>
      <w:pPr>
        <w:pStyle w:val="Heading1"/>
        <w:rPr/>
      </w:pPr>
      <w:r>
        <w:rPr/>
        <w:t>5 Technological Review</w:t>
      </w:r>
    </w:p>
    <w:p>
      <w:pPr>
        <w:pStyle w:val="Heading2"/>
        <w:rPr/>
      </w:pPr>
      <w:r>
        <w:rPr/>
        <w:t>5.1 Time Series forecasting techniques</w:t>
      </w:r>
    </w:p>
    <w:p>
      <w:pPr>
        <w:pStyle w:val="Heading1"/>
        <w:rPr/>
      </w:pPr>
      <w:r>
        <w:rPr/>
        <w:t>6 Evaluation</w:t>
      </w:r>
    </w:p>
    <w:p>
      <w:pPr>
        <w:pStyle w:val="Heading2"/>
        <w:rPr/>
      </w:pPr>
      <w:r>
        <w:rPr/>
        <w:t>6.1 Benchmarking</w:t>
      </w:r>
    </w:p>
    <w:p>
      <w:pPr>
        <w:sectPr>
          <w:headerReference w:type="default" r:id="rId8"/>
          <w:footerReference w:type="default" r:id="rId9"/>
          <w:type w:val="nextPage"/>
          <w:pgSz w:w="12240" w:h="15840"/>
          <w:pgMar w:left="1440" w:right="1440" w:gutter="0" w:header="720" w:top="1440" w:footer="720" w:bottom="1440"/>
          <w:pgNumType w:start="1" w:fmt="decimal"/>
          <w:formProt w:val="false"/>
          <w:textDirection w:val="lrTb"/>
          <w:docGrid w:type="default" w:linePitch="299" w:charSpace="4096"/>
        </w:sectPr>
        <w:pStyle w:val="Heading1"/>
        <w:rPr/>
      </w:pPr>
      <w:r>
        <w:rPr/>
        <w:t>7 Chapter Summary</w:t>
      </w:r>
    </w:p>
    <w:p>
      <w:pPr>
        <w:pStyle w:val="Heading1"/>
        <w:rPr/>
      </w:pPr>
      <w:r>
        <w:rPr/>
      </w:r>
      <w:r>
        <w:br w:type="page"/>
      </w:r>
    </w:p>
    <w:p>
      <w:pPr>
        <w:pStyle w:val="Heading1"/>
        <w:rPr/>
      </w:pPr>
      <w:bookmarkStart w:id="33" w:name="_Toc127432156"/>
      <w:r>
        <w:rPr/>
        <w:t>Chapter 2: SRS</w:t>
      </w:r>
      <w:bookmarkEnd w:id="33"/>
    </w:p>
    <w:p>
      <w:pPr>
        <w:pStyle w:val="Heading2"/>
        <w:rPr/>
      </w:pPr>
      <w:bookmarkStart w:id="34" w:name="_Toc127432157"/>
      <w:bookmarkStart w:id="35" w:name="_Toc115444705"/>
      <w:r>
        <w:rPr/>
        <w:t xml:space="preserve">2.1 </w:t>
      </w:r>
      <w:bookmarkEnd w:id="35"/>
      <w:r>
        <w:rPr/>
        <w:t>Chapter Overview</w:t>
      </w:r>
      <w:bookmarkEnd w:id="34"/>
    </w:p>
    <w:p>
      <w:pPr>
        <w:pStyle w:val="NoSpacing"/>
        <w:spacing w:before="0" w:after="240"/>
        <w:rPr/>
      </w:pPr>
      <w:r>
        <w:rPr/>
        <w:t>This chapter explores all stakeholders associated with the project and examines their interactions with the system through a rich picture diagram. By gathering their perspectives, we are able to analyze and develop potential use cases, functional and non-functional requirements for our prototype.</w:t>
      </w:r>
    </w:p>
    <w:p>
      <w:pPr>
        <w:pStyle w:val="Heading2"/>
        <w:rPr/>
      </w:pPr>
      <w:bookmarkStart w:id="36" w:name="_Toc127432158"/>
      <w:r>
        <w:rPr/>
        <w:t>2.2 Rich Picture Diagram</w:t>
      </w:r>
      <w:bookmarkEnd w:id="36"/>
    </w:p>
    <w:p>
      <w:pPr>
        <w:pStyle w:val="Normal"/>
        <w:keepNext w:val="true"/>
        <w:rPr/>
      </w:pPr>
      <w:r>
        <w:rPr/>
        <w:drawing>
          <wp:inline distT="0" distB="0" distL="0" distR="0">
            <wp:extent cx="5943600" cy="49060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0"/>
                    <a:stretch>
                      <a:fillRect/>
                    </a:stretch>
                  </pic:blipFill>
                  <pic:spPr bwMode="auto">
                    <a:xfrm>
                      <a:off x="0" y="0"/>
                      <a:ext cx="5943600" cy="4906010"/>
                    </a:xfrm>
                    <a:prstGeom prst="rect">
                      <a:avLst/>
                    </a:prstGeom>
                  </pic:spPr>
                </pic:pic>
              </a:graphicData>
            </a:graphic>
          </wp:inline>
        </w:drawing>
      </w:r>
    </w:p>
    <w:p>
      <w:pPr>
        <w:pStyle w:val="NoSpacing"/>
        <w:spacing w:before="240" w:after="0"/>
        <w:jc w:val="center"/>
        <w:rPr/>
      </w:pPr>
      <w:bookmarkStart w:id="37" w:name="_Toc127432052"/>
      <w:r>
        <w:rPr/>
        <w:t xml:space="preserve">Figure </w:t>
      </w:r>
      <w:r>
        <w:rPr/>
        <w:fldChar w:fldCharType="begin"/>
      </w:r>
      <w:r>
        <w:rPr/>
        <w:instrText xml:space="preserve"> SEQ Figure \* ARABIC </w:instrText>
      </w:r>
      <w:r>
        <w:rPr/>
        <w:fldChar w:fldCharType="separate"/>
      </w:r>
      <w:r>
        <w:rPr/>
        <w:t>1</w:t>
      </w:r>
      <w:r>
        <w:rPr/>
        <w:fldChar w:fldCharType="end"/>
      </w:r>
      <w:r>
        <w:rPr/>
        <w:t xml:space="preserve"> Rich Picture Diagram</w:t>
      </w:r>
      <w:bookmarkEnd w:id="37"/>
    </w:p>
    <w:p>
      <w:pPr>
        <w:pStyle w:val="Normal"/>
        <w:rPr/>
      </w:pPr>
      <w:r>
        <w:rPr/>
      </w:r>
    </w:p>
    <w:p>
      <w:pPr>
        <w:pStyle w:val="NoSpacing"/>
        <w:spacing w:before="0" w:after="240"/>
        <w:rPr>
          <w:rFonts w:cs="Times New Roman"/>
        </w:rPr>
      </w:pPr>
      <w:r>
        <w:rPr/>
        <w:t>A rich picture diagram can help to identify and understand stakeholders' needs, interests, goals, and processes, as well as outline the various activities required to achieve the goal of providing an accurate price forecast. It can also provide insights into the wider system within which the project is situated and serve as a powerful tool to facilitate communication and collaboration between team members, stakeholders, and decision makers</w:t>
      </w:r>
      <w:r>
        <w:rPr>
          <w:rFonts w:cs="Times New Roman"/>
        </w:rPr>
        <w:t>.</w:t>
      </w:r>
    </w:p>
    <w:p>
      <w:pPr>
        <w:pStyle w:val="Heading2"/>
        <w:rPr/>
      </w:pPr>
      <w:bookmarkStart w:id="38" w:name="_Toc127432159"/>
      <w:r>
        <w:rPr/>
        <w:t>2.3 Stakeholder Analysis</w:t>
      </w:r>
      <w:bookmarkEnd w:id="38"/>
    </w:p>
    <w:p>
      <w:pPr>
        <w:pStyle w:val="NoSpacing"/>
        <w:spacing w:before="0" w:after="240"/>
        <w:rPr>
          <w:rFonts w:cs="Times New Roman"/>
        </w:rPr>
      </w:pPr>
      <w:r>
        <w:rPr>
          <w:rFonts w:cs="Times New Roman"/>
        </w:rPr>
        <w:t>The Stakeholder Onion Model illustrates recognized stakeholders who are associated with</w:t>
        <w:br/>
        <w:t>the system, along with an explanation of each stakeholder’s involvement in the system, in</w:t>
        <w:br/>
        <w:t>Stakeholder Viewpoints</w:t>
      </w:r>
    </w:p>
    <w:p>
      <w:pPr>
        <w:pStyle w:val="Heading3"/>
        <w:rPr/>
      </w:pPr>
      <w:r>
        <w:rPr/>
        <w:t>2.3.1 Stakeholder Onion Model</w:t>
      </w:r>
    </w:p>
    <w:p>
      <w:pPr>
        <w:pStyle w:val="Normal"/>
        <w:keepNext w:val="true"/>
        <w:rPr/>
      </w:pPr>
      <w:r>
        <w:rPr/>
        <w:drawing>
          <wp:anchor behindDoc="0" distT="0" distB="0" distL="114300" distR="114300" simplePos="0" locked="0" layoutInCell="0" allowOverlap="1" relativeHeight="19">
            <wp:simplePos x="0" y="0"/>
            <wp:positionH relativeFrom="margin">
              <wp:align>center</wp:align>
            </wp:positionH>
            <wp:positionV relativeFrom="paragraph">
              <wp:posOffset>147320</wp:posOffset>
            </wp:positionV>
            <wp:extent cx="5243830" cy="5026660"/>
            <wp:effectExtent l="0" t="0" r="0" b="0"/>
            <wp:wrapTight wrapText="bothSides">
              <wp:wrapPolygon edited="0">
                <wp:start x="8783" y="0"/>
                <wp:lineTo x="7998" y="76"/>
                <wp:lineTo x="5095" y="1058"/>
                <wp:lineTo x="4545" y="1631"/>
                <wp:lineTo x="3290" y="2532"/>
                <wp:lineTo x="2113" y="3923"/>
                <wp:lineTo x="1250" y="5233"/>
                <wp:lineTo x="622" y="6544"/>
                <wp:lineTo x="151" y="7853"/>
                <wp:lineTo x="-6" y="8753"/>
                <wp:lineTo x="-6" y="13095"/>
                <wp:lineTo x="386" y="14401"/>
                <wp:lineTo x="936" y="15711"/>
                <wp:lineTo x="1642" y="17021"/>
                <wp:lineTo x="2662" y="18331"/>
                <wp:lineTo x="4153" y="19640"/>
                <wp:lineTo x="6350" y="20950"/>
                <wp:lineTo x="6585" y="21035"/>
                <wp:lineTo x="8547" y="21526"/>
                <wp:lineTo x="8783" y="21526"/>
                <wp:lineTo x="11761" y="21526"/>
                <wp:lineTo x="12078" y="21526"/>
                <wp:lineTo x="14037" y="21035"/>
                <wp:lineTo x="14194" y="20950"/>
                <wp:lineTo x="16470" y="19640"/>
                <wp:lineTo x="17960" y="18331"/>
                <wp:lineTo x="18981" y="17021"/>
                <wp:lineTo x="19768" y="15711"/>
                <wp:lineTo x="20236" y="14401"/>
                <wp:lineTo x="20553" y="13095"/>
                <wp:lineTo x="20867" y="10472"/>
                <wp:lineTo x="20475" y="7853"/>
                <wp:lineTo x="20001" y="6544"/>
                <wp:lineTo x="19376" y="5233"/>
                <wp:lineTo x="18513" y="3923"/>
                <wp:lineTo x="17414" y="2614"/>
                <wp:lineTo x="16080" y="1631"/>
                <wp:lineTo x="15528" y="1058"/>
                <wp:lineTo x="12706" y="76"/>
                <wp:lineTo x="11761" y="0"/>
                <wp:lineTo x="8783" y="0"/>
              </wp:wrapPolygon>
            </wp:wrapTight>
            <wp:docPr id="7" name="Picture 7" descr="Rad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adar chart&#10;&#10;Description automatically generated with low confidence"/>
                    <pic:cNvPicPr>
                      <a:picLocks noChangeAspect="1" noChangeArrowheads="1"/>
                    </pic:cNvPicPr>
                  </pic:nvPicPr>
                  <pic:blipFill>
                    <a:blip r:embed="rId11"/>
                    <a:stretch>
                      <a:fillRect/>
                    </a:stretch>
                  </pic:blipFill>
                  <pic:spPr bwMode="auto">
                    <a:xfrm>
                      <a:off x="0" y="0"/>
                      <a:ext cx="5243830" cy="5026660"/>
                    </a:xfrm>
                    <a:prstGeom prst="rect">
                      <a:avLst/>
                    </a:prstGeom>
                  </pic:spPr>
                </pic:pic>
              </a:graphicData>
            </a:graphic>
          </wp:anchor>
        </w:drawing>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rmal"/>
        <w:keepNext w:val="true"/>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r>
        <w:rPr/>
      </w:r>
    </w:p>
    <w:p>
      <w:pPr>
        <w:pStyle w:val="NoSpacing"/>
        <w:spacing w:before="240" w:after="0"/>
        <w:jc w:val="center"/>
        <w:rPr/>
      </w:pPr>
      <w:bookmarkStart w:id="39" w:name="_Toc127432053"/>
      <w:r>
        <w:rPr/>
        <w:t xml:space="preserve">Figure </w:t>
      </w:r>
      <w:r>
        <w:rPr/>
        <w:fldChar w:fldCharType="begin"/>
      </w:r>
      <w:r>
        <w:rPr/>
        <w:instrText xml:space="preserve"> SEQ Figure \* ARABIC </w:instrText>
      </w:r>
      <w:r>
        <w:rPr/>
        <w:fldChar w:fldCharType="separate"/>
      </w:r>
      <w:r>
        <w:rPr/>
        <w:t>2</w:t>
      </w:r>
      <w:r>
        <w:rPr/>
        <w:fldChar w:fldCharType="end"/>
      </w:r>
      <w:r>
        <w:rPr/>
        <w:t xml:space="preserve"> Stakeholder Onion Model</w:t>
      </w:r>
      <w:bookmarkEnd w:id="39"/>
    </w:p>
    <w:p>
      <w:pPr>
        <w:pStyle w:val="Heading3"/>
        <w:rPr/>
      </w:pPr>
      <w:r>
        <w:rPr/>
      </w:r>
    </w:p>
    <w:p>
      <w:pPr>
        <w:pStyle w:val="Heading3"/>
        <w:tabs>
          <w:tab w:val="clear" w:pos="720"/>
          <w:tab w:val="left" w:pos="4040" w:leader="none"/>
        </w:tabs>
        <w:rPr/>
      </w:pPr>
      <w:r>
        <w:rPr/>
        <w:t>2.3.2 Stakeholder Viewpoints</w:t>
      </w:r>
    </w:p>
    <w:p>
      <w:pPr>
        <w:pStyle w:val="NoSpacing"/>
        <w:jc w:val="center"/>
        <w:rPr/>
      </w:pPr>
      <w:bookmarkStart w:id="40" w:name="_Toc127432077"/>
      <w:r>
        <w:rPr/>
        <w:t xml:space="preserve">Table </w:t>
      </w:r>
      <w:r>
        <w:rPr/>
        <w:fldChar w:fldCharType="begin"/>
      </w:r>
      <w:r>
        <w:rPr/>
        <w:instrText xml:space="preserve"> SEQ Table \* ARABIC </w:instrText>
      </w:r>
      <w:r>
        <w:rPr/>
        <w:fldChar w:fldCharType="separate"/>
      </w:r>
      <w:r>
        <w:rPr/>
        <w:t>2</w:t>
      </w:r>
      <w:r>
        <w:rPr/>
        <w:fldChar w:fldCharType="end"/>
      </w:r>
      <w:r>
        <w:rPr/>
        <w:t xml:space="preserve"> Stakeholder Viewpoint</w:t>
      </w:r>
      <w:bookmarkEnd w:id="40"/>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55"/>
        <w:gridCol w:w="1710"/>
        <w:gridCol w:w="5485"/>
      </w:tblGrid>
      <w:tr>
        <w:trPr>
          <w:trHeight w:val="413" w:hRule="atLeast"/>
        </w:trPr>
        <w:tc>
          <w:tcPr>
            <w:tcW w:w="2155" w:type="dxa"/>
            <w:tcBorders/>
            <w:vAlign w:val="center"/>
          </w:tcPr>
          <w:p>
            <w:pPr>
              <w:pStyle w:val="NoSpacing"/>
              <w:widowControl w:val="false"/>
              <w:suppressAutoHyphens w:val="true"/>
              <w:spacing w:lineRule="auto" w:line="240" w:before="0" w:after="0"/>
              <w:jc w:val="left"/>
              <w:rPr>
                <w:rFonts w:cs="Times New Roman"/>
                <w:b/>
                <w:b/>
                <w:bCs/>
              </w:rPr>
            </w:pPr>
            <w:r>
              <w:rPr>
                <w:rFonts w:cs="Times New Roman"/>
                <w:b/>
                <w:bCs/>
                <w:kern w:val="0"/>
                <w:lang w:bidi="ar-SA"/>
              </w:rPr>
              <w:t>Stakeholder</w:t>
            </w:r>
          </w:p>
        </w:tc>
        <w:tc>
          <w:tcPr>
            <w:tcW w:w="1710" w:type="dxa"/>
            <w:tcBorders/>
            <w:vAlign w:val="center"/>
          </w:tcPr>
          <w:p>
            <w:pPr>
              <w:pStyle w:val="NoSpacing"/>
              <w:widowControl w:val="false"/>
              <w:suppressAutoHyphens w:val="true"/>
              <w:spacing w:lineRule="auto" w:line="240" w:before="0" w:after="0"/>
              <w:jc w:val="left"/>
              <w:rPr>
                <w:rFonts w:cs="Times New Roman"/>
                <w:b/>
                <w:b/>
                <w:bCs/>
              </w:rPr>
            </w:pPr>
            <w:r>
              <w:rPr>
                <w:rFonts w:cs="Times New Roman"/>
                <w:b/>
                <w:bCs/>
                <w:kern w:val="0"/>
                <w:lang w:bidi="ar-SA"/>
              </w:rPr>
              <w:t>Role</w:t>
            </w:r>
          </w:p>
        </w:tc>
        <w:tc>
          <w:tcPr>
            <w:tcW w:w="5485" w:type="dxa"/>
            <w:tcBorders/>
            <w:vAlign w:val="center"/>
          </w:tcPr>
          <w:p>
            <w:pPr>
              <w:pStyle w:val="NoSpacing"/>
              <w:widowControl w:val="false"/>
              <w:suppressAutoHyphens w:val="true"/>
              <w:spacing w:lineRule="auto" w:line="240" w:before="0" w:after="0"/>
              <w:jc w:val="left"/>
              <w:rPr>
                <w:rFonts w:cs="Times New Roman"/>
                <w:b/>
                <w:b/>
                <w:bCs/>
              </w:rPr>
            </w:pPr>
            <w:r>
              <w:rPr>
                <w:rFonts w:cs="Times New Roman"/>
                <w:b/>
                <w:bCs/>
                <w:kern w:val="0"/>
                <w:lang w:bidi="ar-SA"/>
              </w:rPr>
              <w:t>Benefits/Role Description</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Government Policy Maker</w:t>
            </w:r>
          </w:p>
        </w:tc>
        <w:tc>
          <w:tcPr>
            <w:tcW w:w="1710" w:type="dxa"/>
            <w:vMerge w:val="restart"/>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Operational, Functional Beneficiary</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 xml:space="preserve">Policy makers will be able to make better informed decisions on their policies, such as in providing subsidies for farmers, export tariffs and so forth. </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Farmers</w:t>
            </w:r>
          </w:p>
        </w:tc>
        <w:tc>
          <w:tcPr>
            <w:tcW w:w="1710" w:type="dxa"/>
            <w:vMerge w:val="continue"/>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rPr>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Farmers can make better decisions of which crop to harvest that gives them the most profits or for storing crops to till prices increase.</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Agribusiness</w:t>
            </w:r>
          </w:p>
        </w:tc>
        <w:tc>
          <w:tcPr>
            <w:tcW w:w="1710" w:type="dxa"/>
            <w:vMerge w:val="continue"/>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rPr>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Agribusinesses can develop better plans and strategies for the future, specifically in sales and market opportunities.</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Support Staff</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Operational Beneficiary</w:t>
            </w:r>
          </w:p>
        </w:tc>
        <w:tc>
          <w:tcPr>
            <w:tcW w:w="5485" w:type="dxa"/>
            <w:tcBorders/>
          </w:tcPr>
          <w:p>
            <w:pPr>
              <w:pStyle w:val="Normal"/>
              <w:widowControl w:val="false"/>
              <w:suppressAutoHyphens w:val="true"/>
              <w:spacing w:before="0" w:after="0"/>
              <w:ind w:left="720" w:hanging="720"/>
              <w:jc w:val="left"/>
              <w:rPr>
                <w:rFonts w:ascii="Times New Roman" w:hAnsi="Times New Roman" w:cs="Times New Roman"/>
              </w:rPr>
            </w:pPr>
            <w:r>
              <w:rPr>
                <w:rFonts w:cs="Times New Roman" w:ascii="Times New Roman" w:hAnsi="Times New Roman"/>
                <w:kern w:val="0"/>
                <w:sz w:val="22"/>
                <w:szCs w:val="22"/>
                <w:lang w:bidi="ar-SA"/>
              </w:rPr>
              <w:t>Provide feedback, ideas and also ensure that Sri Oryzaugur</w:t>
            </w:r>
          </w:p>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is meeting its objectives. And most importantly providing support to users.</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Investors</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Financial Beneficiary</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Investors can help fund the project so that more data can be purchased to be used for the models and to cover deployment and maintenance cost, they would receive returns by investing.</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Social Media</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Neighboring System</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Social media can help advertise Sri Oryzaugur, this can make target audiences like farmers and agriculture related businesses to be aware of it.</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Project Manager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Product Owner</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They would overlook the project, ensure data collection is robust and that systems in general are running well.</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Developer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Product Development</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Creating, maintain and troubleshooting the code for Sri Oryzaugur that is in agreement with industry standards.</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DevOps Engineer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Product Deployment and Development</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They would host and maintain the servers, websites, and database of the system.</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Data Scientists</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Data Analysis and Modeling, Product Development</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Analyze the multivariate data and generate forecasting models. They must also validate and tune the model so that prices are accurately forecasted.</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QA Engineer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Quality Control</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Reveal any vulnerabilities in the system and forecasts, essentially, they must ensure that the system is ready for releases</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Experts</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Experts</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 xml:space="preserve">Experts would consist of both technical and domain experts. For Sri Oryzaugur, domain experts are crucial as prices forecasting is a complex </w:t>
            </w:r>
            <w:r>
              <w:fldChar w:fldCharType="begin"/>
            </w:r>
            <w:r>
              <w:rPr>
                <w:sz w:val="22"/>
                <w:kern w:val="0"/>
                <w:szCs w:val="22"/>
                <w:rFonts w:cs="Times New Roman" w:ascii="Times New Roman" w:hAnsi="Times New Roman"/>
                <w:lang w:bidi="ar-SA"/>
              </w:rPr>
              <w:instrText xml:space="preserve">ADDIN ZOTERO_ITEM CSL_CITATION {"citationID":"CF737KZg","properties":{"formattedCitation":"(Bowman and Husain, 2004)","plainCitation":"(Bowman and Husain, 2004)","noteIndex":0},"citationItems":[{"id":209,"uris":["http://zotero.org/users/10057217/items/R6JU8HGD"],"itemData":{"id":209,"type":"article-journal","abstract":"This Working Paper should not be reported as representing the views of the IMF. The views expressed in this Working Paper are those of the author(s) and do not necessarily represent those of the IMF or IMF policy. Working Papers describe research in progress by the author(s) and are published to elicit comments and to further debate.","language":"en","source":"Zotero","title":"Forecasting Commodity Prices: Futures Versus Judgment","author":[{"family":"Bowman","given":"Chakriya"},{"family":"Husain","given":"Aasim M"}],"issued":{"date-parts":[["2004",3]]}}}],"schema":"https://github.com/citation-style-language/schema/raw/master/csl-citation.json"}</w:instrText>
            </w:r>
            <w:r>
              <w:rPr>
                <w:rFonts w:cs="Times New Roman" w:ascii="Times New Roman" w:hAnsi="Times New Roman"/>
                <w:kern w:val="0"/>
                <w:sz w:val="22"/>
                <w:szCs w:val="22"/>
                <w:lang w:bidi="ar-SA"/>
              </w:rPr>
            </w:r>
            <w:r>
              <w:rPr>
                <w:sz w:val="22"/>
                <w:kern w:val="0"/>
                <w:szCs w:val="22"/>
                <w:rFonts w:cs="Times New Roman" w:ascii="Times New Roman" w:hAnsi="Times New Roman"/>
                <w:lang w:bidi="ar-SA"/>
              </w:rPr>
              <w:fldChar w:fldCharType="separate"/>
            </w:r>
            <w:r>
              <w:rPr>
                <w:rFonts w:cs="Times New Roman" w:ascii="Times New Roman" w:hAnsi="Times New Roman"/>
                <w:kern w:val="0"/>
                <w:sz w:val="22"/>
                <w:szCs w:val="22"/>
                <w:lang w:bidi="ar-SA"/>
              </w:rPr>
              <w:t>(Bowman and Husain, 2004)</w:t>
            </w:r>
            <w:r>
              <w:rPr>
                <w:rFonts w:cs="Times New Roman" w:ascii="Times New Roman" w:hAnsi="Times New Roman"/>
                <w:kern w:val="0"/>
                <w:sz w:val="22"/>
                <w:szCs w:val="22"/>
                <w:lang w:bidi="ar-SA"/>
              </w:rPr>
            </w:r>
            <w:r>
              <w:rPr>
                <w:sz w:val="22"/>
                <w:kern w:val="0"/>
                <w:szCs w:val="22"/>
                <w:rFonts w:cs="Times New Roman" w:ascii="Times New Roman" w:hAnsi="Times New Roman"/>
                <w:lang w:bidi="ar-SA"/>
              </w:rPr>
              <w:fldChar w:fldCharType="end"/>
            </w:r>
            <w:r>
              <w:rPr>
                <w:rFonts w:cs="Times New Roman" w:ascii="Times New Roman" w:hAnsi="Times New Roman"/>
                <w:kern w:val="0"/>
                <w:sz w:val="22"/>
                <w:szCs w:val="22"/>
                <w:lang w:bidi="ar-SA"/>
              </w:rPr>
              <w:t>, further the technical experts would provide aid to the data scientist to solve issues in forecasting that are discussed with domain experts and also in general</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Supervisor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Experts</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Oversee the tasks of the developer and provide them guidance</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Competitors</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Negative Stakeholder</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They would take away target audiences away from the system.</w:t>
            </w:r>
          </w:p>
        </w:tc>
      </w:tr>
      <w:tr>
        <w:trPr/>
        <w:tc>
          <w:tcPr>
            <w:tcW w:w="215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Hacker</w:t>
            </w:r>
          </w:p>
        </w:tc>
        <w:tc>
          <w:tcPr>
            <w:tcW w:w="1710"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Negative Stakeholder</w:t>
            </w:r>
          </w:p>
        </w:tc>
        <w:tc>
          <w:tcPr>
            <w:tcW w:w="5485" w:type="dxa"/>
            <w:tcBorders/>
          </w:tcPr>
          <w:p>
            <w:pPr>
              <w:pStyle w:val="Normal"/>
              <w:widowControl w:val="false"/>
              <w:suppressAutoHyphens w:val="true"/>
              <w:spacing w:before="0" w:after="240"/>
              <w:jc w:val="left"/>
              <w:rPr>
                <w:rFonts w:ascii="Times New Roman" w:hAnsi="Times New Roman" w:cs="Times New Roman"/>
              </w:rPr>
            </w:pPr>
            <w:r>
              <w:rPr>
                <w:rFonts w:cs="Times New Roman" w:ascii="Times New Roman" w:hAnsi="Times New Roman"/>
                <w:kern w:val="0"/>
                <w:sz w:val="22"/>
                <w:szCs w:val="22"/>
                <w:lang w:bidi="ar-SA"/>
              </w:rPr>
              <w:t>They could manipulate data and forecasts by striking at weak points or vulnerabilities of the system.</w:t>
            </w:r>
          </w:p>
        </w:tc>
      </w:tr>
    </w:tbl>
    <w:p>
      <w:pPr>
        <w:pStyle w:val="Normal"/>
        <w:spacing w:before="0" w:after="240"/>
        <w:rPr>
          <w:rFonts w:ascii="Times New Roman" w:hAnsi="Times New Roman" w:cs="Times New Roman"/>
        </w:rPr>
      </w:pPr>
      <w:r>
        <w:rPr>
          <w:rFonts w:cs="Times New Roman" w:ascii="Times New Roman" w:hAnsi="Times New Roman"/>
        </w:rPr>
      </w:r>
    </w:p>
    <w:p>
      <w:pPr>
        <w:pStyle w:val="Heading2"/>
        <w:rPr/>
      </w:pPr>
      <w:bookmarkStart w:id="41" w:name="_Toc127432160"/>
      <w:r>
        <w:rPr/>
        <w:t>2.4 Requirement Elicitation Methods</w:t>
      </w:r>
      <w:bookmarkEnd w:id="41"/>
    </w:p>
    <w:p>
      <w:pPr>
        <w:pStyle w:val="NoSpacing"/>
        <w:rPr>
          <w:shd w:fill="FFFFFF" w:val="clear"/>
        </w:rPr>
      </w:pPr>
      <w:r>
        <w:rPr>
          <w:shd w:fill="FFFFFF" w:val="clear"/>
        </w:rPr>
        <w:t>The author selected interviews as a research elicitation method for forecasting rice and paddy prices in Sri Lanka because it gives the researcher direct access to the knowledge and experience of local experts who can provide first-hand information on rice and paddy prices. Through interviews, the researcher can gain insight into the information and perceptions of the informants, assess their awareness of local market trends, and understand how these trends are likely to affect prices in the future. Moreover, interviews allow the researcher to probe deeper into the information provided by informants, enabling a more accurate analysis of the dynamics and likely trajectory of prices. Additionally, the interview format is well-suited for developing a rapport with the informants, encouraging them to be more open and honest in their responses. In this way, interviews allow the researcher to rapidly acquire reliable information from experts on the likely direction of prices, making them an ideal research elicitation method for forecasting rice and paddy prices in Sri Lanka.</w:t>
      </w:r>
    </w:p>
    <w:p>
      <w:pPr>
        <w:pStyle w:val="NoSpacing"/>
        <w:jc w:val="center"/>
        <w:rPr/>
      </w:pPr>
      <w:bookmarkStart w:id="42" w:name="_Toc127432078"/>
      <w:r>
        <w:rPr/>
        <w:t xml:space="preserve">Table </w:t>
      </w:r>
      <w:r>
        <w:rPr/>
        <w:fldChar w:fldCharType="begin"/>
      </w:r>
      <w:r>
        <w:rPr/>
        <w:instrText xml:space="preserve"> SEQ Table \* ARABIC </w:instrText>
      </w:r>
      <w:r>
        <w:rPr/>
        <w:fldChar w:fldCharType="separate"/>
      </w:r>
      <w:r>
        <w:rPr/>
        <w:t>3</w:t>
      </w:r>
      <w:r>
        <w:rPr/>
        <w:fldChar w:fldCharType="end"/>
      </w:r>
      <w:r>
        <w:rPr/>
        <w:t xml:space="preserve"> Requirement Elicitation Methods</w:t>
      </w:r>
      <w:bookmarkEnd w:id="42"/>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rHeight w:val="602" w:hRule="atLeast"/>
        </w:trPr>
        <w:tc>
          <w:tcPr>
            <w:tcW w:w="9350" w:type="dxa"/>
            <w:tcBorders/>
            <w:vAlign w:val="center"/>
          </w:tcPr>
          <w:p>
            <w:pPr>
              <w:pStyle w:val="Normal"/>
              <w:widowControl w:val="false"/>
              <w:suppressAutoHyphens w:val="true"/>
              <w:spacing w:lineRule="auto" w:line="240" w:before="0" w:after="0"/>
              <w:jc w:val="left"/>
              <w:rPr>
                <w:rFonts w:ascii="Times New Roman" w:hAnsi="Times New Roman" w:eastAsia="Times New Roman" w:cs="Times New Roman"/>
                <w:b/>
                <w:b/>
                <w:bCs/>
                <w:sz w:val="24"/>
                <w:szCs w:val="24"/>
                <w:lang w:val="en-US" w:eastAsia="en-US"/>
              </w:rPr>
            </w:pPr>
            <w:r>
              <w:rPr>
                <w:rStyle w:val="Fontstyle01"/>
                <w:rFonts w:cs="Times New Roman" w:ascii="Times New Roman" w:hAnsi="Times New Roman"/>
                <w:b/>
                <w:bCs/>
                <w:kern w:val="0"/>
                <w:sz w:val="24"/>
                <w:szCs w:val="24"/>
                <w:lang w:bidi="ar-SA"/>
              </w:rPr>
              <w:t>Method 1: Interviews</w:t>
            </w:r>
          </w:p>
        </w:tc>
      </w:tr>
      <w:tr>
        <w:trPr>
          <w:trHeight w:val="800" w:hRule="atLeast"/>
        </w:trPr>
        <w:tc>
          <w:tcPr>
            <w:tcW w:w="935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 xml:space="preserve">As price forecasting is very complex and requires the evaluation of a multitude of factors, interviews are a great way to attain a far better understanding of the problem in a specialized  manner compared to other methods </w:t>
            </w:r>
            <w:r>
              <w:fldChar w:fldCharType="begin"/>
            </w:r>
            <w:r>
              <w:rPr>
                <w:sz w:val="24"/>
                <w:kern w:val="0"/>
                <w:szCs w:val="24"/>
                <w:rFonts w:cs="Times New Roman" w:ascii="Times New Roman" w:hAnsi="Times New Roman"/>
                <w:lang w:bidi="ar-SA"/>
              </w:rPr>
              <w:instrText xml:space="preserve">ADDIN ZOTERO_ITEM CSL_CITATION {"citationID":"PzxBsy04","properties":{"formattedCitation":"(Steber, no date)","plainCitation":"(Steber, no date)","noteIndex":0},"citationItems":[{"id":188,"uris":["http://zotero.org/users/10057217/items/LBZAXVYV"],"itemData":{"id":188,"type":"webpage","abstract":"Learn all about in-depth interviews and the advantages and disadvantages associated with them for data collection. This post will help you identify the best way forward for your business!","language":"en-us","title":"In-Depth Interviews: Data Collection Advantages and Disadvantages","title-short":"In-Depth Interviews","URL":"https://www.cfrinc.net/cfrblog/in-depth-interviewing","author":[{"family":"Steber","given":"Colson"}],"accessed":{"date-parts":[["2023",1,3]]}}}],"schema":"https://github.com/citation-style-language/schema/raw/master/csl-citation.json"}</w:instrTex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separate"/>
            </w:r>
            <w:r>
              <w:rPr>
                <w:rFonts w:cs="Times New Roman" w:ascii="Times New Roman" w:hAnsi="Times New Roman"/>
                <w:kern w:val="0"/>
                <w:sz w:val="24"/>
                <w:szCs w:val="24"/>
                <w:lang w:bidi="ar-SA"/>
              </w:rPr>
            </w:r>
            <w:r>
              <w:rPr>
                <w:rFonts w:cs="Times New Roman" w:ascii="Times New Roman" w:hAnsi="Times New Roman"/>
                <w:kern w:val="0"/>
                <w:sz w:val="24"/>
                <w:szCs w:val="22"/>
                <w:lang w:bidi="ar-SA"/>
              </w:rPr>
              <w:t>(Steber, no date)</w: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end"/>
            </w:r>
            <w:r>
              <w:rPr>
                <w:rFonts w:cs="Times New Roman" w:ascii="Times New Roman" w:hAnsi="Times New Roman"/>
                <w:kern w:val="0"/>
                <w:sz w:val="24"/>
                <w:szCs w:val="24"/>
                <w:lang w:bidi="ar-SA"/>
              </w:rPr>
              <w:t>. Furthermore, since this solution is not aimed at a general audience but rather certain individuals primarily government policy makers, interviews will give the author insights on the key factors directly from the experts which is vital help build a robust model.</w:t>
            </w:r>
          </w:p>
        </w:tc>
      </w:tr>
      <w:tr>
        <w:trPr>
          <w:trHeight w:val="593" w:hRule="atLeast"/>
        </w:trPr>
        <w:tc>
          <w:tcPr>
            <w:tcW w:w="9350" w:type="dxa"/>
            <w:tcBorders/>
            <w:vAlign w:val="center"/>
          </w:tcPr>
          <w:p>
            <w:pPr>
              <w:pStyle w:val="Normal"/>
              <w:widowControl w:val="false"/>
              <w:suppressAutoHyphens w:val="true"/>
              <w:spacing w:before="0" w:after="0"/>
              <w:jc w:val="left"/>
              <w:rPr>
                <w:rFonts w:ascii="Times New Roman" w:hAnsi="Times New Roman" w:cs="Times New Roman"/>
                <w:sz w:val="24"/>
                <w:szCs w:val="24"/>
              </w:rPr>
            </w:pPr>
            <w:r>
              <w:rPr>
                <w:rStyle w:val="Fontstyle01"/>
                <w:rFonts w:cs="Times New Roman" w:ascii="Times New Roman" w:hAnsi="Times New Roman"/>
                <w:b/>
                <w:bCs/>
                <w:kern w:val="0"/>
                <w:sz w:val="24"/>
                <w:szCs w:val="24"/>
                <w:lang w:bidi="ar-SA"/>
              </w:rPr>
              <w:t>Method 2: Literature Review</w:t>
            </w:r>
          </w:p>
        </w:tc>
      </w:tr>
      <w:tr>
        <w:trPr/>
        <w:tc>
          <w:tcPr>
            <w:tcW w:w="9350" w:type="dxa"/>
            <w:tcBorders/>
          </w:tcPr>
          <w:p>
            <w:pPr>
              <w:pStyle w:val="NoSpacing"/>
              <w:widowControl w:val="false"/>
              <w:suppressAutoHyphens w:val="true"/>
              <w:spacing w:before="0" w:after="0"/>
              <w:rPr>
                <w:rFonts w:cs="Times New Roman"/>
              </w:rPr>
            </w:pPr>
            <w:r>
              <w:rPr>
                <w:kern w:val="0"/>
                <w:lang w:bidi="ar-SA"/>
              </w:rPr>
              <w:t>Literature review aids the author to draw on existing research to help brief their own solution and also to get a more comprehensive grasp on the current rice market in Sri Lanka. It provides the author with an opportunity to validate insights provided by experts from prior interviews.</w:t>
            </w:r>
          </w:p>
        </w:tc>
      </w:tr>
      <w:tr>
        <w:trPr>
          <w:trHeight w:val="593" w:hRule="atLeast"/>
        </w:trPr>
        <w:tc>
          <w:tcPr>
            <w:tcW w:w="9350" w:type="dxa"/>
            <w:tcBorders/>
            <w:vAlign w:val="center"/>
          </w:tcPr>
          <w:p>
            <w:pPr>
              <w:pStyle w:val="NoSpacing"/>
              <w:widowControl w:val="false"/>
              <w:suppressAutoHyphens w:val="true"/>
              <w:spacing w:before="0" w:after="0"/>
              <w:jc w:val="left"/>
              <w:rPr>
                <w:rFonts w:ascii="Times New Roman" w:hAnsi="Times New Roman" w:cs="Times New Roman"/>
                <w:b/>
                <w:b/>
                <w:bCs/>
                <w:kern w:val="0"/>
                <w:sz w:val="24"/>
                <w:szCs w:val="24"/>
                <w:lang w:bidi="ar-SA"/>
              </w:rPr>
            </w:pPr>
            <w:r>
              <w:rPr>
                <w:rStyle w:val="Fontstyle01"/>
                <w:rFonts w:cs="Times New Roman"/>
                <w:b/>
                <w:bCs/>
                <w:kern w:val="0"/>
                <w:sz w:val="24"/>
                <w:szCs w:val="24"/>
                <w:lang w:bidi="ar-SA"/>
              </w:rPr>
              <w:t>Method 3: Prototyping</w:t>
            </w:r>
          </w:p>
        </w:tc>
      </w:tr>
      <w:tr>
        <w:trPr>
          <w:trHeight w:val="1340" w:hRule="atLeast"/>
        </w:trPr>
        <w:tc>
          <w:tcPr>
            <w:tcW w:w="9350" w:type="dxa"/>
            <w:tcBorders/>
          </w:tcPr>
          <w:p>
            <w:pPr>
              <w:pStyle w:val="NoSpacing"/>
              <w:widowControl w:val="false"/>
              <w:suppressAutoHyphens w:val="true"/>
              <w:spacing w:before="0" w:after="0"/>
              <w:rPr>
                <w:rFonts w:cs="Times New Roman"/>
              </w:rPr>
            </w:pPr>
            <w:r>
              <w:rPr>
                <w:rFonts w:cs="Times New Roman"/>
                <w:kern w:val="0"/>
                <w:lang w:bidi="ar-SA"/>
              </w:rPr>
              <w:t>Prototyping is essential in identifying requirements as various time series models will have to be tested and based upon the requirements of the tested models, the specifications of the project itself would have to be altered.</w:t>
            </w:r>
          </w:p>
        </w:tc>
      </w:tr>
    </w:tbl>
    <w:p>
      <w:pPr>
        <w:pStyle w:val="Normal"/>
        <w:spacing w:before="0" w:after="240"/>
        <w:rPr/>
      </w:pPr>
      <w:r>
        <w:rPr/>
      </w:r>
    </w:p>
    <w:p>
      <w:pPr>
        <w:pStyle w:val="Heading2"/>
        <w:rPr/>
      </w:pPr>
      <w:bookmarkStart w:id="43" w:name="_Toc127432161"/>
      <w:r>
        <w:rPr/>
        <w:t>2.5 Analysis of Data &amp; Presentation of the Outcome through Elicitation Methodologies</w:t>
      </w:r>
      <w:bookmarkEnd w:id="43"/>
    </w:p>
    <w:p>
      <w:pPr>
        <w:pStyle w:val="NoSpacing"/>
        <w:spacing w:before="0" w:after="240"/>
        <w:rPr/>
      </w:pPr>
      <w:r>
        <w:rPr/>
        <w:t>This topic targets to analyze data and present the outcome through elicitation methodologies for Sri Oryzaugur. An accurate model is the aim of this project, thereby findings must come under scrutiny to incorporate all the complex aspects of the problem to develop a good solution.</w:t>
      </w:r>
    </w:p>
    <w:p>
      <w:pPr>
        <w:pStyle w:val="Heading3"/>
        <w:rPr/>
      </w:pPr>
      <w:r>
        <w:rPr/>
        <w:t>2.5.1 Findings from Interview</w:t>
      </w:r>
    </w:p>
    <w:p>
      <w:pPr>
        <w:pStyle w:val="NoSpacing"/>
        <w:spacing w:before="0" w:after="240"/>
        <w:rPr>
          <w:b/>
          <w:b/>
          <w:bCs/>
        </w:rPr>
      </w:pPr>
      <w:r>
        <w:rPr/>
        <w:t xml:space="preserve">As mentioned earlier, price forecasting is very complex and contains a multitude of variables to consider and therefore requires the assistance of experts. The interviews were conducted with a senior research officer, two research officers, an economist, and one data scientist. The author was enlightened to various challenges and vulnerabilities with the proposed solution, and ultimately certain factors were chosen to be used for the multivariate model. Everything discussed with the interviewees will be uncovered below by a </w:t>
      </w:r>
      <w:r>
        <w:rPr>
          <w:b/>
          <w:bCs/>
        </w:rPr>
        <w:t>thematic analysis</w:t>
      </w:r>
    </w:p>
    <w:p>
      <w:pPr>
        <w:pStyle w:val="NoSpacing"/>
        <w:jc w:val="center"/>
        <w:rPr/>
      </w:pPr>
      <w:bookmarkStart w:id="44" w:name="_Toc127432079"/>
      <w:r>
        <w:rPr/>
        <w:t xml:space="preserve">Table </w:t>
      </w:r>
      <w:r>
        <w:rPr/>
        <w:fldChar w:fldCharType="begin"/>
      </w:r>
      <w:r>
        <w:rPr/>
        <w:instrText xml:space="preserve"> SEQ Table \* ARABIC </w:instrText>
      </w:r>
      <w:r>
        <w:rPr/>
        <w:fldChar w:fldCharType="separate"/>
      </w:r>
      <w:r>
        <w:rPr/>
        <w:t>4</w:t>
      </w:r>
      <w:r>
        <w:rPr/>
        <w:fldChar w:fldCharType="end"/>
      </w:r>
      <w:r>
        <w:rPr/>
        <w:t xml:space="preserve"> Description of codes used in Thematic Analysis</w:t>
      </w:r>
      <w:bookmarkEnd w:id="44"/>
    </w:p>
    <w:tbl>
      <w:tblPr>
        <w:tblStyle w:val="TableGrid"/>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414"/>
        <w:gridCol w:w="5940"/>
      </w:tblGrid>
      <w:tr>
        <w:trPr>
          <w:trHeight w:val="521" w:hRule="atLeast"/>
        </w:trPr>
        <w:tc>
          <w:tcPr>
            <w:tcW w:w="3414" w:type="dxa"/>
            <w:tcBorders/>
            <w:vAlign w:val="center"/>
          </w:tcPr>
          <w:p>
            <w:pPr>
              <w:pStyle w:val="NoSpacing"/>
              <w:widowControl w:val="false"/>
              <w:suppressAutoHyphens w:val="true"/>
              <w:spacing w:lineRule="auto" w:line="240" w:before="0" w:after="0"/>
              <w:jc w:val="left"/>
              <w:rPr>
                <w:b/>
                <w:b/>
                <w:bCs/>
              </w:rPr>
            </w:pPr>
            <w:r>
              <w:rPr>
                <w:b/>
                <w:bCs/>
                <w:kern w:val="0"/>
                <w:lang w:bidi="ar-SA"/>
              </w:rPr>
              <w:t>Codes</w:t>
            </w:r>
          </w:p>
        </w:tc>
        <w:tc>
          <w:tcPr>
            <w:tcW w:w="5940" w:type="dxa"/>
            <w:tcBorders/>
            <w:vAlign w:val="center"/>
          </w:tcPr>
          <w:p>
            <w:pPr>
              <w:pStyle w:val="NoSpacing"/>
              <w:widowControl w:val="false"/>
              <w:suppressAutoHyphens w:val="true"/>
              <w:spacing w:lineRule="auto" w:line="240" w:before="0" w:after="0"/>
              <w:jc w:val="left"/>
              <w:rPr>
                <w:b/>
                <w:b/>
                <w:bCs/>
              </w:rPr>
            </w:pPr>
            <w:r>
              <w:rPr>
                <w:b/>
                <w:bCs/>
                <w:kern w:val="0"/>
                <w:lang w:bidi="ar-SA"/>
              </w:rPr>
              <w:t>Themes</w:t>
            </w:r>
          </w:p>
        </w:tc>
      </w:tr>
      <w:tr>
        <w:trPr/>
        <w:tc>
          <w:tcPr>
            <w:tcW w:w="3414" w:type="dxa"/>
            <w:tcBorders/>
          </w:tcPr>
          <w:p>
            <w:pPr>
              <w:pStyle w:val="NoSpacing"/>
              <w:widowControl w:val="false"/>
              <w:suppressAutoHyphens w:val="true"/>
              <w:spacing w:before="0" w:after="0"/>
              <w:rPr>
                <w:kern w:val="0"/>
                <w:lang w:bidi="ar-SA"/>
              </w:rPr>
            </w:pPr>
            <w:r>
              <w:rPr>
                <w:kern w:val="0"/>
                <w:lang w:bidi="ar-SA"/>
              </w:rPr>
              <w:t>Time series, Price forecasting, agriculture, Target audience</w:t>
            </w:r>
          </w:p>
        </w:tc>
        <w:tc>
          <w:tcPr>
            <w:tcW w:w="5940" w:type="dxa"/>
            <w:tcBorders/>
          </w:tcPr>
          <w:p>
            <w:pPr>
              <w:pStyle w:val="NoSpacing"/>
              <w:widowControl w:val="false"/>
              <w:suppressAutoHyphens w:val="true"/>
              <w:spacing w:before="0" w:after="0"/>
              <w:rPr>
                <w:kern w:val="0"/>
                <w:lang w:bidi="ar-SA"/>
              </w:rPr>
            </w:pPr>
            <w:r>
              <w:rPr>
                <w:kern w:val="0"/>
                <w:lang w:bidi="ar-SA"/>
              </w:rPr>
              <w:t>Research problem and gap</w:t>
            </w:r>
          </w:p>
        </w:tc>
      </w:tr>
      <w:tr>
        <w:trPr/>
        <w:tc>
          <w:tcPr>
            <w:tcW w:w="3414" w:type="dxa"/>
            <w:tcBorders/>
          </w:tcPr>
          <w:p>
            <w:pPr>
              <w:pStyle w:val="NoSpacing"/>
              <w:widowControl w:val="false"/>
              <w:suppressAutoHyphens w:val="true"/>
              <w:spacing w:before="0" w:after="0"/>
              <w:rPr>
                <w:kern w:val="0"/>
                <w:lang w:bidi="ar-SA"/>
              </w:rPr>
            </w:pPr>
            <w:r>
              <w:rPr>
                <w:kern w:val="0"/>
                <w:lang w:bidi="ar-SA"/>
              </w:rPr>
              <w:t>Rice variety, Forecast horizon</w:t>
            </w:r>
          </w:p>
        </w:tc>
        <w:tc>
          <w:tcPr>
            <w:tcW w:w="5940" w:type="dxa"/>
            <w:tcBorders/>
          </w:tcPr>
          <w:p>
            <w:pPr>
              <w:pStyle w:val="NoSpacing"/>
              <w:widowControl w:val="false"/>
              <w:suppressAutoHyphens w:val="true"/>
              <w:spacing w:before="0" w:after="0"/>
              <w:rPr>
                <w:kern w:val="0"/>
                <w:lang w:bidi="ar-SA"/>
              </w:rPr>
            </w:pPr>
            <w:r>
              <w:rPr>
                <w:kern w:val="0"/>
                <w:lang w:bidi="ar-SA"/>
              </w:rPr>
              <w:t>Scope of the research solution</w:t>
            </w:r>
          </w:p>
        </w:tc>
      </w:tr>
      <w:tr>
        <w:trPr/>
        <w:tc>
          <w:tcPr>
            <w:tcW w:w="3414" w:type="dxa"/>
            <w:tcBorders/>
          </w:tcPr>
          <w:p>
            <w:pPr>
              <w:pStyle w:val="NoSpacing"/>
              <w:widowControl w:val="false"/>
              <w:suppressAutoHyphens w:val="true"/>
              <w:spacing w:before="0" w:after="0"/>
              <w:rPr>
                <w:kern w:val="0"/>
                <w:lang w:bidi="ar-SA"/>
              </w:rPr>
            </w:pPr>
            <w:r>
              <w:rPr>
                <w:kern w:val="0"/>
                <w:lang w:bidi="ar-SA"/>
              </w:rPr>
              <w:t xml:space="preserve">Datasets, multivariate time series </w:t>
            </w:r>
          </w:p>
        </w:tc>
        <w:tc>
          <w:tcPr>
            <w:tcW w:w="5940" w:type="dxa"/>
            <w:tcBorders/>
          </w:tcPr>
          <w:p>
            <w:pPr>
              <w:pStyle w:val="NoSpacing"/>
              <w:widowControl w:val="false"/>
              <w:suppressAutoHyphens w:val="true"/>
              <w:spacing w:before="0" w:after="0"/>
              <w:rPr>
                <w:kern w:val="0"/>
                <w:lang w:bidi="ar-SA"/>
              </w:rPr>
            </w:pPr>
            <w:r>
              <w:rPr>
                <w:kern w:val="0"/>
                <w:lang w:bidi="ar-SA"/>
              </w:rPr>
              <w:t>Requirements for robust commodity price forecasting</w:t>
            </w:r>
          </w:p>
        </w:tc>
      </w:tr>
      <w:tr>
        <w:trPr/>
        <w:tc>
          <w:tcPr>
            <w:tcW w:w="3414" w:type="dxa"/>
            <w:tcBorders/>
          </w:tcPr>
          <w:p>
            <w:pPr>
              <w:pStyle w:val="NoSpacing"/>
              <w:widowControl w:val="false"/>
              <w:suppressAutoHyphens w:val="true"/>
              <w:spacing w:before="0" w:after="0"/>
              <w:rPr>
                <w:kern w:val="0"/>
                <w:lang w:bidi="ar-SA"/>
              </w:rPr>
            </w:pPr>
            <w:r>
              <w:rPr>
                <w:kern w:val="0"/>
                <w:lang w:bidi="ar-SA"/>
              </w:rPr>
              <w:t>Evaluation methods, Economic crisis, Pandemic, Government Policy</w:t>
            </w:r>
          </w:p>
        </w:tc>
        <w:tc>
          <w:tcPr>
            <w:tcW w:w="5940" w:type="dxa"/>
            <w:tcBorders/>
          </w:tcPr>
          <w:p>
            <w:pPr>
              <w:pStyle w:val="NoSpacing"/>
              <w:widowControl w:val="false"/>
              <w:suppressAutoHyphens w:val="true"/>
              <w:spacing w:before="0" w:after="0"/>
              <w:rPr>
                <w:kern w:val="0"/>
                <w:lang w:bidi="ar-SA"/>
              </w:rPr>
            </w:pPr>
            <w:r>
              <w:rPr>
                <w:kern w:val="0"/>
                <w:lang w:bidi="ar-SA"/>
              </w:rPr>
              <w:t>Handling shocks in time series</w:t>
            </w:r>
          </w:p>
        </w:tc>
      </w:tr>
    </w:tbl>
    <w:p>
      <w:pPr>
        <w:pStyle w:val="NoSpacing"/>
        <w:spacing w:before="0" w:after="240"/>
        <w:rPr>
          <w:b/>
          <w:b/>
          <w:bCs/>
        </w:rPr>
      </w:pPr>
      <w:r>
        <w:rPr>
          <w:b/>
          <w:bCs/>
        </w:rPr>
      </w:r>
    </w:p>
    <w:p>
      <w:pPr>
        <w:pStyle w:val="NoSpacing"/>
        <w:jc w:val="center"/>
        <w:rPr/>
      </w:pPr>
      <w:bookmarkStart w:id="45" w:name="_Toc127432080"/>
      <w:r>
        <w:rPr/>
        <w:t>Table 2.</w:t>
      </w:r>
      <w:r>
        <w:rPr/>
        <w:fldChar w:fldCharType="begin"/>
      </w:r>
      <w:r>
        <w:rPr/>
        <w:instrText xml:space="preserve"> SEQ Table \* ARABIC </w:instrText>
      </w:r>
      <w:r>
        <w:rPr/>
        <w:fldChar w:fldCharType="separate"/>
      </w:r>
      <w:r>
        <w:rPr/>
        <w:t>5</w:t>
      </w:r>
      <w:r>
        <w:rPr/>
        <w:fldChar w:fldCharType="end"/>
      </w:r>
      <w:r>
        <w:rPr/>
        <w:t xml:space="preserve"> Details of Interviewees</w:t>
      </w:r>
      <w:bookmarkEnd w:id="45"/>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84"/>
        <w:gridCol w:w="3421"/>
        <w:gridCol w:w="4045"/>
      </w:tblGrid>
      <w:tr>
        <w:trPr>
          <w:trHeight w:val="521" w:hRule="atLeast"/>
        </w:trPr>
        <w:tc>
          <w:tcPr>
            <w:tcW w:w="1884" w:type="dxa"/>
            <w:tcBorders/>
            <w:vAlign w:val="center"/>
          </w:tcPr>
          <w:p>
            <w:pPr>
              <w:pStyle w:val="NoSpacing"/>
              <w:widowControl w:val="false"/>
              <w:suppressAutoHyphens w:val="true"/>
              <w:spacing w:lineRule="auto" w:line="240" w:before="0" w:after="0"/>
              <w:jc w:val="left"/>
              <w:rPr>
                <w:b/>
                <w:b/>
                <w:bCs/>
              </w:rPr>
            </w:pPr>
            <w:r>
              <w:rPr>
                <w:b/>
                <w:bCs/>
                <w:kern w:val="0"/>
                <w:lang w:bidi="ar-SA"/>
              </w:rPr>
              <w:t>Participant ID</w:t>
            </w:r>
          </w:p>
        </w:tc>
        <w:tc>
          <w:tcPr>
            <w:tcW w:w="3421" w:type="dxa"/>
            <w:tcBorders/>
            <w:vAlign w:val="center"/>
          </w:tcPr>
          <w:p>
            <w:pPr>
              <w:pStyle w:val="NoSpacing"/>
              <w:widowControl w:val="false"/>
              <w:suppressAutoHyphens w:val="true"/>
              <w:spacing w:lineRule="auto" w:line="240" w:before="0" w:after="0"/>
              <w:jc w:val="left"/>
              <w:rPr>
                <w:b/>
                <w:b/>
                <w:bCs/>
              </w:rPr>
            </w:pPr>
            <w:r>
              <w:rPr>
                <w:b/>
                <w:bCs/>
                <w:kern w:val="0"/>
                <w:lang w:bidi="ar-SA"/>
              </w:rPr>
              <w:t>Affiliation</w:t>
            </w:r>
          </w:p>
        </w:tc>
        <w:tc>
          <w:tcPr>
            <w:tcW w:w="4045" w:type="dxa"/>
            <w:tcBorders/>
            <w:vAlign w:val="center"/>
          </w:tcPr>
          <w:p>
            <w:pPr>
              <w:pStyle w:val="NoSpacing"/>
              <w:widowControl w:val="false"/>
              <w:suppressAutoHyphens w:val="true"/>
              <w:spacing w:lineRule="auto" w:line="240" w:before="0" w:after="0"/>
              <w:jc w:val="left"/>
              <w:rPr>
                <w:b/>
                <w:b/>
                <w:bCs/>
              </w:rPr>
            </w:pPr>
            <w:r>
              <w:rPr>
                <w:b/>
                <w:bCs/>
                <w:kern w:val="0"/>
                <w:lang w:bidi="ar-SA"/>
              </w:rPr>
              <w:t>Expertise Area</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P1</w:t>
            </w:r>
          </w:p>
        </w:tc>
        <w:tc>
          <w:tcPr>
            <w:tcW w:w="3421" w:type="dxa"/>
            <w:tcBorders/>
          </w:tcPr>
          <w:p>
            <w:pPr>
              <w:pStyle w:val="NoSpacing"/>
              <w:widowControl w:val="false"/>
              <w:suppressAutoHyphens w:val="true"/>
              <w:spacing w:before="0" w:after="0"/>
              <w:rPr>
                <w:kern w:val="0"/>
                <w:lang w:bidi="ar-SA"/>
              </w:rPr>
            </w:pPr>
            <w:r>
              <w:rPr>
                <w:kern w:val="0"/>
                <w:lang w:bidi="ar-SA"/>
              </w:rPr>
              <w:t>Senior Research Officer at HARTI</w:t>
            </w:r>
          </w:p>
        </w:tc>
        <w:tc>
          <w:tcPr>
            <w:tcW w:w="4045" w:type="dxa"/>
            <w:tcBorders/>
          </w:tcPr>
          <w:p>
            <w:pPr>
              <w:pStyle w:val="NoSpacing"/>
              <w:widowControl w:val="false"/>
              <w:suppressAutoHyphens w:val="true"/>
              <w:spacing w:before="0" w:after="0"/>
              <w:rPr>
                <w:kern w:val="0"/>
                <w:lang w:bidi="ar-SA"/>
              </w:rPr>
            </w:pPr>
            <w:r>
              <w:rPr>
                <w:kern w:val="0"/>
                <w:lang w:bidi="ar-SA"/>
              </w:rPr>
              <w:t>Academic Journals, Scientific Publishing, Agriculture and Rural Development</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P2</w:t>
            </w:r>
          </w:p>
        </w:tc>
        <w:tc>
          <w:tcPr>
            <w:tcW w:w="3421" w:type="dxa"/>
            <w:tcBorders/>
          </w:tcPr>
          <w:p>
            <w:pPr>
              <w:pStyle w:val="NoSpacing"/>
              <w:widowControl w:val="false"/>
              <w:suppressAutoHyphens w:val="true"/>
              <w:spacing w:before="0" w:after="0"/>
              <w:rPr>
                <w:kern w:val="0"/>
                <w:lang w:bidi="ar-SA"/>
              </w:rPr>
            </w:pPr>
            <w:r>
              <w:rPr>
                <w:kern w:val="0"/>
                <w:lang w:bidi="ar-SA"/>
              </w:rPr>
              <w:t>Research Officer at HARTI</w:t>
            </w:r>
          </w:p>
        </w:tc>
        <w:tc>
          <w:tcPr>
            <w:tcW w:w="4045" w:type="dxa"/>
            <w:tcBorders/>
          </w:tcPr>
          <w:p>
            <w:pPr>
              <w:pStyle w:val="NoSpacing"/>
              <w:widowControl w:val="false"/>
              <w:suppressAutoHyphens w:val="true"/>
              <w:spacing w:before="0" w:after="0"/>
              <w:rPr>
                <w:kern w:val="0"/>
                <w:lang w:bidi="ar-SA"/>
              </w:rPr>
            </w:pPr>
            <w:r>
              <w:rPr>
                <w:kern w:val="0"/>
                <w:lang w:bidi="ar-SA"/>
              </w:rPr>
              <w:t>Agricultural Policy, International Trade and Environmental Economics</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P3</w:t>
            </w:r>
          </w:p>
        </w:tc>
        <w:tc>
          <w:tcPr>
            <w:tcW w:w="3421" w:type="dxa"/>
            <w:tcBorders/>
          </w:tcPr>
          <w:p>
            <w:pPr>
              <w:pStyle w:val="NoSpacing"/>
              <w:widowControl w:val="false"/>
              <w:suppressAutoHyphens w:val="true"/>
              <w:spacing w:before="0" w:after="0"/>
              <w:rPr>
                <w:kern w:val="0"/>
                <w:lang w:bidi="ar-SA"/>
              </w:rPr>
            </w:pPr>
            <w:r>
              <w:rPr>
                <w:kern w:val="0"/>
                <w:lang w:bidi="ar-SA"/>
              </w:rPr>
              <w:t>Research Officer at HARTI</w:t>
            </w:r>
          </w:p>
        </w:tc>
        <w:tc>
          <w:tcPr>
            <w:tcW w:w="4045" w:type="dxa"/>
            <w:tcBorders/>
          </w:tcPr>
          <w:p>
            <w:pPr>
              <w:pStyle w:val="NoSpacing"/>
              <w:widowControl w:val="false"/>
              <w:suppressAutoHyphens w:val="true"/>
              <w:spacing w:before="0" w:after="0"/>
              <w:rPr>
                <w:kern w:val="0"/>
                <w:lang w:bidi="ar-SA"/>
              </w:rPr>
            </w:pPr>
            <w:r>
              <w:rPr>
                <w:kern w:val="0"/>
                <w:lang w:bidi="ar-SA"/>
              </w:rPr>
              <w:t>Agronomy, Agricultural Plant Science and Agricultural Economics</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P4</w:t>
            </w:r>
          </w:p>
        </w:tc>
        <w:tc>
          <w:tcPr>
            <w:tcW w:w="3421" w:type="dxa"/>
            <w:tcBorders/>
          </w:tcPr>
          <w:p>
            <w:pPr>
              <w:pStyle w:val="NoSpacing"/>
              <w:widowControl w:val="false"/>
              <w:suppressAutoHyphens w:val="true"/>
              <w:spacing w:before="0" w:after="0"/>
              <w:rPr>
                <w:kern w:val="0"/>
                <w:lang w:bidi="ar-SA"/>
              </w:rPr>
            </w:pPr>
            <w:r>
              <w:rPr>
                <w:kern w:val="0"/>
                <w:lang w:bidi="ar-SA"/>
              </w:rPr>
              <w:t>Associate Economist at Asian Development Bank</w:t>
            </w:r>
          </w:p>
        </w:tc>
        <w:tc>
          <w:tcPr>
            <w:tcW w:w="4045" w:type="dxa"/>
            <w:tcBorders/>
          </w:tcPr>
          <w:p>
            <w:pPr>
              <w:pStyle w:val="NoSpacing"/>
              <w:widowControl w:val="false"/>
              <w:suppressAutoHyphens w:val="true"/>
              <w:spacing w:before="0" w:after="0"/>
              <w:rPr>
                <w:kern w:val="0"/>
                <w:lang w:bidi="ar-SA"/>
              </w:rPr>
            </w:pPr>
            <w:r>
              <w:rPr>
                <w:kern w:val="0"/>
                <w:lang w:bidi="ar-SA"/>
              </w:rPr>
              <w:t>Financial Analysis, Data Analysis and Economic Research</w:t>
            </w:r>
          </w:p>
        </w:tc>
      </w:tr>
      <w:tr>
        <w:trPr/>
        <w:tc>
          <w:tcPr>
            <w:tcW w:w="1884" w:type="dxa"/>
            <w:tcBorders/>
            <w:vAlign w:val="center"/>
          </w:tcPr>
          <w:p>
            <w:pPr>
              <w:pStyle w:val="NoSpacing"/>
              <w:widowControl w:val="false"/>
              <w:suppressAutoHyphens w:val="true"/>
              <w:spacing w:before="0" w:after="0"/>
              <w:jc w:val="center"/>
              <w:rPr>
                <w:kern w:val="0"/>
                <w:lang w:bidi="ar-SA"/>
              </w:rPr>
            </w:pPr>
            <w:r>
              <w:rPr>
                <w:kern w:val="0"/>
                <w:lang w:bidi="ar-SA"/>
              </w:rPr>
              <w:t>P5</w:t>
            </w:r>
          </w:p>
        </w:tc>
        <w:tc>
          <w:tcPr>
            <w:tcW w:w="3421" w:type="dxa"/>
            <w:tcBorders/>
          </w:tcPr>
          <w:p>
            <w:pPr>
              <w:pStyle w:val="NoSpacing"/>
              <w:widowControl w:val="false"/>
              <w:suppressAutoHyphens w:val="true"/>
              <w:spacing w:before="0" w:after="0"/>
              <w:rPr>
                <w:kern w:val="0"/>
                <w:lang w:bidi="ar-SA"/>
              </w:rPr>
            </w:pPr>
            <w:r>
              <w:rPr>
                <w:kern w:val="0"/>
                <w:lang w:bidi="ar-SA"/>
              </w:rPr>
              <w:t>Data Scientist at 99x</w:t>
            </w:r>
          </w:p>
        </w:tc>
        <w:tc>
          <w:tcPr>
            <w:tcW w:w="4045" w:type="dxa"/>
            <w:tcBorders/>
          </w:tcPr>
          <w:p>
            <w:pPr>
              <w:pStyle w:val="NoSpacing"/>
              <w:widowControl w:val="false"/>
              <w:suppressAutoHyphens w:val="true"/>
              <w:spacing w:before="0" w:after="0"/>
              <w:rPr>
                <w:kern w:val="0"/>
                <w:lang w:bidi="ar-SA"/>
              </w:rPr>
            </w:pPr>
            <w:r>
              <w:rPr>
                <w:kern w:val="0"/>
                <w:lang w:bidi="ar-SA"/>
              </w:rPr>
              <w:t>Computer Vision, Audio, Supervised Learning and Machine Learning</w:t>
            </w:r>
          </w:p>
        </w:tc>
      </w:tr>
    </w:tbl>
    <w:p>
      <w:pPr>
        <w:pStyle w:val="NoSpacing"/>
        <w:spacing w:before="240" w:after="0"/>
        <w:jc w:val="center"/>
        <w:rPr/>
      </w:pPr>
      <w:bookmarkStart w:id="46" w:name="_Toc127432081"/>
      <w:r>
        <w:rPr/>
        <w:t xml:space="preserve">Table </w:t>
      </w:r>
      <w:r>
        <w:rPr/>
        <w:fldChar w:fldCharType="begin"/>
      </w:r>
      <w:r>
        <w:rPr/>
        <w:instrText xml:space="preserve"> SEQ Table \* ARABIC </w:instrText>
      </w:r>
      <w:r>
        <w:rPr/>
        <w:fldChar w:fldCharType="separate"/>
      </w:r>
      <w:r>
        <w:rPr/>
        <w:t>6</w:t>
      </w:r>
      <w:r>
        <w:rPr/>
        <w:fldChar w:fldCharType="end"/>
      </w:r>
      <w:r>
        <w:rPr/>
        <w:t xml:space="preserve"> Thematic Analysis</w:t>
      </w:r>
      <w:bookmarkEnd w:id="46"/>
    </w:p>
    <w:tbl>
      <w:tblPr>
        <w:tblStyle w:val="TableGrid"/>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85"/>
        <w:gridCol w:w="3780"/>
        <w:gridCol w:w="3690"/>
      </w:tblGrid>
      <w:tr>
        <w:trPr>
          <w:trHeight w:val="521" w:hRule="atLeast"/>
        </w:trPr>
        <w:tc>
          <w:tcPr>
            <w:tcW w:w="1885" w:type="dxa"/>
            <w:tcBorders/>
            <w:vAlign w:val="center"/>
          </w:tcPr>
          <w:p>
            <w:pPr>
              <w:pStyle w:val="NoSpacing"/>
              <w:widowControl w:val="false"/>
              <w:suppressAutoHyphens w:val="true"/>
              <w:spacing w:lineRule="auto" w:line="240" w:before="0" w:after="0"/>
              <w:jc w:val="left"/>
              <w:rPr>
                <w:b/>
                <w:b/>
                <w:bCs/>
              </w:rPr>
            </w:pPr>
            <w:r>
              <w:rPr>
                <w:b/>
                <w:bCs/>
                <w:kern w:val="0"/>
                <w:lang w:bidi="ar-SA"/>
              </w:rPr>
              <w:t>Theme</w:t>
            </w:r>
          </w:p>
        </w:tc>
        <w:tc>
          <w:tcPr>
            <w:tcW w:w="3780" w:type="dxa"/>
            <w:tcBorders/>
            <w:vAlign w:val="center"/>
          </w:tcPr>
          <w:p>
            <w:pPr>
              <w:pStyle w:val="NoSpacing"/>
              <w:widowControl w:val="false"/>
              <w:suppressAutoHyphens w:val="true"/>
              <w:spacing w:lineRule="auto" w:line="240" w:before="0" w:after="0"/>
              <w:jc w:val="left"/>
              <w:rPr>
                <w:b/>
                <w:b/>
                <w:bCs/>
              </w:rPr>
            </w:pPr>
            <w:r>
              <w:rPr>
                <w:b/>
                <w:bCs/>
                <w:kern w:val="0"/>
                <w:lang w:bidi="ar-SA"/>
              </w:rPr>
              <w:t>Analysis</w:t>
            </w:r>
          </w:p>
        </w:tc>
        <w:tc>
          <w:tcPr>
            <w:tcW w:w="3690" w:type="dxa"/>
            <w:tcBorders/>
            <w:vAlign w:val="center"/>
          </w:tcPr>
          <w:p>
            <w:pPr>
              <w:pStyle w:val="NoSpacing"/>
              <w:widowControl w:val="false"/>
              <w:suppressAutoHyphens w:val="true"/>
              <w:spacing w:lineRule="auto" w:line="240" w:before="0" w:after="0"/>
              <w:jc w:val="left"/>
              <w:rPr>
                <w:b/>
                <w:b/>
                <w:bCs/>
              </w:rPr>
            </w:pPr>
            <w:r>
              <w:rPr>
                <w:b/>
                <w:bCs/>
                <w:kern w:val="0"/>
                <w:lang w:bidi="ar-SA"/>
              </w:rPr>
              <w:t>Evidence</w:t>
            </w:r>
          </w:p>
        </w:tc>
      </w:tr>
      <w:tr>
        <w:trPr/>
        <w:tc>
          <w:tcPr>
            <w:tcW w:w="1885" w:type="dxa"/>
            <w:tcBorders/>
          </w:tcPr>
          <w:p>
            <w:pPr>
              <w:pStyle w:val="NoSpacing"/>
              <w:widowControl w:val="false"/>
              <w:suppressAutoHyphens w:val="true"/>
              <w:spacing w:before="0" w:after="0"/>
              <w:rPr>
                <w:kern w:val="0"/>
                <w:lang w:bidi="ar-SA"/>
              </w:rPr>
            </w:pPr>
            <w:r>
              <w:rPr>
                <w:kern w:val="0"/>
                <w:lang w:bidi="ar-SA"/>
              </w:rPr>
              <w:t>Research problem and gap</w:t>
            </w:r>
          </w:p>
        </w:tc>
        <w:tc>
          <w:tcPr>
            <w:tcW w:w="3780" w:type="dxa"/>
            <w:tcBorders/>
          </w:tcPr>
          <w:p>
            <w:pPr>
              <w:pStyle w:val="NoSpacing"/>
              <w:widowControl w:val="false"/>
              <w:suppressAutoHyphens w:val="true"/>
              <w:spacing w:before="0" w:after="0"/>
              <w:rPr>
                <w:kern w:val="0"/>
                <w:lang w:bidi="ar-SA"/>
              </w:rPr>
            </w:pPr>
            <w:r>
              <w:rPr>
                <w:kern w:val="0"/>
                <w:lang w:bidi="ar-SA"/>
              </w:rPr>
              <w:t>In general, the domain experts did acknowledge that this idea would be beneficial to primarily government policy makers and also farmers. However, there were differing responses for it benefiting businesses in agriculture sector, and therefore just these 02 target audiences were selected. Furthermore, they asserted that the general public would not really benefit from this project.</w:t>
            </w:r>
          </w:p>
          <w:p>
            <w:pPr>
              <w:pStyle w:val="NoSpacing"/>
              <w:widowControl w:val="false"/>
              <w:suppressAutoHyphens w:val="true"/>
              <w:spacing w:before="0" w:after="0"/>
              <w:rPr>
                <w:kern w:val="0"/>
                <w:lang w:bidi="ar-SA"/>
              </w:rPr>
            </w:pPr>
            <w:r>
              <w:rPr>
                <w:kern w:val="0"/>
                <w:lang w:bidi="ar-SA"/>
              </w:rPr>
            </w:r>
          </w:p>
        </w:tc>
        <w:tc>
          <w:tcPr>
            <w:tcW w:w="3690" w:type="dxa"/>
            <w:tcBorders/>
          </w:tcPr>
          <w:p>
            <w:pPr>
              <w:pStyle w:val="NoSpacing"/>
              <w:widowControl w:val="false"/>
              <w:suppressAutoHyphens w:val="true"/>
              <w:spacing w:before="0" w:after="0"/>
              <w:rPr>
                <w:kern w:val="0"/>
                <w:lang w:bidi="ar-SA"/>
              </w:rPr>
            </w:pPr>
            <w:r>
              <w:rPr>
                <w:kern w:val="0"/>
                <w:lang w:bidi="ar-SA"/>
              </w:rPr>
              <w:t>“</w:t>
            </w:r>
            <w:r>
              <w:rPr>
                <w:kern w:val="0"/>
                <w:lang w:bidi="ar-SA"/>
              </w:rPr>
              <w:t>I think for farmers and businesses in that sector, it would be really useful. Because they would want to know if they could have accurate forecasts of rice prices. The rice prices in future will help them make them make better decision on production and sales. But not in general”</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w:t>
            </w:r>
            <w:r>
              <w:rPr>
                <w:kern w:val="0"/>
                <w:lang w:bidi="ar-SA"/>
              </w:rPr>
              <w:t>Consumers can't benefit much on it, farmers will benefit. They will decide how long to store paddy in order to get a good price. And the main advantage to government policy makers”</w:t>
            </w:r>
          </w:p>
        </w:tc>
      </w:tr>
      <w:tr>
        <w:trPr/>
        <w:tc>
          <w:tcPr>
            <w:tcW w:w="1885" w:type="dxa"/>
            <w:tcBorders/>
          </w:tcPr>
          <w:p>
            <w:pPr>
              <w:pStyle w:val="NoSpacing"/>
              <w:widowControl w:val="false"/>
              <w:suppressAutoHyphens w:val="true"/>
              <w:spacing w:before="0" w:after="0"/>
              <w:rPr>
                <w:kern w:val="0"/>
                <w:lang w:bidi="ar-SA"/>
              </w:rPr>
            </w:pPr>
            <w:r>
              <w:rPr>
                <w:kern w:val="0"/>
                <w:lang w:bidi="ar-SA"/>
              </w:rPr>
              <w:t>Scope of the research solution</w:t>
            </w:r>
          </w:p>
        </w:tc>
        <w:tc>
          <w:tcPr>
            <w:tcW w:w="3780" w:type="dxa"/>
            <w:tcBorders/>
          </w:tcPr>
          <w:p>
            <w:pPr>
              <w:pStyle w:val="NoSpacing"/>
              <w:widowControl w:val="false"/>
              <w:suppressAutoHyphens w:val="true"/>
              <w:spacing w:before="0" w:after="0"/>
              <w:rPr>
                <w:kern w:val="0"/>
                <w:lang w:bidi="ar-SA"/>
              </w:rPr>
            </w:pPr>
            <w:r>
              <w:rPr>
                <w:kern w:val="0"/>
                <w:lang w:bidi="ar-SA"/>
              </w:rPr>
              <w:t>Prices for paddy or in other words the producer prices would also have to be forecasted as they simultaneously rise alongside with the retail prices.</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 xml:space="preserve">Based on the responses the author decided to go forth with a single variety that is medium-long grain as it is consumed by 50% of the country </w:t>
            </w:r>
            <w:r>
              <w:fldChar w:fldCharType="begin"/>
            </w:r>
            <w:r>
              <w:rPr>
                <w:kern w:val="0"/>
                <w:lang w:bidi="ar-SA"/>
              </w:rPr>
              <w:instrText xml:space="preserve">ADDIN ZOTERO_ITEM CSL_CITATION {"citationID":"X809FwFT","properties":{"formattedCitation":"(Rice in Sri Lanka, no date)","plainCitation":"(Rice in Sri Lanka, no date)","noteIndex":0},"citationItems":[{"id":210,"uris":["http://zotero.org/users/10057217/items/6Q4S86TZ"],"itemData":{"id":210,"type":"webpage","abstract":"Find best information about rice varieties grown and consumed in Sri Lanka's native cuisine here (common Nadu and Samba, rare Red Basmati, and more...)","container-title":"LANKA EXCURSIONS HOLIDAYS","language":"en","title":"Rice in Sri Lanka","URL":"https://www.lanka-excursions-holidays.com/rice.html","accessed":{"date-parts":[["2023",2,6]]}}}],"schema":"https://github.com/citation-style-language/schema/raw/master/csl-citation.json"}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(Rice in Sri Lanka, no date)</w:t>
            </w:r>
            <w:r>
              <w:rPr>
                <w:kern w:val="0"/>
                <w:lang w:bidi="ar-SA"/>
              </w:rPr>
            </w:r>
            <w:r>
              <w:rPr>
                <w:kern w:val="0"/>
                <w:lang w:bidi="ar-SA"/>
              </w:rPr>
              <w:fldChar w:fldCharType="end"/>
            </w:r>
            <w:r>
              <w:rPr>
                <w:kern w:val="0"/>
                <w:lang w:bidi="ar-SA"/>
              </w:rPr>
              <w:t>.</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 xml:space="preserve">The frequency of the forecast recommended is monthly and the forecast horizon for the next 12 months seems to be ideal, although short-term forecasts are naturally more accurate than long-term ones </w:t>
            </w:r>
            <w:r>
              <w:fldChar w:fldCharType="begin"/>
            </w:r>
            <w:r>
              <w:rPr>
                <w:kern w:val="0"/>
                <w:lang w:bidi="ar-SA"/>
              </w:rPr>
              <w:instrText xml:space="preserve">ADDIN ZOTERO_ITEM CSL_CITATION {"citationID":"uRgAkAFh","properties":{"formattedCitation":"(Measuring Forecast Accuracy: The Complete Guide, 2017)","plainCitation":"(Measuring Forecast Accuracy: The Complete Guide, 2017)","noteIndex":0},"citationItems":[{"id":212,"uris":["http://zotero.org/users/10057217/items/R42TTI74"],"itemData":{"id":212,"type":"webpage","abstract":"Measuring Forecast Accuracy: The Complete Guide explains the facets of forecasting and why forecast accuracy is a good servant but a poor master.","container-title":"RELEX Solutions","language":"en-US","title":"Measuring Forecast Accuracy: The Complete Guide","title-short":"Measuring Forecast Accuracy","URL":"https://www.relexsolutions.com/resources/measuring-forecast-accuracy/","accessed":{"date-parts":[["2023",2,6]]},"issued":{"date-parts":[["2017",11,3]]}}}],"schema":"https://github.com/citation-style-language/schema/raw/master/csl-citation.json"}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(Measuring Forecast Accuracy: The Complete Guide, 2017)</w:t>
            </w:r>
            <w:r>
              <w:rPr>
                <w:kern w:val="0"/>
                <w:lang w:bidi="ar-SA"/>
              </w:rPr>
            </w:r>
            <w:r>
              <w:rPr>
                <w:kern w:val="0"/>
                <w:lang w:bidi="ar-SA"/>
              </w:rPr>
              <w:fldChar w:fldCharType="end"/>
            </w:r>
            <w:r>
              <w:rPr>
                <w:kern w:val="0"/>
                <w:lang w:bidi="ar-SA"/>
              </w:rPr>
              <w:t>. Another interviewee suggests that the author forecasts for the next couple of months, this indicates short-term forecasting. Since there is a concern due to accuracy and that it would be insightful to have the long-term forecast as well, the author will generate models for both time windows.</w:t>
            </w:r>
          </w:p>
        </w:tc>
        <w:tc>
          <w:tcPr>
            <w:tcW w:w="3690" w:type="dxa"/>
            <w:tcBorders/>
          </w:tcPr>
          <w:p>
            <w:pPr>
              <w:pStyle w:val="NoSpacing"/>
              <w:widowControl w:val="false"/>
              <w:suppressAutoHyphens w:val="true"/>
              <w:spacing w:before="0" w:after="0"/>
              <w:rPr>
                <w:kern w:val="0"/>
                <w:lang w:bidi="ar-SA"/>
              </w:rPr>
            </w:pPr>
            <w:r>
              <w:rPr>
                <w:kern w:val="0"/>
                <w:lang w:bidi="ar-SA"/>
              </w:rPr>
              <w:t>“</w:t>
            </w:r>
            <w:r>
              <w:rPr>
                <w:kern w:val="0"/>
                <w:lang w:bidi="ar-SA"/>
              </w:rPr>
              <w:t>It is better to look and the both the prices of paddy and rice, because both prices are simultaneously rising”</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w:t>
            </w:r>
            <w:r>
              <w:rPr>
                <w:kern w:val="0"/>
                <w:lang w:bidi="ar-SA"/>
              </w:rPr>
              <w:t>It’s better to go with one [variety] and do it perfectly and accurately”</w:t>
            </w:r>
          </w:p>
          <w:p>
            <w:pPr>
              <w:pStyle w:val="NoSpacing"/>
              <w:widowControl w:val="false"/>
              <w:suppressAutoHyphens w:val="true"/>
              <w:spacing w:before="0" w:after="0"/>
              <w:rPr>
                <w:kern w:val="0"/>
                <w:lang w:bidi="ar-SA"/>
              </w:rPr>
            </w:pPr>
            <w:r>
              <w:rPr>
                <w:kern w:val="0"/>
                <w:lang w:bidi="ar-SA"/>
              </w:rPr>
            </w:r>
          </w:p>
          <w:p>
            <w:pPr>
              <w:pStyle w:val="NoSpacing"/>
              <w:widowControl w:val="false"/>
              <w:suppressAutoHyphens w:val="true"/>
              <w:spacing w:before="0" w:after="0"/>
              <w:rPr>
                <w:kern w:val="0"/>
                <w:lang w:bidi="ar-SA"/>
              </w:rPr>
            </w:pPr>
            <w:r>
              <w:rPr>
                <w:kern w:val="0"/>
                <w:lang w:bidi="ar-SA"/>
              </w:rPr>
              <w:t>“</w:t>
            </w:r>
            <w:r>
              <w:rPr>
                <w:kern w:val="0"/>
                <w:lang w:bidi="ar-SA"/>
              </w:rPr>
              <w:t>The next 12 months are important, […]  a monthly forecast horizon for the next year is preferable”</w:t>
            </w:r>
          </w:p>
          <w:p>
            <w:pPr>
              <w:pStyle w:val="NoSpacing"/>
              <w:widowControl w:val="false"/>
              <w:suppressAutoHyphens w:val="true"/>
              <w:spacing w:before="0" w:after="0"/>
              <w:rPr>
                <w:kern w:val="0"/>
                <w:lang w:bidi="ar-SA"/>
              </w:rPr>
            </w:pPr>
            <w:r>
              <w:rPr>
                <w:kern w:val="0"/>
                <w:lang w:bidi="ar-SA"/>
              </w:rPr>
              <w:t>“</w:t>
            </w:r>
            <w:r>
              <w:rPr>
                <w:kern w:val="0"/>
                <w:lang w:bidi="ar-SA"/>
              </w:rPr>
              <w:t>Obviously the really long term is something you can’t think about, and short term what the rice price would be in the next couple of months […]”</w:t>
            </w:r>
          </w:p>
        </w:tc>
      </w:tr>
      <w:tr>
        <w:trPr/>
        <w:tc>
          <w:tcPr>
            <w:tcW w:w="1885" w:type="dxa"/>
            <w:tcBorders/>
          </w:tcPr>
          <w:p>
            <w:pPr>
              <w:pStyle w:val="NoSpacing"/>
              <w:widowControl w:val="false"/>
              <w:suppressAutoHyphens w:val="true"/>
              <w:spacing w:before="0" w:after="0"/>
              <w:rPr>
                <w:kern w:val="0"/>
                <w:lang w:bidi="ar-SA"/>
              </w:rPr>
            </w:pPr>
            <w:r>
              <w:rPr>
                <w:kern w:val="0"/>
                <w:lang w:bidi="ar-SA"/>
              </w:rPr>
              <w:t>Requirements for robust commodity price forecasting</w:t>
            </w:r>
          </w:p>
        </w:tc>
        <w:tc>
          <w:tcPr>
            <w:tcW w:w="3780" w:type="dxa"/>
            <w:tcBorders/>
          </w:tcPr>
          <w:p>
            <w:pPr>
              <w:pStyle w:val="NoSpacing"/>
              <w:widowControl w:val="false"/>
              <w:suppressAutoHyphens w:val="true"/>
              <w:spacing w:before="0" w:after="0"/>
              <w:rPr>
                <w:kern w:val="0"/>
                <w:lang w:bidi="ar-SA"/>
              </w:rPr>
            </w:pPr>
            <w:r>
              <w:rPr>
                <w:kern w:val="0"/>
                <w:lang w:bidi="ar-SA"/>
              </w:rPr>
              <w:t xml:space="preserve">It is crucial to gain domain knowledge when forecasting, this is due to the delicate nature of rice prices in Sri Lanka as changes in the price of rice are subject to various other factors </w:t>
            </w:r>
            <w:r>
              <w:fldChar w:fldCharType="begin"/>
            </w:r>
            <w:r>
              <w:rPr>
                <w:kern w:val="0"/>
                <w:lang w:bidi="ar-SA"/>
              </w:rPr>
              <w:instrText xml:space="preserve">ADDIN ZOTERO_ITEM CSL_CITATION {"citationID":"rw6K5SDV","properties":{"formattedCitation":"(Thibbotuwawa, 2021)","plainCitation":"(Thibbotuwawa, 2021)","noteIndex":0},"citationItems":[{"id":218,"uris":["http://zotero.org/users/10057217/items/5UPY7LK9"],"itemData":{"id":218,"type":"post-weblog","language":"en-US","title":"talkingeconomics - Rising Price of Rice in Sri Lanka: The Roots and Remedies","title-short":"talkingeconomics - Rising Price of Rice in Sri Lanka","URL":"https://www.ips.lk/talkingeconomics/2021/10/07/rising-price-of-rice-in-sri-lanka-the-roots-and-remedies/","author":[{"family":"Thibbotuwawa","given":"Manoj"}],"accessed":{"date-parts":[["2023",2,7]]},"issued":{"date-parts":[["2021",10,7]]}}}],"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(Thibbotuwawa, 2021)</w:t>
            </w:r>
            <w:r>
              <w:rPr>
                <w:kern w:val="0"/>
                <w:lang w:bidi="ar-SA"/>
              </w:rPr>
            </w:r>
            <w:r>
              <w:rPr>
                <w:kern w:val="0"/>
                <w:lang w:bidi="ar-SA"/>
              </w:rPr>
              <w:fldChar w:fldCharType="end"/>
            </w:r>
            <w:r>
              <w:rPr>
                <w:kern w:val="0"/>
                <w:lang w:bidi="ar-SA"/>
              </w:rPr>
              <w:t xml:space="preserve">. The domain experts unanimously agreed on most factors such as the ones provided in the evidence for this theme, and they are categorized into economic and seasonal factors, the factors also are categorized into supply and demand factors. </w:t>
            </w:r>
          </w:p>
        </w:tc>
        <w:tc>
          <w:tcPr>
            <w:tcW w:w="3690" w:type="dxa"/>
            <w:tcBorders/>
          </w:tcPr>
          <w:p>
            <w:pPr>
              <w:pStyle w:val="NoSpacing"/>
              <w:widowControl w:val="false"/>
              <w:suppressAutoHyphens w:val="true"/>
              <w:spacing w:before="0" w:after="0"/>
              <w:rPr>
                <w:kern w:val="0"/>
                <w:lang w:bidi="ar-SA"/>
              </w:rPr>
            </w:pPr>
            <w:r>
              <w:rPr>
                <w:kern w:val="0"/>
                <w:lang w:bidi="ar-SA"/>
              </w:rPr>
              <w:t>“</w:t>
            </w:r>
            <w:r>
              <w:rPr>
                <w:kern w:val="0"/>
                <w:lang w:bidi="ar-SA"/>
              </w:rPr>
              <w:t>There are independent and dependent variables, climate variables are difficult to consider. Cost of production, marketing cost, fuel cost, demand prices and rice consumption can be used. Fertilizer cost has a huge impact, […]. Cost of production for particular years data is there. Farm gate prices for Ampara, Anuradhapura, Polonnaruwa, Hambantota, Kurunegala.”</w:t>
            </w:r>
          </w:p>
        </w:tc>
      </w:tr>
      <w:tr>
        <w:trPr/>
        <w:tc>
          <w:tcPr>
            <w:tcW w:w="1885" w:type="dxa"/>
            <w:tcBorders/>
          </w:tcPr>
          <w:p>
            <w:pPr>
              <w:pStyle w:val="NoSpacing"/>
              <w:widowControl w:val="false"/>
              <w:suppressAutoHyphens w:val="true"/>
              <w:spacing w:before="0" w:after="0"/>
              <w:rPr>
                <w:kern w:val="0"/>
                <w:lang w:bidi="ar-SA"/>
              </w:rPr>
            </w:pPr>
            <w:r>
              <w:rPr>
                <w:kern w:val="0"/>
                <w:lang w:bidi="ar-SA"/>
              </w:rPr>
              <w:t>Handling shocks in time series</w:t>
            </w:r>
          </w:p>
        </w:tc>
        <w:tc>
          <w:tcPr>
            <w:tcW w:w="3780" w:type="dxa"/>
            <w:tcBorders/>
          </w:tcPr>
          <w:p>
            <w:pPr>
              <w:pStyle w:val="NoSpacing"/>
              <w:widowControl w:val="false"/>
              <w:suppressAutoHyphens w:val="true"/>
              <w:spacing w:before="0" w:after="0"/>
              <w:rPr>
                <w:kern w:val="0"/>
                <w:lang w:bidi="ar-SA"/>
              </w:rPr>
            </w:pPr>
            <w:r>
              <w:rPr>
                <w:kern w:val="0"/>
                <w:lang w:bidi="ar-SA"/>
              </w:rPr>
              <w:t xml:space="preserve">The main concern for all the interviewees was the shocks causes due not only by Covid-19, but by more specific and local issues like the fertilizer ban and the economic crisis where food inflation rose by 80% </w:t>
            </w:r>
            <w:r>
              <w:fldChar w:fldCharType="begin"/>
            </w:r>
            <w:r>
              <w:rPr>
                <w:kern w:val="0"/>
                <w:lang w:bidi="ar-SA"/>
              </w:rPr>
              <w:instrText xml:space="preserve">ADDIN ZOTERO_ITEM CSL_CITATION {"citationID":"YKpten8Q","properties":{"formattedCitation":"(Sri Lanka\\uc0\\u8217{}s food crisis: causes and consequences, 2022)","plainCitation":"(Sri Lanka’s food crisis: causes and consequences, 2022)","noteIndex":0},"citationItems":[{"id":216,"uris":["http://zotero.org/users/10057217/items/8RCL3ANL"],"itemData":{"id":216,"type":"webpage","abstract":"This food crisis is a humanitarian issue and short-term relief can be prioritised to fulfil people’s immediate food needs. Relief notwithstanding, the real and sustainable solution to the recurring foodflation and food shortages lies in managing the demand and supply of food in the long run.Sri Lanka’s ongoing economic crisis and the pandemic-induced stress on the economy have been substantial. The associated measures to deal with the fallout included imposing several import restrictions with bans, import control licences, credit basis requirements and price restrictions.","container-title":"Sunday Observer","language":"en","note":"section: Business","title":"Sri Lanka’s food crisis: causes and consequences","title-short":"Sri Lanka’s food crisis","URL":"https://www.sundayobserver.lk/2022/12/11/business/sri-lanka%E2%80%99s-food-crisis-causes-and-consequences","accessed":{"date-parts":[["2023",2,7]]},"issued":{"date-parts":[["2022",12,10]]}}}],"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(Sri Lanka’s food crisis: causes and consequences, 2022)</w:t>
            </w:r>
            <w:r>
              <w:rPr>
                <w:kern w:val="0"/>
                <w:lang w:bidi="ar-SA"/>
              </w:rPr>
            </w:r>
            <w:r>
              <w:rPr>
                <w:kern w:val="0"/>
                <w:lang w:bidi="ar-SA"/>
              </w:rPr>
              <w:fldChar w:fldCharType="end"/>
            </w:r>
            <w:r>
              <w:rPr>
                <w:kern w:val="0"/>
                <w:lang w:bidi="ar-SA"/>
              </w:rPr>
              <w:t xml:space="preserve">.  To counter this the author will use methods such as the Kalman Filter that will help the model adjust to shocks </w:t>
            </w:r>
            <w:r>
              <w:fldChar w:fldCharType="begin"/>
            </w:r>
            <w:r>
              <w:rPr>
                <w:kern w:val="0"/>
                <w:lang w:bidi="ar-SA"/>
              </w:rPr>
              <w:instrText xml:space="preserve">ADDIN ZOTERO_ITEM CSL_CITATION {"citationID":"PT5RqASn","properties":{"formattedCitation":"(Grogan, 2018)","plainCitation":"(Grogan, 2018)","noteIndex":0},"citationItems":[{"id":215,"uris":["http://zotero.org/users/10057217/items/DJFIP2SI"],"itemData":{"id":215,"type":"article-journal","language":"en","source":"Zotero","title":"Working with Outliers and Time Series Shocks","author":[{"family":"Grogan","given":"Michael"}],"issued":{"date-parts":[["2018",12]]}}}],"schema":"https://github.com/citation-style-language/schema/raw/master/csl-citation.json"}</w:instrText>
            </w:r>
            <w:r>
              <w:rPr>
                <w:kern w:val="0"/>
                <w:lang w:bidi="ar-SA"/>
              </w:rPr>
            </w:r>
            <w:r>
              <w:rPr>
                <w:kern w:val="0"/>
                <w:lang w:bidi="ar-SA"/>
              </w:rPr>
              <w:fldChar w:fldCharType="separate"/>
            </w:r>
            <w:r>
              <w:rPr>
                <w:kern w:val="0"/>
                <w:lang w:bidi="ar-SA"/>
              </w:rPr>
            </w:r>
            <w:r>
              <w:rPr>
                <w:rFonts w:cs="Times New Roman"/>
                <w:kern w:val="0"/>
                <w:lang w:bidi="ar-SA"/>
              </w:rPr>
              <w:t>(Grogan, 2018)</w:t>
            </w:r>
            <w:r>
              <w:rPr>
                <w:kern w:val="0"/>
                <w:lang w:bidi="ar-SA"/>
              </w:rPr>
            </w:r>
            <w:r>
              <w:rPr>
                <w:kern w:val="0"/>
                <w:lang w:bidi="ar-SA"/>
              </w:rPr>
              <w:fldChar w:fldCharType="end"/>
            </w:r>
            <w:r>
              <w:rPr>
                <w:kern w:val="0"/>
                <w:lang w:bidi="ar-SA"/>
              </w:rPr>
              <w:t>, alongside the extremely handy feature provided by the Facebook Prophet model will allow for considering these periods as holidays which in turn applies a negative effect to that period.</w:t>
            </w:r>
          </w:p>
        </w:tc>
        <w:tc>
          <w:tcPr>
            <w:tcW w:w="3690" w:type="dxa"/>
            <w:tcBorders/>
          </w:tcPr>
          <w:p>
            <w:pPr>
              <w:pStyle w:val="NoSpacing"/>
              <w:widowControl w:val="false"/>
              <w:suppressAutoHyphens w:val="true"/>
              <w:spacing w:before="0" w:after="0"/>
              <w:rPr>
                <w:kern w:val="0"/>
                <w:lang w:bidi="ar-SA"/>
              </w:rPr>
            </w:pPr>
            <w:r>
              <w:rPr>
                <w:kern w:val="0"/>
                <w:lang w:bidi="ar-SA"/>
              </w:rPr>
              <w:t>“</w:t>
            </w:r>
            <w:r>
              <w:rPr>
                <w:kern w:val="0"/>
                <w:lang w:bidi="ar-SA"/>
              </w:rPr>
              <w:t>I am telling you to do it up to 2019 because 2020 is not a normal year, Covid-19 and all and 21 is the fertilizer ban and 22 is the financial crisis, so those are the shocks […]”</w:t>
            </w:r>
          </w:p>
        </w:tc>
      </w:tr>
    </w:tbl>
    <w:p>
      <w:pPr>
        <w:pStyle w:val="Heading3"/>
        <w:spacing w:before="240" w:after="0"/>
        <w:rPr/>
      </w:pPr>
      <w:r>
        <w:rPr/>
        <w:t xml:space="preserve">2.5.2 Findings from LR </w:t>
      </w:r>
    </w:p>
    <w:p>
      <w:pPr>
        <w:pStyle w:val="NoSpacing"/>
        <w:jc w:val="center"/>
        <w:rPr/>
      </w:pPr>
      <w:bookmarkStart w:id="47" w:name="_Toc127432082"/>
      <w:r>
        <w:rPr/>
        <w:t xml:space="preserve">Table </w:t>
      </w:r>
      <w:r>
        <w:rPr/>
        <w:fldChar w:fldCharType="begin"/>
      </w:r>
      <w:r>
        <w:rPr/>
        <w:instrText xml:space="preserve"> SEQ Table \* ARABIC </w:instrText>
      </w:r>
      <w:r>
        <w:rPr/>
        <w:fldChar w:fldCharType="separate"/>
      </w:r>
      <w:r>
        <w:rPr/>
        <w:t>7</w:t>
      </w:r>
      <w:r>
        <w:rPr/>
        <w:fldChar w:fldCharType="end"/>
      </w:r>
      <w:r>
        <w:rPr/>
        <w:t xml:space="preserve"> Analysis of Findings from LR</w:t>
      </w:r>
      <w:bookmarkEnd w:id="47"/>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377"/>
        <w:gridCol w:w="1972"/>
      </w:tblGrid>
      <w:tr>
        <w:trPr>
          <w:trHeight w:val="521" w:hRule="atLeast"/>
        </w:trPr>
        <w:tc>
          <w:tcPr>
            <w:tcW w:w="7377" w:type="dxa"/>
            <w:tcBorders/>
            <w:vAlign w:val="center"/>
          </w:tcPr>
          <w:p>
            <w:pPr>
              <w:pStyle w:val="NoSpacing"/>
              <w:widowControl w:val="false"/>
              <w:suppressAutoHyphens w:val="true"/>
              <w:spacing w:lineRule="auto" w:line="240" w:before="0" w:after="0"/>
              <w:jc w:val="left"/>
              <w:rPr>
                <w:b/>
                <w:b/>
                <w:bCs/>
              </w:rPr>
            </w:pPr>
            <w:r>
              <w:rPr>
                <w:b/>
                <w:bCs/>
                <w:kern w:val="0"/>
                <w:lang w:bidi="ar-SA"/>
              </w:rPr>
              <w:t>Finding</w:t>
            </w:r>
          </w:p>
        </w:tc>
        <w:tc>
          <w:tcPr>
            <w:tcW w:w="1972" w:type="dxa"/>
            <w:tcBorders/>
            <w:vAlign w:val="center"/>
          </w:tcPr>
          <w:p>
            <w:pPr>
              <w:pStyle w:val="NoSpacing"/>
              <w:widowControl w:val="false"/>
              <w:suppressAutoHyphens w:val="true"/>
              <w:spacing w:lineRule="auto" w:line="240" w:before="0" w:after="0"/>
              <w:jc w:val="left"/>
              <w:rPr>
                <w:b/>
                <w:b/>
                <w:bCs/>
              </w:rPr>
            </w:pPr>
            <w:r>
              <w:rPr>
                <w:b/>
                <w:bCs/>
                <w:kern w:val="0"/>
                <w:lang w:bidi="ar-SA"/>
              </w:rPr>
              <w:t>Citation</w:t>
            </w:r>
          </w:p>
        </w:tc>
      </w:tr>
      <w:tr>
        <w:trPr/>
        <w:tc>
          <w:tcPr>
            <w:tcW w:w="7377" w:type="dxa"/>
            <w:tcBorders/>
          </w:tcPr>
          <w:p>
            <w:pPr>
              <w:pStyle w:val="NoSpacing"/>
              <w:widowControl w:val="false"/>
              <w:suppressAutoHyphens w:val="true"/>
              <w:spacing w:before="0" w:after="0"/>
              <w:rPr>
                <w:kern w:val="0"/>
                <w:lang w:bidi="ar-SA"/>
              </w:rPr>
            </w:pPr>
            <w:r>
              <w:rPr>
                <w:kern w:val="0"/>
                <w:lang w:bidi="ar-SA"/>
              </w:rPr>
              <w:t>After studying this literature, the author became even more assured of the statements from the interviewees. This is because the cited literature describes exactly how the stakeholders would benefit in the same way the interviewees did so, companies would be able to make better investment and policy decisions and the government would be able to predict budget expenses which in turns would help create better informed policies</w:t>
            </w:r>
          </w:p>
        </w:tc>
        <w:tc>
          <w:tcPr>
            <w:tcW w:w="1972"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{"citationID":"uZJGcSm4","properties":{"formattedCitation":"(Kwas and Rubaszek, 2021)","plainCitation":"(Kwas and Rubaszek, 2021)","noteIndex":0},"citationItems":[{"id":221,"uris":["http://zotero.org/users/10057217/items/XF9M873A"],"itemData":{"id":221,"type":"article-journal","abstract":"The random walk, no-change forecast is a customary benchmark in the literature on forecasting commodity prices. We challenge this custom by examining whether alternative models are more suited for this purpose. Based on a literature review and the results of two out-of-sample forecasting experiments, we draw two conclusions. First, in forecasting nominal commodity prices at shorter horizons, the random walk benchmark should be supplemented by futures-based forecasts. Second, in forecasting real commodity prices, the random walk benchmark should be supplemented, if not substituted, by forecasts from the local projection models. In both cases, the alternative benchmarks deliver forecasts of comparable and, in many cases, of superior accuracy.","container-title":"Forecasting","DOI":"10.3390/forecast3020027","ISSN":"2571-9394","issue":"2","language":"en","license":"http://creativecommons.org/licenses/by/3.0/","note":"number: 2\npublisher: Multidisciplinary Digital Publishing Institute","page":"447-459","source":"www.mdpi.com","title":"Forecasting Commodity Prices: Looking for a Benchmark","title-short":"Forecasting Commodity Prices","volume":"3","author":[{"family":"Kwas","given":"Marek"},{"family":"Rubaszek","given":"Michał"}],"issued":{"date-parts":[["2021",6]]}}}],"schema":"https://github.com/citation-style-language/schema/raw/master/csl-citation.json"}</w:instrText>
            </w:r>
            <w:r>
              <w:rPr/>
            </w:r>
            <w:r>
              <w:rPr/>
              <w:fldChar w:fldCharType="separate"/>
            </w:r>
            <w:r>
              <w:rPr/>
            </w:r>
            <w:r>
              <w:rPr>
                <w:rFonts w:cs="Times New Roman"/>
                <w:kern w:val="0"/>
                <w:lang w:bidi="ar-SA"/>
              </w:rPr>
              <w:t>(Kwas and Rubaszek, 2021)</w:t>
            </w:r>
            <w:r/>
            <w:r>
              <w:rPr/>
              <w:fldChar w:fldCharType="end"/>
            </w:r>
            <w:r>
              <w:rPr/>
            </w:r>
          </w:p>
        </w:tc>
      </w:tr>
      <w:tr>
        <w:trPr/>
        <w:tc>
          <w:tcPr>
            <w:tcW w:w="7377" w:type="dxa"/>
            <w:tcBorders/>
          </w:tcPr>
          <w:p>
            <w:pPr>
              <w:pStyle w:val="NoSpacing"/>
              <w:widowControl w:val="false"/>
              <w:suppressAutoHyphens w:val="true"/>
              <w:spacing w:before="0" w:after="0"/>
              <w:rPr>
                <w:kern w:val="0"/>
                <w:lang w:bidi="ar-SA"/>
              </w:rPr>
            </w:pPr>
            <w:r>
              <w:rPr>
                <w:kern w:val="0"/>
                <w:lang w:bidi="ar-SA"/>
              </w:rPr>
              <w:t>The author of the cited paper indicates that the implemented VAR model on forecasting gold prices in Sri Lanka, can also be used in forecasting commodity prices.</w:t>
            </w:r>
          </w:p>
        </w:tc>
        <w:tc>
          <w:tcPr>
            <w:tcW w:w="1972"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{"citationID":"VAEJvpk9","properties":{"formattedCitation":"(Pitigalaarachchi, Jayasundara and Chandrasekara, 2016)","plainCitation":"(Pitigalaarachchi, Jayasundara and Chandrasekara, 2016)","noteIndex":0},"citationItems":[{"id":52,"uris":["http://zotero.org/users/10057217/items/6RWQTVRV"],"itemData":{"id":52,"type":"article-journal","abstract":"The movements of the prices of gold are both interesting and important. It can be forecasted and used for making future decisions. The main objective of this research study is to develop a forecasting model to predict gold prices in Sri Lanka with high accuracy. This study took monthly data of the gold prices per troy ounce in Sri Lanka from January 2005 to May 2014 which consists of, 113 observations. 90% observations were used for modeling and 10% observations were used for testing. This research study developed two models; Auto Regressive Integrated Moving Average (ARIMA) model and Vector Auto Regressive (VAR) model for forecasting monthly gold prices per troy ounce in Sri Lanka and a comparison was done to find the best model among them. Based on the literature and preliminary analysis, monthly data of Exchange rate (Sri Lankan rupees per dollar), inflation rate and narrow money supply (Rupees in million) were selected as the explanatory variables to build the VAR model. Mean Absolute Percentage Error (MAPE) value was used to asses the suitability of fitted models. ARIMA (2,1,2) model was selected as the best model to forecast monthly gold prices in Sri Lanka as this model comply with all conditions and assumptions of ARIMA. MAPE value of fitted data from ARIMA (2,1,2) model is 9.8855. According to the fitted VAR model it can be concluded that the change in the gold price of current month is affected by 94.03% of the change in the gold price of previous month. Percentage change of exchange rate, inflation rate and narrow money supply of the previous month are not individually affected to the percentage change of gold price of the current month meanwhile those variables are jointly affected to the percentage change of gold price of the current month.-248 MAPE value of fitted data from VAR model is 12.45. The study found that identified two models are suitable to forecast gold prices in Sri Lanka for short time periods. When the forecasting time period is increasing percentage errors from the VAR model are higher than ARIMA (2,1,2) model. It can be concluded that the ARIMA(2,1,2) model is more appropriate to forecast gold prices in Sri Lanka than the fitted VAR model.","container-title":"International Journal of Sciences: Basic and Applied Research (IJSBAR)","journalAbbreviation":"International Journal of Sciences: Basic and Applied Research (IJSBAR)","page":"247-260","source":"ResearchGate","title":"Modeling and Forecasting Sri Lankan Gold Prices","volume":"27","author":[{"family":"Pitigalaarachchi","given":"Apsara"},{"family":"Jayasundara","given":"Mangalika"},{"family":"Chandrasekara","given":"Vasana"}],"issued":{"date-parts":[["2016",6,15]]}}}],"schema":"https://github.com/citation-style-language/schema/raw/master/csl-citation.json"}</w:instrText>
            </w:r>
            <w:r>
              <w:rPr/>
            </w:r>
            <w:r>
              <w:rPr/>
              <w:fldChar w:fldCharType="separate"/>
            </w:r>
            <w:r>
              <w:rPr/>
            </w:r>
            <w:r>
              <w:rPr>
                <w:rFonts w:cs="Times New Roman"/>
                <w:kern w:val="0"/>
                <w:lang w:bidi="ar-SA"/>
              </w:rPr>
              <w:t>(Pitigalaarachchi, Jayasundara and Chandrasekara, 2016)</w:t>
            </w:r>
            <w:r/>
            <w:r>
              <w:rPr/>
              <w:fldChar w:fldCharType="end"/>
            </w:r>
            <w:r>
              <w:rPr/>
            </w:r>
          </w:p>
        </w:tc>
      </w:tr>
      <w:tr>
        <w:trPr/>
        <w:tc>
          <w:tcPr>
            <w:tcW w:w="7377" w:type="dxa"/>
            <w:tcBorders/>
          </w:tcPr>
          <w:p>
            <w:pPr>
              <w:pStyle w:val="NoSpacing"/>
              <w:widowControl w:val="false"/>
              <w:suppressAutoHyphens w:val="true"/>
              <w:spacing w:before="0" w:after="0"/>
              <w:rPr>
                <w:kern w:val="0"/>
                <w:lang w:bidi="ar-SA"/>
              </w:rPr>
            </w:pPr>
            <w:r>
              <w:rPr>
                <w:kern w:val="0"/>
                <w:lang w:bidi="ar-SA"/>
              </w:rPr>
              <w:t>A univariate approach is taken for this implementation for the same time for rice that Sri Oryzaugur focuses on which is medium grain rice, the author of this paper advocates for a more a robust forecasting which is the primary goal of this project.</w:t>
            </w:r>
          </w:p>
        </w:tc>
        <w:tc>
          <w:tcPr>
            <w:tcW w:w="1972"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{"citationID":"HnrIJuWt","properties":{"formattedCitation":"(Ohyver and Pudjihastuti, 2018)","plainCitation":"(Ohyver and Pudjihastuti, 2018)","noteIndex":0},"citationItems":[{"id":150,"uris":["http://zotero.org/users/10057217/items/22DK8MSB"],"itemData":{"id":150,"type":"article-journal","abstract":"The objective of this study is to develop the time series model so the model can give a forecast value of rice price using ARIMA. Forecasting rice price is an action to help government in monitor and control it. Price monitoring is conducted to achieve the good development of domestic trade. In this case, price monitoring is done to maintain the price stability so that it will not harm producers and consumers. The model ARIMA(1,1,2) is suitable for medium quality rice for data period from January 2015 because it has a good accuracy.","container-title":"Procedia Computer Science","DOI":"10.1016/j.procs.2018.08.215","journalAbbreviation":"Procedia Computer Science","page":"707-711","source":"ResearchGate","title":"Arima Model for Forecasting the Price of Medium Quality Rice to Anticipate Price Fluctuations","volume":"135","author":[{"family":"Ohyver","given":"Margaretha"},{"family":"Pudjihastuti","given":"Herena"}],"issued":{"date-parts":[["2018",1,1]]}}}],"schema":"https://github.com/citation-style-language/schema/raw/master/csl-citation.json"}</w:instrText>
            </w:r>
            <w:r>
              <w:rPr/>
            </w:r>
            <w:r>
              <w:rPr/>
              <w:fldChar w:fldCharType="separate"/>
            </w:r>
            <w:r>
              <w:rPr/>
            </w:r>
            <w:r>
              <w:rPr>
                <w:rFonts w:cs="Times New Roman"/>
                <w:kern w:val="0"/>
                <w:lang w:bidi="ar-SA"/>
              </w:rPr>
              <w:t>(Ohyver and Pudjihastuti, 2018)</w:t>
            </w:r>
            <w:r/>
            <w:r>
              <w:rPr/>
              <w:fldChar w:fldCharType="end"/>
            </w:r>
            <w:r>
              <w:rPr/>
            </w:r>
          </w:p>
        </w:tc>
      </w:tr>
      <w:tr>
        <w:trPr/>
        <w:tc>
          <w:tcPr>
            <w:tcW w:w="7377" w:type="dxa"/>
            <w:tcBorders/>
          </w:tcPr>
          <w:p>
            <w:pPr>
              <w:pStyle w:val="NoSpacing"/>
              <w:widowControl w:val="false"/>
              <w:suppressAutoHyphens w:val="true"/>
              <w:spacing w:before="0" w:after="0"/>
              <w:rPr>
                <w:kern w:val="0"/>
                <w:lang w:bidi="ar-SA"/>
              </w:rPr>
            </w:pPr>
            <w:r>
              <w:rPr>
                <w:kern w:val="0"/>
                <w:lang w:bidi="ar-SA"/>
              </w:rPr>
              <w:t>This paper is important to validate the hypothesis asserted by an interviewee, where he mentioned certain districts in the country that produce a surplus of paddy. These districts are Anuradhapura, Ampara, Polonnaruwa, Kurunegala and Hambantota, considering the producer prices from these specific districts will help to generate a more accurate forecast as most surplus is produced by these districts and then distributed to the main Colombo market.</w:t>
            </w:r>
          </w:p>
        </w:tc>
        <w:tc>
          <w:tcPr>
            <w:tcW w:w="1972"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{"citationID":"28MYQMoL","properties":{"formattedCitation":"(Wijesooriya, Kuruppu and Priyadarshana, 2021)","plainCitation":"(Wijesooriya, Kuruppu and Priyadarshana, 2021)","noteIndex":0},"citationItems":[{"id":180,"uris":["http://zotero.org/users/10057217/items/8SYHETMH"],"itemData":{"id":180,"type":"book","abstract":"The relationship between Sri Lankan life and rice cultivation is so intimate, that it permeates all aspects of Sri Lankan culture and history. This study descriptively analyzed the paddy/rice value chains in Polonnaruwa district which is the largest milling Zone in the country. This study has found much new knowledge in this sector for the first time and that knowledge will be quite useful to the policy makers and researchers.","source":"ResearchGate","title":"Rice Value Chain in Polonnaruwa, Sri Lanka Hector Kobbekaduwa Agrarian Research and Training Institute 114, Wijerama Mawatha Colombo 7, Sri Lanka","author":[{"family":"Wijesooriya","given":"Nalaka"},{"family":"Kuruppu","given":"Virajith"},{"family":"Priyadarshana","given":"Duminda"}],"issued":{"date-parts":[["2021",10,1]]}}}],"schema":"https://github.com/citation-style-language/schema/raw/master/csl-citation.json"}</w:instrText>
            </w:r>
            <w:r>
              <w:rPr/>
            </w:r>
            <w:r>
              <w:rPr/>
              <w:fldChar w:fldCharType="separate"/>
            </w:r>
            <w:r>
              <w:rPr/>
            </w:r>
            <w:r>
              <w:rPr>
                <w:rFonts w:cs="Times New Roman"/>
                <w:kern w:val="0"/>
                <w:lang w:bidi="ar-SA"/>
              </w:rPr>
              <w:t>(Wijesooriya, Kuruppu and Priyadarshana, 2021)</w:t>
            </w:r>
            <w:r/>
            <w:r>
              <w:rPr/>
              <w:fldChar w:fldCharType="end"/>
            </w:r>
            <w:r>
              <w:rPr/>
            </w:r>
          </w:p>
        </w:tc>
      </w:tr>
      <w:tr>
        <w:trPr/>
        <w:tc>
          <w:tcPr>
            <w:tcW w:w="7377" w:type="dxa"/>
            <w:tcBorders/>
          </w:tcPr>
          <w:p>
            <w:pPr>
              <w:pStyle w:val="NoSpacing"/>
              <w:widowControl w:val="false"/>
              <w:suppressAutoHyphens w:val="true"/>
              <w:spacing w:before="0" w:after="240"/>
              <w:rPr>
                <w:kern w:val="0"/>
                <w:lang w:bidi="ar-SA"/>
              </w:rPr>
            </w:pPr>
            <w:r>
              <w:rPr>
                <w:kern w:val="0"/>
                <w:lang w:bidi="ar-SA"/>
              </w:rPr>
              <w:t xml:space="preserve">An interviewee indicated that there is seasonality in the monthly prices for rice, the cited article describes that there it is cyclical each year that can be seen in </w:t>
            </w:r>
            <w:r>
              <w:rPr>
                <w:color w:val="FF0000"/>
                <w:kern w:val="0"/>
                <w:lang w:bidi="ar-SA"/>
              </w:rPr>
              <w:t>Appendix I</w:t>
            </w:r>
            <w:r>
              <w:rPr>
                <w:kern w:val="0"/>
                <w:lang w:bidi="ar-SA"/>
              </w:rPr>
              <w:t xml:space="preserve">. </w:t>
            </w:r>
          </w:p>
          <w:p>
            <w:pPr>
              <w:pStyle w:val="NoSpacing"/>
              <w:widowControl w:val="false"/>
              <w:suppressAutoHyphens w:val="true"/>
              <w:spacing w:before="0" w:after="0"/>
              <w:rPr>
                <w:kern w:val="0"/>
                <w:lang w:bidi="ar-SA"/>
              </w:rPr>
            </w:pPr>
            <w:r>
              <w:rPr>
                <w:kern w:val="0"/>
                <w:lang w:bidi="ar-SA"/>
              </w:rPr>
              <w:t>This can be verified during the exploratory data analysis stage of prototyping.</w:t>
            </w:r>
          </w:p>
        </w:tc>
        <w:tc>
          <w:tcPr>
            <w:tcW w:w="1972" w:type="dxa"/>
            <w:tcBorders/>
          </w:tcPr>
          <w:p>
            <w:pPr>
              <w:pStyle w:val="NoSpacing"/>
              <w:widowControl w:val="false"/>
              <w:suppressAutoHyphens w:val="true"/>
              <w:spacing w:before="0" w:after="0"/>
              <w:rPr>
                <w:kern w:val="0"/>
                <w:lang w:bidi="ar-SA"/>
              </w:rPr>
            </w:pPr>
            <w:r>
              <w:fldChar w:fldCharType="begin"/>
            </w:r>
            <w:r>
              <w:rPr/>
              <w:instrText xml:space="preserve">ADDIN ZOTERO_ITEM CSL_CITATION {"citationID":"DGgFIoPd","properties":{"formattedCitation":"(Thibbotuwawa, 2021)","plainCitation":"(Thibbotuwawa, 2021)","noteIndex":0},"citationItems":[{"id":218,"uris":["http://zotero.org/users/10057217/items/5UPY7LK9"],"itemData":{"id":218,"type":"post-weblog","language":"en-US","title":"talkingeconomics - Rising Price of Rice in Sri Lanka: The Roots and Remedies","title-short":"talkingeconomics - Rising Price of Rice in Sri Lanka","URL":"https://www.ips.lk/talkingeconomics/2021/10/07/rising-price-of-rice-in-sri-lanka-the-roots-and-remedies/","author":[{"family":"Thibbotuwawa","given":"Manoj"}],"accessed":{"date-parts":[["2023",2,7]]},"issued":{"date-parts":[["2021",10,7]]}}}],"schema":"https://github.com/citation-style-language/schema/raw/master/csl-citation.json"}</w:instrText>
            </w:r>
            <w:r>
              <w:rPr/>
            </w:r>
            <w:r>
              <w:rPr/>
              <w:fldChar w:fldCharType="separate"/>
            </w:r>
            <w:r>
              <w:rPr/>
            </w:r>
            <w:r>
              <w:rPr>
                <w:rFonts w:cs="Times New Roman"/>
                <w:kern w:val="0"/>
                <w:lang w:bidi="ar-SA"/>
              </w:rPr>
              <w:t>(Thibbotuwawa, 2021)</w:t>
            </w:r>
            <w:r/>
            <w:r>
              <w:rPr/>
              <w:fldChar w:fldCharType="end"/>
            </w:r>
            <w:r>
              <w:rPr/>
            </w:r>
          </w:p>
        </w:tc>
      </w:tr>
    </w:tbl>
    <w:p>
      <w:pPr>
        <w:pStyle w:val="Heading3"/>
        <w:spacing w:before="240" w:after="0"/>
        <w:rPr/>
      </w:pPr>
      <w:r>
        <w:rPr/>
        <w:t>2.5.3 Findings from Prototyping</w:t>
      </w:r>
    </w:p>
    <w:p>
      <w:pPr>
        <w:pStyle w:val="NoSpacing"/>
        <w:spacing w:before="0" w:after="240"/>
        <w:rPr/>
      </w:pPr>
      <w:r>
        <w:rPr/>
        <w:t xml:space="preserve">Evolutionary prototyping is used since the prototype for Sri Oryzaugur was built on the minimum requirements of the project and then it started to expand from there onwards. This method of prototyping requires that the developer understands the necessary requirements well </w:t>
      </w:r>
      <w:r>
        <w:fldChar w:fldCharType="begin"/>
      </w:r>
      <w:r>
        <w:rPr/>
        <w:instrText xml:space="preserve">ADDIN ZOTERO_ITEM CSL_CITATION {"citationID":"tJW9e6VC","properties":{"formattedCitation":"(Sherrell, 2013)","plainCitation":"(Sherrell, 2013)","noteIndex":0},"citationItems":[{"id":229,"uris":["http://zotero.org/users/10057217/items/YJXMJBWZ"],"itemData":{"id":229,"type":"chapter","container-title":"Encyclopedia of Sciences and Religions","event-place":"Dordrecht","ISBN":"978-1-4020-8265-8","language":"en","note":"DOI: 10.1007/978-1-4020-8265-8_201039","page":"803-803","publisher":"Springer Netherlands","publisher-place":"Dordrecht","source":"Springer Link","title":"Evolutionary Prototyping","URL":"https://doi.org/10.1007/978-1-4020-8265-8_201039","author":[{"family":"Sherrell","given":"Linda"}],"editor":[{"family":"Runehov","given":"Anne L. C."},{"family":"Oviedo","given":"Lluis"}],"accessed":{"date-parts":[["2023",2,7]]},"issued":{"date-parts":[["2013"]]}}}],"schema":"https://github.com/citation-style-language/schema/raw/master/csl-citation.json"}</w:instrText>
      </w:r>
      <w:r>
        <w:rPr/>
      </w:r>
      <w:r>
        <w:rPr/>
        <w:fldChar w:fldCharType="separate"/>
      </w:r>
      <w:r>
        <w:rPr/>
      </w:r>
      <w:r>
        <w:rPr>
          <w:rFonts w:cs="Times New Roman"/>
        </w:rPr>
        <w:t>(Sherrell, 2013)</w:t>
      </w:r>
      <w:r>
        <w:rPr/>
      </w:r>
      <w:r>
        <w:rPr/>
        <w:fldChar w:fldCharType="end"/>
      </w:r>
      <w:r>
        <w:rPr/>
        <w:t>, the author understood the requirements well by having conversations with numerous experts that are knowledgeable on both the economic and non-economic side of this problem.</w:t>
      </w:r>
    </w:p>
    <w:p>
      <w:pPr>
        <w:pStyle w:val="NoSpacing"/>
        <w:spacing w:before="0" w:after="240"/>
        <w:rPr/>
      </w:pPr>
      <w:r>
        <w:rPr/>
        <w:t>Sri Oryzaugur was first built with basic univariate forecasting models using the primary historical factor of rice prices, then the multivariate forecasting was implemented. After the implementation of multivariate forecasting, the requirement of multistep forecasting was discovered as the values of external regressors would be needed for future forecasting and therefore predictions must be made for these exogenous factors additionally</w:t>
      </w:r>
    </w:p>
    <w:p>
      <w:pPr>
        <w:pStyle w:val="NoSpacing"/>
        <w:spacing w:before="0" w:after="240"/>
        <w:rPr/>
      </w:pPr>
      <w:r>
        <w:rPr/>
        <w:t xml:space="preserve">By prototyping the author was able to validate the claim on monthly seasonality derived from both the literature and interviews, the histogram in </w:t>
      </w:r>
      <w:r>
        <w:rPr>
          <w:color w:val="FF0000"/>
        </w:rPr>
        <w:t xml:space="preserve">Appendix II </w:t>
      </w:r>
      <w:r>
        <w:rPr/>
        <w:t xml:space="preserve">shows the average prices of medium grain rice in a monthly basis from 1996 to 2022. It can be seen that the trend of prices dropping in March then prices rise after April creating a slight bulge which peaks at June, this bulge ends at September and rises rapidly till January of the following year. </w:t>
      </w:r>
    </w:p>
    <w:p>
      <w:pPr>
        <w:pStyle w:val="NoSpacing"/>
        <w:rPr/>
      </w:pPr>
      <w:r>
        <w:rPr/>
        <w:t xml:space="preserve">Lastly, the shocks due to the economic crisis were identified, it can be depicted in the shock from the line chart in </w:t>
      </w:r>
      <w:r>
        <w:rPr>
          <w:color w:val="FF0000"/>
        </w:rPr>
        <w:t xml:space="preserve">Appendix III </w:t>
      </w:r>
      <w:r>
        <w:rPr/>
        <w:t>after 2021. It is even reflected upon producer prices.</w:t>
      </w:r>
    </w:p>
    <w:p>
      <w:pPr>
        <w:pStyle w:val="NoSpacing"/>
        <w:rPr/>
      </w:pPr>
      <w:r>
        <w:rPr/>
        <w:t xml:space="preserve"> </w:t>
      </w:r>
    </w:p>
    <w:p>
      <w:pPr>
        <w:pStyle w:val="Heading2"/>
        <w:spacing w:before="240" w:after="0"/>
        <w:rPr/>
      </w:pPr>
      <w:bookmarkStart w:id="48" w:name="_Toc127432162"/>
      <w:r>
        <w:rPr/>
        <w:t>2.6 Summary of Findings</w:t>
      </w:r>
      <w:bookmarkEnd w:id="48"/>
    </w:p>
    <w:p>
      <w:pPr>
        <w:pStyle w:val="NoSpacing"/>
        <w:jc w:val="center"/>
        <w:rPr/>
      </w:pPr>
      <w:bookmarkStart w:id="49" w:name="_Toc127432083"/>
      <w:r>
        <w:rPr/>
        <w:t xml:space="preserve">Table </w:t>
      </w:r>
      <w:r>
        <w:rPr/>
        <w:fldChar w:fldCharType="begin"/>
      </w:r>
      <w:r>
        <w:rPr/>
        <w:instrText xml:space="preserve"> SEQ Table \* ARABIC </w:instrText>
      </w:r>
      <w:r>
        <w:rPr/>
        <w:fldChar w:fldCharType="separate"/>
      </w:r>
      <w:r>
        <w:rPr/>
        <w:t>8</w:t>
      </w:r>
      <w:r>
        <w:rPr/>
        <w:fldChar w:fldCharType="end"/>
      </w:r>
      <w:r>
        <w:rPr/>
        <w:t xml:space="preserve"> Summary of Findings from Research Elicitation</w:t>
      </w:r>
      <w:bookmarkEnd w:id="49"/>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05"/>
        <w:gridCol w:w="3586"/>
        <w:gridCol w:w="1780"/>
        <w:gridCol w:w="1361"/>
        <w:gridCol w:w="1818"/>
      </w:tblGrid>
      <w:tr>
        <w:trPr>
          <w:trHeight w:val="521" w:hRule="atLeast"/>
        </w:trPr>
        <w:tc>
          <w:tcPr>
            <w:tcW w:w="805" w:type="dxa"/>
            <w:tcBorders/>
            <w:vAlign w:val="center"/>
          </w:tcPr>
          <w:p>
            <w:pPr>
              <w:pStyle w:val="NoSpacing"/>
              <w:widowControl w:val="false"/>
              <w:suppressAutoHyphens w:val="true"/>
              <w:spacing w:lineRule="auto" w:line="240" w:before="0" w:after="0"/>
              <w:jc w:val="left"/>
              <w:rPr>
                <w:b/>
                <w:b/>
                <w:bCs/>
              </w:rPr>
            </w:pPr>
            <w:r>
              <w:rPr>
                <w:b/>
                <w:bCs/>
                <w:kern w:val="0"/>
                <w:lang w:bidi="ar-SA"/>
              </w:rPr>
              <w:t>ID</w:t>
            </w:r>
          </w:p>
        </w:tc>
        <w:tc>
          <w:tcPr>
            <w:tcW w:w="3586" w:type="dxa"/>
            <w:tcBorders/>
            <w:vAlign w:val="center"/>
          </w:tcPr>
          <w:p>
            <w:pPr>
              <w:pStyle w:val="NoSpacing"/>
              <w:widowControl w:val="false"/>
              <w:suppressAutoHyphens w:val="true"/>
              <w:spacing w:lineRule="auto" w:line="240" w:before="0" w:after="0"/>
              <w:jc w:val="left"/>
              <w:rPr>
                <w:b/>
                <w:b/>
                <w:bCs/>
              </w:rPr>
            </w:pPr>
            <w:r>
              <w:rPr>
                <w:b/>
                <w:bCs/>
                <w:kern w:val="0"/>
                <w:lang w:bidi="ar-SA"/>
              </w:rPr>
              <w:t>Finding</w:t>
            </w:r>
          </w:p>
        </w:tc>
        <w:tc>
          <w:tcPr>
            <w:tcW w:w="1780" w:type="dxa"/>
            <w:tcBorders/>
            <w:vAlign w:val="center"/>
          </w:tcPr>
          <w:p>
            <w:pPr>
              <w:pStyle w:val="NoSpacing"/>
              <w:widowControl w:val="false"/>
              <w:suppressAutoHyphens w:val="true"/>
              <w:spacing w:lineRule="auto" w:line="240" w:before="0" w:after="0"/>
              <w:jc w:val="left"/>
              <w:rPr>
                <w:b/>
                <w:b/>
                <w:bCs/>
              </w:rPr>
            </w:pPr>
            <w:r>
              <w:rPr>
                <w:b/>
                <w:bCs/>
                <w:kern w:val="0"/>
                <w:lang w:bidi="ar-SA"/>
              </w:rPr>
              <w:t>Interview</w:t>
            </w:r>
          </w:p>
        </w:tc>
        <w:tc>
          <w:tcPr>
            <w:tcW w:w="1361" w:type="dxa"/>
            <w:tcBorders/>
            <w:vAlign w:val="center"/>
          </w:tcPr>
          <w:p>
            <w:pPr>
              <w:pStyle w:val="NoSpacing"/>
              <w:widowControl w:val="false"/>
              <w:suppressAutoHyphens w:val="true"/>
              <w:spacing w:lineRule="auto" w:line="240" w:before="0" w:after="0"/>
              <w:jc w:val="left"/>
              <w:rPr>
                <w:b/>
                <w:b/>
                <w:bCs/>
              </w:rPr>
            </w:pPr>
            <w:r>
              <w:rPr>
                <w:b/>
                <w:bCs/>
                <w:kern w:val="0"/>
                <w:lang w:bidi="ar-SA"/>
              </w:rPr>
              <w:t>LR</w:t>
            </w:r>
          </w:p>
        </w:tc>
        <w:tc>
          <w:tcPr>
            <w:tcW w:w="1818" w:type="dxa"/>
            <w:tcBorders/>
            <w:vAlign w:val="center"/>
          </w:tcPr>
          <w:p>
            <w:pPr>
              <w:pStyle w:val="NoSpacing"/>
              <w:widowControl w:val="false"/>
              <w:suppressAutoHyphens w:val="true"/>
              <w:spacing w:lineRule="auto" w:line="240" w:before="0" w:after="0"/>
              <w:jc w:val="left"/>
              <w:rPr>
                <w:b/>
                <w:b/>
                <w:bCs/>
              </w:rPr>
            </w:pPr>
            <w:r>
              <w:rPr>
                <w:b/>
                <w:bCs/>
                <w:kern w:val="0"/>
                <w:lang w:bidi="ar-SA"/>
              </w:rPr>
              <w:t>Prototyping</w:t>
            </w:r>
          </w:p>
        </w:tc>
      </w:tr>
      <w:tr>
        <w:trPr/>
        <w:tc>
          <w:tcPr>
            <w:tcW w:w="805" w:type="dxa"/>
            <w:tcBorders/>
          </w:tcPr>
          <w:p>
            <w:pPr>
              <w:pStyle w:val="NoSpacing"/>
              <w:widowControl w:val="false"/>
              <w:suppressAutoHyphens w:val="true"/>
              <w:spacing w:before="0" w:after="0"/>
              <w:rPr>
                <w:kern w:val="0"/>
                <w:lang w:bidi="ar-SA"/>
              </w:rPr>
            </w:pPr>
            <w:r>
              <w:rPr>
                <w:kern w:val="0"/>
                <w:lang w:bidi="ar-SA"/>
              </w:rPr>
              <w:t>1</w:t>
            </w:r>
          </w:p>
        </w:tc>
        <w:tc>
          <w:tcPr>
            <w:tcW w:w="3586" w:type="dxa"/>
            <w:tcBorders/>
          </w:tcPr>
          <w:p>
            <w:pPr>
              <w:pStyle w:val="NoSpacing"/>
              <w:widowControl w:val="false"/>
              <w:suppressAutoHyphens w:val="true"/>
              <w:spacing w:before="0" w:after="0"/>
              <w:rPr>
                <w:kern w:val="0"/>
                <w:lang w:bidi="ar-SA"/>
              </w:rPr>
            </w:pPr>
            <w:r>
              <w:rPr>
                <w:kern w:val="0"/>
                <w:lang w:bidi="ar-SA"/>
              </w:rPr>
              <w:t>Corroborate that the forecasting system would be beneficial to the selected target audiences</w:t>
            </w:r>
          </w:p>
        </w:tc>
        <w:tc>
          <w:tcPr>
            <w:tcW w:w="178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361"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818" w:type="dxa"/>
            <w:tcBorders/>
          </w:tcPr>
          <w:p>
            <w:pPr>
              <w:pStyle w:val="NoSpacing"/>
              <w:widowControl w:val="false"/>
              <w:suppressAutoHyphens w:val="true"/>
              <w:spacing w:before="0" w:after="0"/>
              <w:rPr>
                <w:kern w:val="0"/>
                <w:lang w:bidi="ar-SA"/>
              </w:rPr>
            </w:pPr>
            <w:r>
              <w:rPr>
                <w:kern w:val="0"/>
                <w:lang w:bidi="ar-SA"/>
              </w:rPr>
            </w:r>
          </w:p>
        </w:tc>
      </w:tr>
      <w:tr>
        <w:trPr>
          <w:trHeight w:val="1529" w:hRule="atLeast"/>
        </w:trPr>
        <w:tc>
          <w:tcPr>
            <w:tcW w:w="805" w:type="dxa"/>
            <w:tcBorders/>
          </w:tcPr>
          <w:p>
            <w:pPr>
              <w:pStyle w:val="NoSpacing"/>
              <w:widowControl w:val="false"/>
              <w:suppressAutoHyphens w:val="true"/>
              <w:spacing w:before="0" w:after="0"/>
              <w:rPr>
                <w:kern w:val="0"/>
                <w:lang w:bidi="ar-SA"/>
              </w:rPr>
            </w:pPr>
            <w:r>
              <w:rPr>
                <w:kern w:val="0"/>
                <w:lang w:bidi="ar-SA"/>
              </w:rPr>
              <w:t>2</w:t>
            </w:r>
          </w:p>
        </w:tc>
        <w:tc>
          <w:tcPr>
            <w:tcW w:w="3586" w:type="dxa"/>
            <w:tcBorders/>
          </w:tcPr>
          <w:p>
            <w:pPr>
              <w:pStyle w:val="NoSpacing"/>
              <w:widowControl w:val="false"/>
              <w:suppressAutoHyphens w:val="true"/>
              <w:spacing w:before="0" w:after="0"/>
              <w:rPr>
                <w:kern w:val="0"/>
                <w:lang w:bidi="ar-SA"/>
              </w:rPr>
            </w:pPr>
            <w:r>
              <w:rPr>
                <w:kern w:val="0"/>
                <w:lang w:bidi="ar-SA"/>
              </w:rPr>
              <w:t>A short-term forecast horizon would work well along with a monthly frequency</w:t>
            </w:r>
          </w:p>
        </w:tc>
        <w:tc>
          <w:tcPr>
            <w:tcW w:w="178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361" w:type="dxa"/>
            <w:tcBorders/>
            <w:vAlign w:val="center"/>
          </w:tcPr>
          <w:p>
            <w:pPr>
              <w:pStyle w:val="NoSpacing"/>
              <w:widowControl w:val="false"/>
              <w:suppressAutoHyphens w:val="true"/>
              <w:spacing w:before="0" w:after="0"/>
              <w:jc w:val="center"/>
              <w:rPr>
                <w:kern w:val="0"/>
                <w:lang w:bidi="ar-SA"/>
              </w:rPr>
            </w:pPr>
            <w:r>
              <w:rPr>
                <w:kern w:val="0"/>
                <w:lang w:bidi="ar-SA"/>
              </w:rPr>
            </w:r>
          </w:p>
        </w:tc>
        <w:tc>
          <w:tcPr>
            <w:tcW w:w="1818" w:type="dxa"/>
            <w:tcBorders/>
            <w:vAlign w:val="center"/>
          </w:tcPr>
          <w:p>
            <w:pPr>
              <w:pStyle w:val="NoSpacing"/>
              <w:widowControl w:val="false"/>
              <w:suppressAutoHyphens w:val="true"/>
              <w:spacing w:before="0" w:after="0"/>
              <w:jc w:val="center"/>
              <w:rPr>
                <w:kern w:val="0"/>
                <w:lang w:bidi="ar-SA"/>
              </w:rPr>
            </w:pPr>
            <w:r>
              <w:rPr>
                <w:kern w:val="0"/>
                <w:lang w:bidi="ar-SA"/>
              </w:rPr>
              <w:t>X</w:t>
            </w:r>
          </w:p>
        </w:tc>
      </w:tr>
      <w:tr>
        <w:trPr>
          <w:trHeight w:val="1160" w:hRule="atLeast"/>
        </w:trPr>
        <w:tc>
          <w:tcPr>
            <w:tcW w:w="805" w:type="dxa"/>
            <w:tcBorders/>
          </w:tcPr>
          <w:p>
            <w:pPr>
              <w:pStyle w:val="NoSpacing"/>
              <w:widowControl w:val="false"/>
              <w:suppressAutoHyphens w:val="true"/>
              <w:spacing w:before="0" w:after="0"/>
              <w:rPr>
                <w:kern w:val="0"/>
                <w:lang w:bidi="ar-SA"/>
              </w:rPr>
            </w:pPr>
            <w:r>
              <w:rPr>
                <w:kern w:val="0"/>
                <w:lang w:bidi="ar-SA"/>
              </w:rPr>
              <w:t>3</w:t>
            </w:r>
          </w:p>
        </w:tc>
        <w:tc>
          <w:tcPr>
            <w:tcW w:w="3586" w:type="dxa"/>
            <w:tcBorders/>
          </w:tcPr>
          <w:p>
            <w:pPr>
              <w:pStyle w:val="NoSpacing"/>
              <w:widowControl w:val="false"/>
              <w:suppressAutoHyphens w:val="true"/>
              <w:spacing w:before="0" w:after="0"/>
              <w:rPr>
                <w:kern w:val="0"/>
                <w:lang w:bidi="ar-SA"/>
              </w:rPr>
            </w:pPr>
            <w:r>
              <w:rPr>
                <w:kern w:val="0"/>
                <w:lang w:bidi="ar-SA"/>
              </w:rPr>
              <w:t>The exogenous factors that would affect the price of rice would be producer prices, paddy production, cost of production and fuel prices</w:t>
            </w:r>
          </w:p>
          <w:p>
            <w:pPr>
              <w:pStyle w:val="NoSpacing"/>
              <w:widowControl w:val="false"/>
              <w:suppressAutoHyphens w:val="true"/>
              <w:spacing w:before="0" w:after="0"/>
              <w:rPr>
                <w:kern w:val="0"/>
                <w:lang w:bidi="ar-SA"/>
              </w:rPr>
            </w:pPr>
            <w:r>
              <w:rPr>
                <w:kern w:val="0"/>
                <w:lang w:bidi="ar-SA"/>
              </w:rPr>
            </w:r>
          </w:p>
        </w:tc>
        <w:tc>
          <w:tcPr>
            <w:tcW w:w="178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361"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818" w:type="dxa"/>
            <w:tcBorders/>
            <w:vAlign w:val="center"/>
          </w:tcPr>
          <w:p>
            <w:pPr>
              <w:pStyle w:val="NoSpacing"/>
              <w:widowControl w:val="false"/>
              <w:suppressAutoHyphens w:val="true"/>
              <w:spacing w:before="0" w:after="0"/>
              <w:jc w:val="center"/>
              <w:rPr>
                <w:kern w:val="0"/>
                <w:lang w:bidi="ar-SA"/>
              </w:rPr>
            </w:pPr>
            <w:r>
              <w:rPr>
                <w:kern w:val="0"/>
                <w:lang w:bidi="ar-SA"/>
              </w:rPr>
            </w:r>
          </w:p>
        </w:tc>
      </w:tr>
      <w:tr>
        <w:trPr/>
        <w:tc>
          <w:tcPr>
            <w:tcW w:w="805" w:type="dxa"/>
            <w:tcBorders/>
          </w:tcPr>
          <w:p>
            <w:pPr>
              <w:pStyle w:val="NoSpacing"/>
              <w:widowControl w:val="false"/>
              <w:suppressAutoHyphens w:val="true"/>
              <w:spacing w:before="0" w:after="0"/>
              <w:rPr>
                <w:kern w:val="0"/>
                <w:lang w:bidi="ar-SA"/>
              </w:rPr>
            </w:pPr>
            <w:r>
              <w:rPr>
                <w:kern w:val="0"/>
                <w:lang w:bidi="ar-SA"/>
              </w:rPr>
              <w:t>4</w:t>
            </w:r>
          </w:p>
        </w:tc>
        <w:tc>
          <w:tcPr>
            <w:tcW w:w="3586" w:type="dxa"/>
            <w:tcBorders/>
          </w:tcPr>
          <w:p>
            <w:pPr>
              <w:pStyle w:val="NoSpacing"/>
              <w:widowControl w:val="false"/>
              <w:suppressAutoHyphens w:val="true"/>
              <w:spacing w:before="0" w:after="0"/>
              <w:rPr>
                <w:kern w:val="0"/>
                <w:lang w:bidi="ar-SA"/>
              </w:rPr>
            </w:pPr>
            <w:r>
              <w:rPr>
                <w:kern w:val="0"/>
                <w:lang w:bidi="ar-SA"/>
              </w:rPr>
              <w:t>Certain districts in Sri Lanka produce surplus that is distributed to the rest of the country, the producer prices for these districts would be more relevant.</w:t>
            </w:r>
          </w:p>
        </w:tc>
        <w:tc>
          <w:tcPr>
            <w:tcW w:w="1780"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361" w:type="dxa"/>
            <w:tcBorders/>
            <w:vAlign w:val="center"/>
          </w:tcPr>
          <w:p>
            <w:pPr>
              <w:pStyle w:val="NoSpacing"/>
              <w:widowControl w:val="false"/>
              <w:suppressAutoHyphens w:val="true"/>
              <w:spacing w:before="0" w:after="0"/>
              <w:jc w:val="center"/>
              <w:rPr>
                <w:kern w:val="0"/>
                <w:lang w:bidi="ar-SA"/>
              </w:rPr>
            </w:pPr>
            <w:r>
              <w:rPr>
                <w:kern w:val="0"/>
                <w:lang w:bidi="ar-SA"/>
              </w:rPr>
              <w:t>X</w:t>
            </w:r>
          </w:p>
        </w:tc>
        <w:tc>
          <w:tcPr>
            <w:tcW w:w="1818" w:type="dxa"/>
            <w:tcBorders/>
            <w:vAlign w:val="center"/>
          </w:tcPr>
          <w:p>
            <w:pPr>
              <w:pStyle w:val="NoSpacing"/>
              <w:widowControl w:val="false"/>
              <w:suppressAutoHyphens w:val="true"/>
              <w:spacing w:before="0" w:after="0"/>
              <w:jc w:val="center"/>
              <w:rPr>
                <w:kern w:val="0"/>
                <w:lang w:bidi="ar-SA"/>
              </w:rPr>
            </w:pPr>
            <w:r>
              <w:rPr>
                <w:kern w:val="0"/>
                <w:lang w:bidi="ar-SA"/>
              </w:rPr>
              <w:t>X</w:t>
            </w:r>
          </w:p>
        </w:tc>
      </w:tr>
    </w:tbl>
    <w:p>
      <w:pPr>
        <w:pStyle w:val="Heading2"/>
        <w:spacing w:before="240" w:after="0"/>
        <w:rPr/>
      </w:pPr>
      <w:bookmarkStart w:id="50" w:name="_Toc127432163"/>
      <w:r>
        <w:rPr/>
        <w:t>2.7 Context Diagram</w:t>
      </w:r>
      <w:bookmarkEnd w:id="50"/>
      <w:r>
        <w:rPr/>
        <w:t xml:space="preserve"> </w:t>
      </w:r>
    </w:p>
    <w:p>
      <w:pPr>
        <w:pStyle w:val="Normal"/>
        <w:rPr/>
      </w:pPr>
      <w:r>
        <w:rPr/>
        <w:drawing>
          <wp:anchor behindDoc="0" distT="0" distB="0" distL="114300" distR="114300" simplePos="0" locked="0" layoutInCell="0" allowOverlap="1" relativeHeight="29">
            <wp:simplePos x="0" y="0"/>
            <wp:positionH relativeFrom="margin">
              <wp:align>center</wp:align>
            </wp:positionH>
            <wp:positionV relativeFrom="paragraph">
              <wp:posOffset>15875</wp:posOffset>
            </wp:positionV>
            <wp:extent cx="5353685" cy="1993900"/>
            <wp:effectExtent l="0" t="0" r="0" b="0"/>
            <wp:wrapTight wrapText="bothSides">
              <wp:wrapPolygon edited="0">
                <wp:start x="2912" y="0"/>
                <wp:lineTo x="2302" y="310"/>
                <wp:lineTo x="764" y="2565"/>
                <wp:lineTo x="373" y="4859"/>
                <wp:lineTo x="-4" y="6493"/>
                <wp:lineTo x="-46" y="8360"/>
                <wp:lineTo x="-46" y="13531"/>
                <wp:lineTo x="228" y="16409"/>
                <wp:lineTo x="1534" y="19909"/>
                <wp:lineTo x="2680" y="21348"/>
                <wp:lineTo x="2912" y="21348"/>
                <wp:lineTo x="4914" y="21348"/>
                <wp:lineTo x="5088" y="21348"/>
                <wp:lineTo x="6409" y="19714"/>
                <wp:lineTo x="7482" y="16409"/>
                <wp:lineTo x="21483" y="16409"/>
                <wp:lineTo x="21483" y="5249"/>
                <wp:lineTo x="7104" y="2799"/>
                <wp:lineTo x="5552" y="310"/>
                <wp:lineTo x="4914" y="0"/>
                <wp:lineTo x="2912" y="0"/>
              </wp:wrapPolygon>
            </wp:wrapTight>
            <wp:docPr id="8"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descr="Diagram&#10;&#10;Description automatically generated"/>
                    <pic:cNvPicPr>
                      <a:picLocks noChangeAspect="1" noChangeArrowheads="1"/>
                    </pic:cNvPicPr>
                  </pic:nvPicPr>
                  <pic:blipFill>
                    <a:blip r:embed="rId12"/>
                    <a:stretch>
                      <a:fillRect/>
                    </a:stretch>
                  </pic:blipFill>
                  <pic:spPr bwMode="auto">
                    <a:xfrm>
                      <a:off x="0" y="0"/>
                      <a:ext cx="5353685" cy="1993900"/>
                    </a:xfrm>
                    <a:prstGeom prst="rect">
                      <a:avLst/>
                    </a:prstGeom>
                  </pic:spPr>
                </pic:pic>
              </a:graphicData>
            </a:graphic>
          </wp:anchor>
        </w:drawing>
        <mc:AlternateContent>
          <mc:Choice Requires="wps">
            <w:drawing>
              <wp:anchor behindDoc="0" distT="635" distB="0" distL="114300" distR="114300" simplePos="0" locked="0" layoutInCell="0" allowOverlap="1" relativeHeight="34" wp14:anchorId="205A4174">
                <wp:simplePos x="0" y="0"/>
                <wp:positionH relativeFrom="column">
                  <wp:posOffset>295275</wp:posOffset>
                </wp:positionH>
                <wp:positionV relativeFrom="paragraph">
                  <wp:posOffset>2065655</wp:posOffset>
                </wp:positionV>
                <wp:extent cx="5353050" cy="173990"/>
                <wp:effectExtent l="0" t="0" r="0" b="0"/>
                <wp:wrapTight wrapText="bothSides">
                  <wp:wrapPolygon edited="0">
                    <wp:start x="0" y="0"/>
                    <wp:lineTo x="0" y="21600"/>
                    <wp:lineTo x="21600" y="21600"/>
                    <wp:lineTo x="21600" y="0"/>
                  </wp:wrapPolygon>
                </wp:wrapTight>
                <wp:docPr id="9" name="Text Box 62"/>
                <a:graphic xmlns:a="http://schemas.openxmlformats.org/drawingml/2006/main">
                  <a:graphicData uri="http://schemas.microsoft.com/office/word/2010/wordprocessingShape">
                    <wps:wsp>
                      <wps:cNvSpPr/>
                      <wps:spPr>
                        <a:xfrm>
                          <a:off x="0" y="0"/>
                          <a:ext cx="535320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51" w:name="_Toc127432054"/>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xml:space="preserve"> Context Diagram</w:t>
                            </w:r>
                            <w:bookmarkEnd w:id="51"/>
                          </w:p>
                        </w:txbxContent>
                      </wps:txbx>
                      <wps:bodyPr lIns="0" rIns="0" tIns="0" bIns="0" anchor="t">
                        <a:prstTxWarp prst="textNoShape"/>
                        <a:spAutoFit/>
                      </wps:bodyPr>
                    </wps:wsp>
                  </a:graphicData>
                </a:graphic>
              </wp:anchor>
            </w:drawing>
          </mc:Choice>
          <mc:Fallback>
            <w:pict>
              <v:rect id="shape_0" ID="Text Box 62" path="m0,0l-2147483645,0l-2147483645,-2147483646l0,-2147483646xe" fillcolor="white" stroked="f" o:allowincell="f" style="position:absolute;margin-left:23.25pt;margin-top:162.65pt;width:421.45pt;height:13.65pt;mso-wrap-style:square;v-text-anchor:top" wp14:anchorId="205A4174">
                <v:fill o:detectmouseclick="t" type="solid" color2="black"/>
                <v:stroke color="#3465a4" joinstyle="round" endcap="flat"/>
                <v:textbox>
                  <w:txbxContent>
                    <w:p>
                      <w:pPr>
                        <w:pStyle w:val="NoSpacing"/>
                        <w:spacing w:before="0" w:after="29"/>
                        <w:jc w:val="center"/>
                        <w:rPr>
                          <w:rFonts w:ascii="Arial" w:hAnsi="Arial"/>
                        </w:rPr>
                      </w:pPr>
                      <w:bookmarkStart w:id="52" w:name="_Toc127432054"/>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xml:space="preserve"> Context Diagram</w:t>
                      </w:r>
                      <w:bookmarkEnd w:id="52"/>
                    </w:p>
                  </w:txbxContent>
                </v:textbox>
                <w10:wrap type="square"/>
              </v:rect>
            </w:pict>
          </mc:Fallback>
        </mc:AlternateContent>
      </w:r>
    </w:p>
    <w:p>
      <w:pPr>
        <w:pStyle w:val="Normal"/>
        <w:rPr/>
      </w:pPr>
      <w:r>
        <w:rPr/>
      </w:r>
    </w:p>
    <w:p>
      <w:pPr>
        <w:pStyle w:val="Heading1"/>
        <w:rPr/>
      </w:pPr>
      <w:r>
        <w:rPr/>
      </w:r>
    </w:p>
    <w:p>
      <w:pPr>
        <w:pStyle w:val="Normal"/>
        <w:rPr/>
      </w:pPr>
      <w:r>
        <w:rPr/>
      </w:r>
    </w:p>
    <w:p>
      <w:pPr>
        <w:pStyle w:val="Normal"/>
        <w:rPr/>
      </w:pPr>
      <w:r>
        <w:rPr/>
      </w:r>
    </w:p>
    <w:p>
      <w:pPr>
        <w:pStyle w:val="Heading2"/>
        <w:rPr/>
      </w:pPr>
      <w:bookmarkStart w:id="53" w:name="_Toc127432164"/>
      <w:r>
        <w:rPr/>
        <w:t>2.8 Use Case Diagram</w:t>
      </w:r>
      <w:bookmarkEnd w:id="53"/>
    </w:p>
    <w:p>
      <w:pPr>
        <w:pStyle w:val="Normal"/>
        <w:keepNext w:val="true"/>
        <w:rPr/>
      </w:pPr>
      <w:r>
        <w:rPr/>
        <w:t xml:space="preserve"> </w:t>
      </w:r>
      <w:r>
        <w:rPr/>
        <w:drawing>
          <wp:inline distT="0" distB="0" distL="0" distR="0">
            <wp:extent cx="5943600" cy="2441575"/>
            <wp:effectExtent l="0" t="0" r="0" b="0"/>
            <wp:docPr id="1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
                    <pic:cNvPicPr>
                      <a:picLocks noChangeAspect="1" noChangeArrowheads="1"/>
                    </pic:cNvPicPr>
                  </pic:nvPicPr>
                  <pic:blipFill>
                    <a:blip r:embed="rId13"/>
                    <a:stretch>
                      <a:fillRect/>
                    </a:stretch>
                  </pic:blipFill>
                  <pic:spPr bwMode="auto">
                    <a:xfrm>
                      <a:off x="0" y="0"/>
                      <a:ext cx="5943600" cy="2441575"/>
                    </a:xfrm>
                    <a:prstGeom prst="rect">
                      <a:avLst/>
                    </a:prstGeom>
                  </pic:spPr>
                </pic:pic>
              </a:graphicData>
            </a:graphic>
          </wp:inline>
        </w:drawing>
      </w:r>
    </w:p>
    <w:p>
      <w:pPr>
        <w:pStyle w:val="NoSpacing"/>
        <w:spacing w:before="0" w:after="240"/>
        <w:jc w:val="center"/>
        <w:rPr/>
      </w:pPr>
      <w:bookmarkStart w:id="54" w:name="_Toc127432055"/>
      <w:r>
        <w:rPr/>
        <w:t xml:space="preserve">Figure </w:t>
      </w:r>
      <w:r>
        <w:rPr/>
        <w:fldChar w:fldCharType="begin"/>
      </w:r>
      <w:r>
        <w:rPr/>
        <w:instrText xml:space="preserve"> SEQ Figure \* ARABIC </w:instrText>
      </w:r>
      <w:r>
        <w:rPr/>
        <w:fldChar w:fldCharType="separate"/>
      </w:r>
      <w:r>
        <w:rPr/>
        <w:t>4</w:t>
      </w:r>
      <w:r>
        <w:rPr/>
        <w:fldChar w:fldCharType="end"/>
      </w:r>
      <w:r>
        <w:rPr/>
        <w:t xml:space="preserve"> Use Case Diagram</w:t>
      </w:r>
      <w:bookmarkEnd w:id="54"/>
    </w:p>
    <w:p>
      <w:pPr>
        <w:pStyle w:val="Heading2"/>
        <w:rPr/>
      </w:pPr>
      <w:bookmarkStart w:id="55" w:name="_Toc127432165"/>
      <w:r>
        <w:rPr/>
        <w:t>2.9 Use Case Description</w:t>
      </w:r>
      <w:bookmarkEnd w:id="55"/>
    </w:p>
    <w:p>
      <w:pPr>
        <w:pStyle w:val="NoSpacing"/>
        <w:jc w:val="center"/>
        <w:rPr/>
      </w:pPr>
      <w:r>
        <w:rPr/>
        <w:t>Table 8 Use Case Description for UC5</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505"/>
        <w:gridCol w:w="5844"/>
      </w:tblGrid>
      <w:tr>
        <w:trPr/>
        <w:tc>
          <w:tcPr>
            <w:tcW w:w="3505" w:type="dxa"/>
            <w:tcBorders/>
          </w:tcPr>
          <w:p>
            <w:pPr>
              <w:pStyle w:val="NoSpacing"/>
              <w:widowControl w:val="false"/>
              <w:suppressAutoHyphens w:val="true"/>
              <w:spacing w:before="0" w:after="0"/>
              <w:rPr>
                <w:kern w:val="0"/>
                <w:lang w:bidi="ar-SA"/>
              </w:rPr>
            </w:pPr>
            <w:r>
              <w:rPr>
                <w:kern w:val="0"/>
                <w:lang w:bidi="ar-SA"/>
              </w:rPr>
              <w:t>Use Case</w:t>
            </w:r>
          </w:p>
        </w:tc>
        <w:tc>
          <w:tcPr>
            <w:tcW w:w="5844" w:type="dxa"/>
            <w:tcBorders/>
          </w:tcPr>
          <w:p>
            <w:pPr>
              <w:pStyle w:val="NoSpacing"/>
              <w:widowControl w:val="false"/>
              <w:suppressAutoHyphens w:val="true"/>
              <w:spacing w:before="0" w:after="0"/>
              <w:rPr>
                <w:kern w:val="0"/>
                <w:lang w:bidi="ar-SA"/>
              </w:rPr>
            </w:pPr>
            <w:r>
              <w:rPr>
                <w:kern w:val="0"/>
                <w:lang w:bidi="ar-SA"/>
              </w:rPr>
              <w:t>Visualize forecasted data</w:t>
            </w:r>
          </w:p>
        </w:tc>
      </w:tr>
      <w:tr>
        <w:trPr/>
        <w:tc>
          <w:tcPr>
            <w:tcW w:w="3505" w:type="dxa"/>
            <w:tcBorders/>
          </w:tcPr>
          <w:p>
            <w:pPr>
              <w:pStyle w:val="NoSpacing"/>
              <w:widowControl w:val="false"/>
              <w:suppressAutoHyphens w:val="true"/>
              <w:spacing w:before="0" w:after="0"/>
              <w:rPr>
                <w:kern w:val="0"/>
                <w:lang w:bidi="ar-SA"/>
              </w:rPr>
            </w:pPr>
            <w:r>
              <w:rPr>
                <w:kern w:val="0"/>
                <w:lang w:bidi="ar-SA"/>
              </w:rPr>
              <w:t>Use Case ID</w:t>
            </w:r>
          </w:p>
        </w:tc>
        <w:tc>
          <w:tcPr>
            <w:tcW w:w="5844" w:type="dxa"/>
            <w:tcBorders/>
          </w:tcPr>
          <w:p>
            <w:pPr>
              <w:pStyle w:val="NoSpacing"/>
              <w:widowControl w:val="false"/>
              <w:suppressAutoHyphens w:val="true"/>
              <w:spacing w:before="0" w:after="0"/>
              <w:rPr>
                <w:kern w:val="0"/>
                <w:lang w:bidi="ar-SA"/>
              </w:rPr>
            </w:pPr>
            <w:r>
              <w:rPr>
                <w:kern w:val="0"/>
                <w:lang w:bidi="ar-SA"/>
              </w:rPr>
              <w:t>UC5</w:t>
            </w:r>
          </w:p>
        </w:tc>
      </w:tr>
      <w:tr>
        <w:trPr/>
        <w:tc>
          <w:tcPr>
            <w:tcW w:w="3505" w:type="dxa"/>
            <w:tcBorders/>
          </w:tcPr>
          <w:p>
            <w:pPr>
              <w:pStyle w:val="NoSpacing"/>
              <w:widowControl w:val="false"/>
              <w:suppressAutoHyphens w:val="true"/>
              <w:spacing w:before="0" w:after="0"/>
              <w:rPr>
                <w:kern w:val="0"/>
                <w:lang w:bidi="ar-SA"/>
              </w:rPr>
            </w:pPr>
            <w:r>
              <w:rPr>
                <w:kern w:val="0"/>
                <w:lang w:bidi="ar-SA"/>
              </w:rPr>
              <w:t>Description</w:t>
            </w:r>
          </w:p>
        </w:tc>
        <w:tc>
          <w:tcPr>
            <w:tcW w:w="5844" w:type="dxa"/>
            <w:tcBorders/>
          </w:tcPr>
          <w:p>
            <w:pPr>
              <w:pStyle w:val="NoSpacing"/>
              <w:widowControl w:val="false"/>
              <w:suppressAutoHyphens w:val="true"/>
              <w:spacing w:before="0" w:after="0"/>
              <w:rPr>
                <w:kern w:val="0"/>
                <w:lang w:bidi="ar-SA"/>
              </w:rPr>
            </w:pPr>
            <w:r>
              <w:rPr>
                <w:kern w:val="0"/>
                <w:lang w:bidi="ar-SA"/>
              </w:rPr>
              <w:t>Visualize forecasted data for either rice or paddy prices established by the selected options, this is to provide the user with insight on future trends.</w:t>
            </w:r>
          </w:p>
        </w:tc>
      </w:tr>
      <w:tr>
        <w:trPr/>
        <w:tc>
          <w:tcPr>
            <w:tcW w:w="3505" w:type="dxa"/>
            <w:tcBorders/>
          </w:tcPr>
          <w:p>
            <w:pPr>
              <w:pStyle w:val="NoSpacing"/>
              <w:widowControl w:val="false"/>
              <w:suppressAutoHyphens w:val="true"/>
              <w:spacing w:before="0" w:after="0"/>
              <w:rPr>
                <w:kern w:val="0"/>
                <w:lang w:bidi="ar-SA"/>
              </w:rPr>
            </w:pPr>
            <w:r>
              <w:rPr>
                <w:kern w:val="0"/>
                <w:lang w:bidi="ar-SA"/>
              </w:rPr>
              <w:t>Primary Actor</w:t>
            </w:r>
          </w:p>
        </w:tc>
        <w:tc>
          <w:tcPr>
            <w:tcW w:w="5844" w:type="dxa"/>
            <w:tcBorders/>
          </w:tcPr>
          <w:p>
            <w:pPr>
              <w:pStyle w:val="NoSpacing"/>
              <w:widowControl w:val="false"/>
              <w:suppressAutoHyphens w:val="true"/>
              <w:spacing w:before="0" w:after="0"/>
              <w:rPr>
                <w:kern w:val="0"/>
                <w:lang w:bidi="ar-SA"/>
              </w:rPr>
            </w:pPr>
            <w:r>
              <w:rPr>
                <w:kern w:val="0"/>
                <w:lang w:bidi="ar-SA"/>
              </w:rPr>
              <w:t>User</w:t>
            </w:r>
          </w:p>
        </w:tc>
      </w:tr>
      <w:tr>
        <w:trPr/>
        <w:tc>
          <w:tcPr>
            <w:tcW w:w="3505" w:type="dxa"/>
            <w:tcBorders/>
          </w:tcPr>
          <w:p>
            <w:pPr>
              <w:pStyle w:val="NoSpacing"/>
              <w:widowControl w:val="false"/>
              <w:suppressAutoHyphens w:val="true"/>
              <w:spacing w:before="0" w:after="0"/>
              <w:rPr>
                <w:kern w:val="0"/>
                <w:lang w:bidi="ar-SA"/>
              </w:rPr>
            </w:pPr>
            <w:r>
              <w:rPr>
                <w:kern w:val="0"/>
                <w:lang w:bidi="ar-SA"/>
              </w:rPr>
              <w:t>Supporting Actors (If any)</w:t>
            </w:r>
          </w:p>
        </w:tc>
        <w:tc>
          <w:tcPr>
            <w:tcW w:w="5844" w:type="dxa"/>
            <w:tcBorders/>
          </w:tcPr>
          <w:p>
            <w:pPr>
              <w:pStyle w:val="NoSpacing"/>
              <w:widowControl w:val="false"/>
              <w:suppressAutoHyphens w:val="true"/>
              <w:spacing w:before="0" w:after="0"/>
              <w:rPr>
                <w:kern w:val="0"/>
                <w:lang w:bidi="ar-SA"/>
              </w:rPr>
            </w:pPr>
            <w:r>
              <w:rPr>
                <w:kern w:val="0"/>
                <w:lang w:bidi="ar-SA"/>
              </w:rPr>
              <w:t>N/A</w:t>
            </w:r>
          </w:p>
        </w:tc>
      </w:tr>
      <w:tr>
        <w:trPr/>
        <w:tc>
          <w:tcPr>
            <w:tcW w:w="3505" w:type="dxa"/>
            <w:tcBorders/>
          </w:tcPr>
          <w:p>
            <w:pPr>
              <w:pStyle w:val="NoSpacing"/>
              <w:widowControl w:val="false"/>
              <w:suppressAutoHyphens w:val="true"/>
              <w:spacing w:before="0" w:after="0"/>
              <w:rPr>
                <w:kern w:val="0"/>
                <w:lang w:bidi="ar-SA"/>
              </w:rPr>
            </w:pPr>
            <w:r>
              <w:rPr>
                <w:kern w:val="0"/>
                <w:lang w:bidi="ar-SA"/>
              </w:rPr>
              <w:t>Stakeholder and interests (If any)</w:t>
            </w:r>
          </w:p>
        </w:tc>
        <w:tc>
          <w:tcPr>
            <w:tcW w:w="5844" w:type="dxa"/>
            <w:tcBorders/>
          </w:tcPr>
          <w:p>
            <w:pPr>
              <w:pStyle w:val="NoSpacing"/>
              <w:widowControl w:val="false"/>
              <w:suppressAutoHyphens w:val="true"/>
              <w:spacing w:before="0" w:after="0"/>
              <w:rPr>
                <w:kern w:val="0"/>
                <w:lang w:bidi="ar-SA"/>
              </w:rPr>
            </w:pPr>
            <w:r>
              <w:rPr>
                <w:kern w:val="0"/>
                <w:lang w:bidi="ar-SA"/>
              </w:rPr>
              <w:t>Government Policy Makers, Farmers, Agribusiness</w:t>
            </w:r>
          </w:p>
        </w:tc>
      </w:tr>
      <w:tr>
        <w:trPr/>
        <w:tc>
          <w:tcPr>
            <w:tcW w:w="3505" w:type="dxa"/>
            <w:tcBorders/>
          </w:tcPr>
          <w:p>
            <w:pPr>
              <w:pStyle w:val="NoSpacing"/>
              <w:widowControl w:val="false"/>
              <w:suppressAutoHyphens w:val="true"/>
              <w:spacing w:before="0" w:after="0"/>
              <w:rPr>
                <w:kern w:val="0"/>
                <w:lang w:bidi="ar-SA"/>
              </w:rPr>
            </w:pPr>
            <w:r>
              <w:rPr>
                <w:kern w:val="0"/>
                <w:lang w:bidi="ar-SA"/>
              </w:rPr>
              <w:t>Preconditions</w:t>
            </w:r>
          </w:p>
        </w:tc>
        <w:tc>
          <w:tcPr>
            <w:tcW w:w="5844" w:type="dxa"/>
            <w:tcBorders/>
          </w:tcPr>
          <w:p>
            <w:pPr>
              <w:pStyle w:val="NoSpacing"/>
              <w:widowControl w:val="false"/>
              <w:suppressAutoHyphens w:val="true"/>
              <w:spacing w:before="0" w:after="0"/>
              <w:rPr>
                <w:kern w:val="0"/>
                <w:lang w:bidi="ar-SA"/>
              </w:rPr>
            </w:pPr>
            <w:r>
              <w:rPr>
                <w:kern w:val="0"/>
                <w:lang w:bidi="ar-SA"/>
              </w:rPr>
              <w:t>The system should be able to cater to the options that the user selects, data that needs to be preprocessed to develop the models should be done and any adjustments are made to the parameters of the model must be considered.</w:t>
            </w:r>
          </w:p>
        </w:tc>
      </w:tr>
      <w:tr>
        <w:trPr/>
        <w:tc>
          <w:tcPr>
            <w:tcW w:w="3505" w:type="dxa"/>
            <w:tcBorders/>
          </w:tcPr>
          <w:p>
            <w:pPr>
              <w:pStyle w:val="NoSpacing"/>
              <w:widowControl w:val="false"/>
              <w:tabs>
                <w:tab w:val="clear" w:pos="720"/>
                <w:tab w:val="left" w:pos="3742" w:leader="none"/>
              </w:tabs>
              <w:suppressAutoHyphens w:val="true"/>
              <w:spacing w:before="0" w:after="0"/>
              <w:rPr>
                <w:kern w:val="0"/>
                <w:lang w:bidi="ar-SA"/>
              </w:rPr>
            </w:pPr>
            <w:r>
              <w:rPr>
                <w:kern w:val="0"/>
                <w:lang w:bidi="ar-SA"/>
              </w:rPr>
              <w:t>Postconditions</w:t>
            </w:r>
          </w:p>
        </w:tc>
        <w:tc>
          <w:tcPr>
            <w:tcW w:w="5844" w:type="dxa"/>
            <w:tcBorders/>
          </w:tcPr>
          <w:p>
            <w:pPr>
              <w:pStyle w:val="NoSpacing"/>
              <w:widowControl w:val="false"/>
              <w:suppressAutoHyphens w:val="true"/>
              <w:spacing w:before="0" w:after="0"/>
              <w:rPr>
                <w:kern w:val="0"/>
                <w:lang w:bidi="ar-SA"/>
              </w:rPr>
            </w:pPr>
            <w:r>
              <w:rPr>
                <w:kern w:val="0"/>
                <w:lang w:bidi="ar-SA"/>
              </w:rPr>
              <w:t>The model must start generating forecasts based on the selected options.</w:t>
            </w:r>
          </w:p>
        </w:tc>
      </w:tr>
      <w:tr>
        <w:trPr/>
        <w:tc>
          <w:tcPr>
            <w:tcW w:w="3505" w:type="dxa"/>
            <w:tcBorders/>
          </w:tcPr>
          <w:p>
            <w:pPr>
              <w:pStyle w:val="NoSpacing"/>
              <w:widowControl w:val="false"/>
              <w:tabs>
                <w:tab w:val="clear" w:pos="720"/>
                <w:tab w:val="left" w:pos="3742" w:leader="none"/>
              </w:tabs>
              <w:suppressAutoHyphens w:val="true"/>
              <w:spacing w:before="0" w:after="0"/>
              <w:rPr>
                <w:kern w:val="0"/>
                <w:lang w:bidi="ar-SA"/>
              </w:rPr>
            </w:pPr>
            <w:r>
              <w:rPr>
                <w:kern w:val="0"/>
                <w:lang w:bidi="ar-SA"/>
              </w:rPr>
              <w:t>Trigger</w:t>
            </w:r>
          </w:p>
        </w:tc>
        <w:tc>
          <w:tcPr>
            <w:tcW w:w="5844" w:type="dxa"/>
            <w:tcBorders/>
          </w:tcPr>
          <w:p>
            <w:pPr>
              <w:pStyle w:val="NoSpacing"/>
              <w:widowControl w:val="false"/>
              <w:suppressAutoHyphens w:val="true"/>
              <w:spacing w:before="0" w:after="0"/>
              <w:rPr>
                <w:kern w:val="0"/>
                <w:lang w:bidi="ar-SA"/>
              </w:rPr>
            </w:pPr>
            <w:r>
              <w:rPr>
                <w:kern w:val="0"/>
                <w:lang w:bidi="ar-SA"/>
              </w:rPr>
              <w:t>A user navigates to the forecasts page, then makes their selections and clicks a button to submit.</w:t>
            </w:r>
          </w:p>
        </w:tc>
      </w:tr>
      <w:tr>
        <w:trPr/>
        <w:tc>
          <w:tcPr>
            <w:tcW w:w="3505" w:type="dxa"/>
            <w:tcBorders/>
          </w:tcPr>
          <w:p>
            <w:pPr>
              <w:pStyle w:val="NoSpacing"/>
              <w:widowControl w:val="false"/>
              <w:tabs>
                <w:tab w:val="clear" w:pos="720"/>
                <w:tab w:val="left" w:pos="3742" w:leader="none"/>
              </w:tabs>
              <w:suppressAutoHyphens w:val="true"/>
              <w:spacing w:before="0" w:after="0"/>
              <w:rPr>
                <w:kern w:val="0"/>
                <w:lang w:bidi="ar-SA"/>
              </w:rPr>
            </w:pPr>
            <w:r>
              <w:rPr>
                <w:kern w:val="0"/>
                <w:lang w:bidi="ar-SA"/>
              </w:rPr>
              <w:t>Successful scenario</w:t>
            </w:r>
          </w:p>
        </w:tc>
        <w:tc>
          <w:tcPr>
            <w:tcW w:w="5844" w:type="dxa"/>
            <w:tcBorders/>
          </w:tcPr>
          <w:p>
            <w:pPr>
              <w:pStyle w:val="NoSpacing"/>
              <w:widowControl w:val="false"/>
              <w:numPr>
                <w:ilvl w:val="0"/>
                <w:numId w:val="10"/>
              </w:numPr>
              <w:suppressAutoHyphens w:val="true"/>
              <w:spacing w:before="0" w:after="0"/>
              <w:rPr>
                <w:kern w:val="0"/>
                <w:lang w:bidi="ar-SA"/>
              </w:rPr>
            </w:pPr>
            <w:r>
              <w:rPr>
                <w:kern w:val="0"/>
                <w:lang w:bidi="ar-SA"/>
              </w:rPr>
              <w:t>System provides forecasts for the selected options</w:t>
            </w:r>
          </w:p>
          <w:p>
            <w:pPr>
              <w:pStyle w:val="NoSpacing"/>
              <w:widowControl w:val="false"/>
              <w:numPr>
                <w:ilvl w:val="0"/>
                <w:numId w:val="10"/>
              </w:numPr>
              <w:suppressAutoHyphens w:val="true"/>
              <w:spacing w:before="0" w:after="0"/>
              <w:rPr>
                <w:kern w:val="0"/>
                <w:lang w:bidi="ar-SA"/>
              </w:rPr>
            </w:pPr>
            <w:r>
              <w:rPr>
                <w:kern w:val="0"/>
                <w:lang w:bidi="ar-SA"/>
              </w:rPr>
              <w:t>Model caters to the adjusted parameters</w:t>
            </w:r>
          </w:p>
          <w:p>
            <w:pPr>
              <w:pStyle w:val="NoSpacing"/>
              <w:widowControl w:val="false"/>
              <w:numPr>
                <w:ilvl w:val="0"/>
                <w:numId w:val="10"/>
              </w:numPr>
              <w:suppressAutoHyphens w:val="true"/>
              <w:spacing w:before="0" w:after="0"/>
              <w:rPr>
                <w:kern w:val="0"/>
                <w:lang w:bidi="ar-SA"/>
              </w:rPr>
            </w:pPr>
            <w:r>
              <w:rPr>
                <w:kern w:val="0"/>
                <w:lang w:bidi="ar-SA"/>
              </w:rPr>
              <w:t>Forecasts are displayed and filterable in various visualization charts</w:t>
            </w:r>
          </w:p>
        </w:tc>
      </w:tr>
      <w:tr>
        <w:trPr/>
        <w:tc>
          <w:tcPr>
            <w:tcW w:w="3505" w:type="dxa"/>
            <w:tcBorders/>
          </w:tcPr>
          <w:p>
            <w:pPr>
              <w:pStyle w:val="NoSpacing"/>
              <w:widowControl w:val="false"/>
              <w:tabs>
                <w:tab w:val="clear" w:pos="720"/>
                <w:tab w:val="left" w:pos="3742" w:leader="none"/>
              </w:tabs>
              <w:suppressAutoHyphens w:val="true"/>
              <w:spacing w:before="0" w:after="0"/>
              <w:rPr>
                <w:kern w:val="0"/>
                <w:lang w:bidi="ar-SA"/>
              </w:rPr>
            </w:pPr>
            <w:r>
              <w:rPr>
                <w:kern w:val="0"/>
                <w:lang w:bidi="ar-SA"/>
              </w:rPr>
              <w:t>Variations</w:t>
            </w:r>
          </w:p>
        </w:tc>
        <w:tc>
          <w:tcPr>
            <w:tcW w:w="5844" w:type="dxa"/>
            <w:tcBorders/>
          </w:tcPr>
          <w:p>
            <w:pPr>
              <w:pStyle w:val="NoSpacing"/>
              <w:widowControl w:val="false"/>
              <w:suppressAutoHyphens w:val="true"/>
              <w:spacing w:before="0" w:after="0"/>
              <w:rPr>
                <w:kern w:val="0"/>
                <w:lang w:bidi="ar-SA"/>
              </w:rPr>
            </w:pPr>
            <w:r>
              <w:rPr>
                <w:kern w:val="0"/>
                <w:lang w:bidi="ar-SA"/>
              </w:rPr>
              <w:t>The variations of the forecasts are dependent on the options that the user selects, i.e., if the user goes with a short term horizon, they will be provided with the predicted prices for the next 3 months, and the forecasts for the next 12 months would be displayed if a long term horizon was selected.</w:t>
            </w:r>
          </w:p>
        </w:tc>
      </w:tr>
    </w:tbl>
    <w:p>
      <w:pPr>
        <w:pStyle w:val="Heading2"/>
        <w:spacing w:before="240" w:after="0"/>
        <w:rPr/>
      </w:pPr>
      <w:bookmarkStart w:id="56" w:name="_Toc127432166"/>
      <w:r>
        <w:rPr/>
        <w:t>2.10 Requirements</w:t>
      </w:r>
      <w:bookmarkEnd w:id="56"/>
    </w:p>
    <w:p>
      <w:pPr>
        <w:pStyle w:val="Heading3"/>
        <w:rPr/>
      </w:pPr>
      <w:r>
        <w:rPr/>
        <w:t>2.10.1 Functional Requirements</w:t>
      </w:r>
    </w:p>
    <w:p>
      <w:pPr>
        <w:pStyle w:val="NoSpacing"/>
        <w:jc w:val="center"/>
        <w:rPr/>
      </w:pPr>
      <w:bookmarkStart w:id="57" w:name="_Toc127432084"/>
      <w:r>
        <w:rPr/>
        <w:t xml:space="preserve">Table </w:t>
      </w:r>
      <w:r>
        <w:rPr/>
        <w:fldChar w:fldCharType="begin"/>
      </w:r>
      <w:r>
        <w:rPr/>
        <w:instrText xml:space="preserve"> SEQ Table \* ARABIC </w:instrText>
      </w:r>
      <w:r>
        <w:rPr/>
        <w:fldChar w:fldCharType="separate"/>
      </w:r>
      <w:r>
        <w:rPr/>
        <w:t>9</w:t>
      </w:r>
      <w:r>
        <w:rPr/>
        <w:fldChar w:fldCharType="end"/>
      </w:r>
      <w:r>
        <w:rPr/>
        <w:t xml:space="preserve"> Functional Requirements based on MoSCoW Prioritization</w:t>
      </w:r>
      <w:bookmarkEnd w:id="57"/>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84"/>
        <w:gridCol w:w="3690"/>
        <w:gridCol w:w="2338"/>
        <w:gridCol w:w="2337"/>
      </w:tblGrid>
      <w:tr>
        <w:trPr/>
        <w:tc>
          <w:tcPr>
            <w:tcW w:w="984" w:type="dxa"/>
            <w:tcBorders/>
            <w:vAlign w:val="center"/>
          </w:tcPr>
          <w:p>
            <w:pPr>
              <w:pStyle w:val="NoSpacing"/>
              <w:widowControl w:val="false"/>
              <w:suppressAutoHyphens w:val="true"/>
              <w:spacing w:before="0" w:after="0"/>
              <w:jc w:val="left"/>
              <w:rPr>
                <w:b/>
                <w:b/>
                <w:bCs/>
              </w:rPr>
            </w:pPr>
            <w:r>
              <w:rPr>
                <w:b/>
                <w:bCs/>
                <w:kern w:val="0"/>
                <w:lang w:bidi="ar-SA"/>
              </w:rPr>
              <w:t>FR ID</w:t>
            </w:r>
          </w:p>
        </w:tc>
        <w:tc>
          <w:tcPr>
            <w:tcW w:w="3690" w:type="dxa"/>
            <w:tcBorders/>
            <w:vAlign w:val="center"/>
          </w:tcPr>
          <w:p>
            <w:pPr>
              <w:pStyle w:val="NoSpacing"/>
              <w:widowControl w:val="false"/>
              <w:suppressAutoHyphens w:val="true"/>
              <w:spacing w:before="0" w:after="0"/>
              <w:jc w:val="left"/>
              <w:rPr>
                <w:b/>
                <w:b/>
                <w:bCs/>
              </w:rPr>
            </w:pPr>
            <w:r>
              <w:rPr>
                <w:b/>
                <w:bCs/>
                <w:kern w:val="0"/>
                <w:lang w:bidi="ar-SA"/>
              </w:rPr>
              <w:t>Requirement</w:t>
            </w:r>
          </w:p>
        </w:tc>
        <w:tc>
          <w:tcPr>
            <w:tcW w:w="2338" w:type="dxa"/>
            <w:tcBorders/>
            <w:vAlign w:val="center"/>
          </w:tcPr>
          <w:p>
            <w:pPr>
              <w:pStyle w:val="NoSpacing"/>
              <w:widowControl w:val="false"/>
              <w:suppressAutoHyphens w:val="true"/>
              <w:spacing w:before="0" w:after="0"/>
              <w:jc w:val="left"/>
              <w:rPr>
                <w:b/>
                <w:b/>
                <w:bCs/>
              </w:rPr>
            </w:pPr>
            <w:r>
              <w:rPr>
                <w:b/>
                <w:bCs/>
                <w:kern w:val="0"/>
                <w:lang w:bidi="ar-SA"/>
              </w:rPr>
              <w:t>Priority Level</w:t>
            </w:r>
          </w:p>
        </w:tc>
        <w:tc>
          <w:tcPr>
            <w:tcW w:w="2337" w:type="dxa"/>
            <w:tcBorders/>
            <w:vAlign w:val="center"/>
          </w:tcPr>
          <w:p>
            <w:pPr>
              <w:pStyle w:val="NoSpacing"/>
              <w:widowControl w:val="false"/>
              <w:suppressAutoHyphens w:val="true"/>
              <w:spacing w:before="0" w:after="0"/>
              <w:jc w:val="left"/>
              <w:rPr>
                <w:b/>
                <w:b/>
                <w:bCs/>
              </w:rPr>
            </w:pPr>
            <w:r>
              <w:rPr>
                <w:b/>
                <w:bCs/>
                <w:kern w:val="0"/>
                <w:lang w:bidi="ar-SA"/>
              </w:rPr>
              <w:t>Use Case</w:t>
            </w:r>
          </w:p>
        </w:tc>
      </w:tr>
      <w:tr>
        <w:trPr/>
        <w:tc>
          <w:tcPr>
            <w:tcW w:w="984" w:type="dxa"/>
            <w:tcBorders/>
          </w:tcPr>
          <w:p>
            <w:pPr>
              <w:pStyle w:val="NoSpacing"/>
              <w:widowControl w:val="false"/>
              <w:suppressAutoHyphens w:val="true"/>
              <w:spacing w:before="0" w:after="0"/>
              <w:rPr>
                <w:kern w:val="0"/>
                <w:lang w:bidi="ar-SA"/>
              </w:rPr>
            </w:pPr>
            <w:r>
              <w:rPr>
                <w:kern w:val="0"/>
                <w:lang w:bidi="ar-SA"/>
              </w:rPr>
              <w:t>FR1</w:t>
            </w:r>
          </w:p>
        </w:tc>
        <w:tc>
          <w:tcPr>
            <w:tcW w:w="3690" w:type="dxa"/>
            <w:tcBorders/>
          </w:tcPr>
          <w:p>
            <w:pPr>
              <w:pStyle w:val="NoSpacing"/>
              <w:widowControl w:val="false"/>
              <w:suppressAutoHyphens w:val="true"/>
              <w:spacing w:before="0" w:after="0"/>
              <w:rPr>
                <w:kern w:val="0"/>
                <w:lang w:bidi="ar-SA"/>
              </w:rPr>
            </w:pPr>
            <w:r>
              <w:rPr>
                <w:kern w:val="0"/>
                <w:lang w:bidi="ar-SA"/>
              </w:rPr>
              <w:t>Users must be able to select if they wish to forecast rice or paddy prices</w:t>
            </w:r>
          </w:p>
        </w:tc>
        <w:tc>
          <w:tcPr>
            <w:tcW w:w="2338" w:type="dxa"/>
            <w:tcBorders/>
          </w:tcPr>
          <w:p>
            <w:pPr>
              <w:pStyle w:val="NoSpacing"/>
              <w:widowControl w:val="false"/>
              <w:suppressAutoHyphens w:val="true"/>
              <w:spacing w:before="0" w:after="0"/>
              <w:jc w:val="center"/>
              <w:rPr>
                <w:kern w:val="0"/>
                <w:lang w:bidi="ar-SA"/>
              </w:rPr>
            </w:pPr>
            <w:r>
              <w:rPr>
                <w:kern w:val="0"/>
                <w:lang w:bidi="ar-SA"/>
              </w:rPr>
              <w:t>M</w:t>
            </w:r>
          </w:p>
        </w:tc>
        <w:tc>
          <w:tcPr>
            <w:tcW w:w="2337" w:type="dxa"/>
            <w:tcBorders/>
          </w:tcPr>
          <w:p>
            <w:pPr>
              <w:pStyle w:val="NoSpacing"/>
              <w:widowControl w:val="false"/>
              <w:suppressAutoHyphens w:val="true"/>
              <w:spacing w:before="0" w:after="0"/>
              <w:jc w:val="center"/>
              <w:rPr>
                <w:kern w:val="0"/>
                <w:lang w:bidi="ar-SA"/>
              </w:rPr>
            </w:pPr>
            <w:r>
              <w:rPr>
                <w:kern w:val="0"/>
                <w:lang w:bidi="ar-SA"/>
              </w:rPr>
              <w:t>UC1</w:t>
            </w:r>
          </w:p>
        </w:tc>
      </w:tr>
      <w:tr>
        <w:trPr/>
        <w:tc>
          <w:tcPr>
            <w:tcW w:w="984" w:type="dxa"/>
            <w:tcBorders/>
          </w:tcPr>
          <w:p>
            <w:pPr>
              <w:pStyle w:val="NoSpacing"/>
              <w:widowControl w:val="false"/>
              <w:suppressAutoHyphens w:val="true"/>
              <w:spacing w:before="0" w:after="0"/>
              <w:rPr>
                <w:kern w:val="0"/>
                <w:lang w:bidi="ar-SA"/>
              </w:rPr>
            </w:pPr>
            <w:r>
              <w:rPr>
                <w:kern w:val="0"/>
                <w:lang w:bidi="ar-SA"/>
              </w:rPr>
              <w:t>FR2</w:t>
            </w:r>
          </w:p>
        </w:tc>
        <w:tc>
          <w:tcPr>
            <w:tcW w:w="3690" w:type="dxa"/>
            <w:tcBorders/>
          </w:tcPr>
          <w:p>
            <w:pPr>
              <w:pStyle w:val="NoSpacing"/>
              <w:widowControl w:val="false"/>
              <w:suppressAutoHyphens w:val="true"/>
              <w:spacing w:before="0" w:after="0"/>
              <w:rPr>
                <w:kern w:val="0"/>
                <w:lang w:bidi="ar-SA"/>
              </w:rPr>
            </w:pPr>
            <w:r>
              <w:rPr>
                <w:kern w:val="0"/>
                <w:lang w:bidi="ar-SA"/>
              </w:rPr>
              <w:t>Users must be able to select a forecast horizon</w:t>
            </w:r>
          </w:p>
        </w:tc>
        <w:tc>
          <w:tcPr>
            <w:tcW w:w="2338" w:type="dxa"/>
            <w:tcBorders/>
          </w:tcPr>
          <w:p>
            <w:pPr>
              <w:pStyle w:val="NoSpacing"/>
              <w:widowControl w:val="false"/>
              <w:suppressAutoHyphens w:val="true"/>
              <w:spacing w:before="0" w:after="0"/>
              <w:jc w:val="center"/>
              <w:rPr>
                <w:kern w:val="0"/>
                <w:lang w:bidi="ar-SA"/>
              </w:rPr>
            </w:pPr>
            <w:r>
              <w:rPr>
                <w:kern w:val="0"/>
                <w:lang w:bidi="ar-SA"/>
              </w:rPr>
              <w:t>M</w:t>
            </w:r>
          </w:p>
        </w:tc>
        <w:tc>
          <w:tcPr>
            <w:tcW w:w="2337" w:type="dxa"/>
            <w:tcBorders/>
          </w:tcPr>
          <w:p>
            <w:pPr>
              <w:pStyle w:val="NoSpacing"/>
              <w:widowControl w:val="false"/>
              <w:suppressAutoHyphens w:val="true"/>
              <w:spacing w:before="0" w:after="0"/>
              <w:jc w:val="center"/>
              <w:rPr>
                <w:kern w:val="0"/>
                <w:lang w:bidi="ar-SA"/>
              </w:rPr>
            </w:pPr>
            <w:r>
              <w:rPr>
                <w:kern w:val="0"/>
                <w:lang w:bidi="ar-SA"/>
              </w:rPr>
              <w:t>UC3</w:t>
            </w:r>
          </w:p>
        </w:tc>
      </w:tr>
      <w:tr>
        <w:trPr/>
        <w:tc>
          <w:tcPr>
            <w:tcW w:w="984" w:type="dxa"/>
            <w:tcBorders/>
          </w:tcPr>
          <w:p>
            <w:pPr>
              <w:pStyle w:val="NoSpacing"/>
              <w:widowControl w:val="false"/>
              <w:suppressAutoHyphens w:val="true"/>
              <w:spacing w:before="0" w:after="0"/>
              <w:rPr>
                <w:kern w:val="0"/>
                <w:lang w:bidi="ar-SA"/>
              </w:rPr>
            </w:pPr>
            <w:r>
              <w:rPr>
                <w:kern w:val="0"/>
                <w:lang w:bidi="ar-SA"/>
              </w:rPr>
              <w:t>FR3</w:t>
            </w:r>
          </w:p>
        </w:tc>
        <w:tc>
          <w:tcPr>
            <w:tcW w:w="3690" w:type="dxa"/>
            <w:tcBorders/>
          </w:tcPr>
          <w:p>
            <w:pPr>
              <w:pStyle w:val="NoSpacing"/>
              <w:widowControl w:val="false"/>
              <w:suppressAutoHyphens w:val="true"/>
              <w:spacing w:before="0" w:after="0"/>
              <w:rPr>
                <w:kern w:val="0"/>
                <w:lang w:bidi="ar-SA"/>
              </w:rPr>
            </w:pPr>
            <w:r>
              <w:rPr>
                <w:kern w:val="0"/>
                <w:lang w:bidi="ar-SA"/>
              </w:rPr>
              <w:t>Incorporate exogenous factors such as production cost, rate of production and so forth</w:t>
            </w:r>
          </w:p>
        </w:tc>
        <w:tc>
          <w:tcPr>
            <w:tcW w:w="2338" w:type="dxa"/>
            <w:tcBorders/>
          </w:tcPr>
          <w:p>
            <w:pPr>
              <w:pStyle w:val="NoSpacing"/>
              <w:widowControl w:val="false"/>
              <w:suppressAutoHyphens w:val="true"/>
              <w:spacing w:before="0" w:after="0"/>
              <w:jc w:val="center"/>
              <w:rPr>
                <w:kern w:val="0"/>
                <w:lang w:bidi="ar-SA"/>
              </w:rPr>
            </w:pPr>
            <w:r>
              <w:rPr>
                <w:kern w:val="0"/>
                <w:lang w:bidi="ar-SA"/>
              </w:rPr>
              <w:t>M</w:t>
            </w:r>
          </w:p>
        </w:tc>
        <w:tc>
          <w:tcPr>
            <w:tcW w:w="2337" w:type="dxa"/>
            <w:tcBorders/>
          </w:tcPr>
          <w:p>
            <w:pPr>
              <w:pStyle w:val="NoSpacing"/>
              <w:widowControl w:val="false"/>
              <w:suppressAutoHyphens w:val="true"/>
              <w:spacing w:before="0" w:after="0"/>
              <w:jc w:val="center"/>
              <w:rPr>
                <w:kern w:val="0"/>
                <w:lang w:bidi="ar-SA"/>
              </w:rPr>
            </w:pPr>
            <w:r>
              <w:rPr>
                <w:kern w:val="0"/>
                <w:lang w:bidi="ar-SA"/>
              </w:rPr>
              <w:t>UC1</w:t>
            </w:r>
          </w:p>
        </w:tc>
      </w:tr>
      <w:tr>
        <w:trPr/>
        <w:tc>
          <w:tcPr>
            <w:tcW w:w="984" w:type="dxa"/>
            <w:tcBorders/>
          </w:tcPr>
          <w:p>
            <w:pPr>
              <w:pStyle w:val="NoSpacing"/>
              <w:widowControl w:val="false"/>
              <w:suppressAutoHyphens w:val="true"/>
              <w:spacing w:before="0" w:after="0"/>
              <w:rPr>
                <w:kern w:val="0"/>
                <w:lang w:bidi="ar-SA"/>
              </w:rPr>
            </w:pPr>
            <w:r>
              <w:rPr>
                <w:kern w:val="0"/>
                <w:lang w:bidi="ar-SA"/>
              </w:rPr>
              <w:t>FR3</w:t>
            </w:r>
          </w:p>
        </w:tc>
        <w:tc>
          <w:tcPr>
            <w:tcW w:w="3690" w:type="dxa"/>
            <w:tcBorders/>
          </w:tcPr>
          <w:p>
            <w:pPr>
              <w:pStyle w:val="NoSpacing"/>
              <w:widowControl w:val="false"/>
              <w:suppressAutoHyphens w:val="true"/>
              <w:spacing w:before="0" w:after="0"/>
              <w:rPr>
                <w:kern w:val="0"/>
                <w:lang w:bidi="ar-SA"/>
              </w:rPr>
            </w:pPr>
            <w:r>
              <w:rPr>
                <w:kern w:val="0"/>
                <w:lang w:bidi="ar-SA"/>
              </w:rPr>
              <w:t>Users must be able to view the forecasted prices within the click of a button in a line chart</w:t>
            </w:r>
          </w:p>
        </w:tc>
        <w:tc>
          <w:tcPr>
            <w:tcW w:w="2338" w:type="dxa"/>
            <w:tcBorders/>
          </w:tcPr>
          <w:p>
            <w:pPr>
              <w:pStyle w:val="NoSpacing"/>
              <w:widowControl w:val="false"/>
              <w:suppressAutoHyphens w:val="true"/>
              <w:spacing w:before="0" w:after="0"/>
              <w:jc w:val="center"/>
              <w:rPr>
                <w:kern w:val="0"/>
                <w:lang w:bidi="ar-SA"/>
              </w:rPr>
            </w:pPr>
            <w:r>
              <w:rPr>
                <w:kern w:val="0"/>
                <w:lang w:bidi="ar-SA"/>
              </w:rPr>
              <w:t>M</w:t>
            </w:r>
          </w:p>
        </w:tc>
        <w:tc>
          <w:tcPr>
            <w:tcW w:w="2337" w:type="dxa"/>
            <w:tcBorders/>
          </w:tcPr>
          <w:p>
            <w:pPr>
              <w:pStyle w:val="NoSpacing"/>
              <w:widowControl w:val="false"/>
              <w:suppressAutoHyphens w:val="true"/>
              <w:spacing w:before="0" w:after="0"/>
              <w:jc w:val="center"/>
              <w:rPr>
                <w:kern w:val="0"/>
                <w:lang w:bidi="ar-SA"/>
              </w:rPr>
            </w:pPr>
            <w:r>
              <w:rPr>
                <w:kern w:val="0"/>
                <w:lang w:bidi="ar-SA"/>
              </w:rPr>
              <w:t>UC5</w:t>
            </w:r>
          </w:p>
        </w:tc>
      </w:tr>
      <w:tr>
        <w:trPr/>
        <w:tc>
          <w:tcPr>
            <w:tcW w:w="984" w:type="dxa"/>
            <w:tcBorders/>
          </w:tcPr>
          <w:p>
            <w:pPr>
              <w:pStyle w:val="NoSpacing"/>
              <w:widowControl w:val="false"/>
              <w:suppressAutoHyphens w:val="true"/>
              <w:spacing w:before="0" w:after="0"/>
              <w:rPr>
                <w:kern w:val="0"/>
                <w:lang w:bidi="ar-SA"/>
              </w:rPr>
            </w:pPr>
            <w:r>
              <w:rPr>
                <w:kern w:val="0"/>
                <w:lang w:bidi="ar-SA"/>
              </w:rPr>
              <w:t>FR4</w:t>
            </w:r>
          </w:p>
        </w:tc>
        <w:tc>
          <w:tcPr>
            <w:tcW w:w="3690" w:type="dxa"/>
            <w:tcBorders/>
          </w:tcPr>
          <w:p>
            <w:pPr>
              <w:pStyle w:val="NoSpacing"/>
              <w:widowControl w:val="false"/>
              <w:suppressAutoHyphens w:val="true"/>
              <w:spacing w:before="0" w:after="0"/>
              <w:rPr>
                <w:kern w:val="0"/>
                <w:lang w:bidi="ar-SA"/>
              </w:rPr>
            </w:pPr>
            <w:r>
              <w:rPr>
                <w:kern w:val="0"/>
                <w:lang w:bidi="ar-SA"/>
              </w:rPr>
              <w:t>Users must be able to modify parameters and features</w:t>
            </w:r>
          </w:p>
        </w:tc>
        <w:tc>
          <w:tcPr>
            <w:tcW w:w="2338" w:type="dxa"/>
            <w:tcBorders/>
          </w:tcPr>
          <w:p>
            <w:pPr>
              <w:pStyle w:val="NoSpacing"/>
              <w:widowControl w:val="false"/>
              <w:suppressAutoHyphens w:val="true"/>
              <w:spacing w:before="0" w:after="0"/>
              <w:jc w:val="center"/>
              <w:rPr>
                <w:kern w:val="0"/>
                <w:lang w:bidi="ar-SA"/>
              </w:rPr>
            </w:pPr>
            <w:r>
              <w:rPr>
                <w:kern w:val="0"/>
                <w:lang w:bidi="ar-SA"/>
              </w:rPr>
              <w:t>S</w:t>
            </w:r>
          </w:p>
        </w:tc>
        <w:tc>
          <w:tcPr>
            <w:tcW w:w="2337" w:type="dxa"/>
            <w:tcBorders/>
          </w:tcPr>
          <w:p>
            <w:pPr>
              <w:pStyle w:val="NoSpacing"/>
              <w:widowControl w:val="false"/>
              <w:suppressAutoHyphens w:val="true"/>
              <w:spacing w:before="0" w:after="0"/>
              <w:jc w:val="center"/>
              <w:rPr>
                <w:kern w:val="0"/>
                <w:lang w:bidi="ar-SA"/>
              </w:rPr>
            </w:pPr>
            <w:r>
              <w:rPr>
                <w:kern w:val="0"/>
                <w:lang w:bidi="ar-SA"/>
              </w:rPr>
              <w:t>UC4</w:t>
            </w:r>
          </w:p>
        </w:tc>
      </w:tr>
      <w:tr>
        <w:trPr/>
        <w:tc>
          <w:tcPr>
            <w:tcW w:w="984" w:type="dxa"/>
            <w:tcBorders/>
          </w:tcPr>
          <w:p>
            <w:pPr>
              <w:pStyle w:val="NoSpacing"/>
              <w:widowControl w:val="false"/>
              <w:suppressAutoHyphens w:val="true"/>
              <w:spacing w:before="0" w:after="0"/>
              <w:rPr>
                <w:kern w:val="0"/>
                <w:lang w:bidi="ar-SA"/>
              </w:rPr>
            </w:pPr>
            <w:r>
              <w:rPr>
                <w:kern w:val="0"/>
                <w:lang w:bidi="ar-SA"/>
              </w:rPr>
              <w:t>FR5</w:t>
            </w:r>
          </w:p>
        </w:tc>
        <w:tc>
          <w:tcPr>
            <w:tcW w:w="3690" w:type="dxa"/>
            <w:tcBorders/>
          </w:tcPr>
          <w:p>
            <w:pPr>
              <w:pStyle w:val="NoSpacing"/>
              <w:widowControl w:val="false"/>
              <w:suppressAutoHyphens w:val="true"/>
              <w:spacing w:before="0" w:after="0"/>
              <w:rPr>
                <w:vertAlign w:val="subscript"/>
              </w:rPr>
            </w:pPr>
            <w:r>
              <w:rPr>
                <w:kern w:val="0"/>
                <w:lang w:bidi="ar-SA"/>
              </w:rPr>
              <w:t>Options to view visualizations in various types of interactive charts</w:t>
            </w:r>
          </w:p>
        </w:tc>
        <w:tc>
          <w:tcPr>
            <w:tcW w:w="2338" w:type="dxa"/>
            <w:tcBorders/>
          </w:tcPr>
          <w:p>
            <w:pPr>
              <w:pStyle w:val="NoSpacing"/>
              <w:widowControl w:val="false"/>
              <w:suppressAutoHyphens w:val="true"/>
              <w:spacing w:before="0" w:after="0"/>
              <w:jc w:val="center"/>
              <w:rPr>
                <w:kern w:val="0"/>
                <w:lang w:bidi="ar-SA"/>
              </w:rPr>
            </w:pPr>
            <w:r>
              <w:rPr>
                <w:kern w:val="0"/>
                <w:lang w:bidi="ar-SA"/>
              </w:rPr>
              <w:t>S</w:t>
            </w:r>
          </w:p>
        </w:tc>
        <w:tc>
          <w:tcPr>
            <w:tcW w:w="2337" w:type="dxa"/>
            <w:tcBorders/>
          </w:tcPr>
          <w:p>
            <w:pPr>
              <w:pStyle w:val="NoSpacing"/>
              <w:widowControl w:val="false"/>
              <w:suppressAutoHyphens w:val="true"/>
              <w:spacing w:before="0" w:after="0"/>
              <w:jc w:val="center"/>
              <w:rPr>
                <w:kern w:val="0"/>
                <w:lang w:bidi="ar-SA"/>
              </w:rPr>
            </w:pPr>
            <w:r>
              <w:rPr>
                <w:kern w:val="0"/>
                <w:lang w:bidi="ar-SA"/>
              </w:rPr>
              <w:t>UC5</w:t>
            </w:r>
          </w:p>
        </w:tc>
      </w:tr>
      <w:tr>
        <w:trPr/>
        <w:tc>
          <w:tcPr>
            <w:tcW w:w="984" w:type="dxa"/>
            <w:tcBorders/>
          </w:tcPr>
          <w:p>
            <w:pPr>
              <w:pStyle w:val="NoSpacing"/>
              <w:widowControl w:val="false"/>
              <w:suppressAutoHyphens w:val="true"/>
              <w:spacing w:before="0" w:after="0"/>
              <w:rPr>
                <w:kern w:val="0"/>
                <w:lang w:bidi="ar-SA"/>
              </w:rPr>
            </w:pPr>
            <w:r>
              <w:rPr>
                <w:kern w:val="0"/>
                <w:lang w:bidi="ar-SA"/>
              </w:rPr>
              <w:t>/.l,,</w:t>
            </w:r>
          </w:p>
        </w:tc>
        <w:tc>
          <w:tcPr>
            <w:tcW w:w="3690" w:type="dxa"/>
            <w:tcBorders/>
          </w:tcPr>
          <w:p>
            <w:pPr>
              <w:pStyle w:val="NoSpacing"/>
              <w:widowControl w:val="false"/>
              <w:suppressAutoHyphens w:val="true"/>
              <w:spacing w:before="0" w:after="0"/>
              <w:rPr>
                <w:kern w:val="0"/>
                <w:lang w:bidi="ar-SA"/>
              </w:rPr>
            </w:pPr>
            <w:r>
              <w:rPr>
                <w:kern w:val="0"/>
                <w:lang w:bidi="ar-SA"/>
              </w:rPr>
              <w:t>Providing forecasting for other varieties of paddy</w:t>
            </w:r>
          </w:p>
        </w:tc>
        <w:tc>
          <w:tcPr>
            <w:tcW w:w="2338" w:type="dxa"/>
            <w:tcBorders/>
          </w:tcPr>
          <w:p>
            <w:pPr>
              <w:pStyle w:val="NoSpacing"/>
              <w:widowControl w:val="false"/>
              <w:suppressAutoHyphens w:val="true"/>
              <w:spacing w:before="0" w:after="0"/>
              <w:jc w:val="center"/>
              <w:rPr>
                <w:kern w:val="0"/>
                <w:lang w:bidi="ar-SA"/>
              </w:rPr>
            </w:pPr>
            <w:r>
              <w:rPr>
                <w:kern w:val="0"/>
                <w:lang w:bidi="ar-SA"/>
              </w:rPr>
              <w:t>C</w:t>
            </w:r>
          </w:p>
        </w:tc>
        <w:tc>
          <w:tcPr>
            <w:tcW w:w="2337" w:type="dxa"/>
            <w:tcBorders/>
          </w:tcPr>
          <w:p>
            <w:pPr>
              <w:pStyle w:val="NoSpacing"/>
              <w:widowControl w:val="false"/>
              <w:suppressAutoHyphens w:val="true"/>
              <w:spacing w:before="0" w:after="0"/>
              <w:jc w:val="center"/>
              <w:rPr>
                <w:kern w:val="0"/>
                <w:lang w:bidi="ar-SA"/>
              </w:rPr>
            </w:pPr>
            <w:r>
              <w:rPr>
                <w:kern w:val="0"/>
                <w:lang w:bidi="ar-SA"/>
              </w:rPr>
              <w:t>UC1</w:t>
            </w:r>
          </w:p>
        </w:tc>
      </w:tr>
      <w:tr>
        <w:trPr/>
        <w:tc>
          <w:tcPr>
            <w:tcW w:w="984" w:type="dxa"/>
            <w:tcBorders/>
          </w:tcPr>
          <w:p>
            <w:pPr>
              <w:pStyle w:val="NoSpacing"/>
              <w:widowControl w:val="false"/>
              <w:suppressAutoHyphens w:val="true"/>
              <w:spacing w:before="0" w:after="0"/>
              <w:rPr>
                <w:kern w:val="0"/>
                <w:lang w:bidi="ar-SA"/>
              </w:rPr>
            </w:pPr>
            <w:r>
              <w:rPr>
                <w:kern w:val="0"/>
                <w:lang w:bidi="ar-SA"/>
              </w:rPr>
              <w:t>FR7</w:t>
            </w:r>
          </w:p>
        </w:tc>
        <w:tc>
          <w:tcPr>
            <w:tcW w:w="3690" w:type="dxa"/>
            <w:tcBorders/>
          </w:tcPr>
          <w:p>
            <w:pPr>
              <w:pStyle w:val="NoSpacing"/>
              <w:widowControl w:val="false"/>
              <w:suppressAutoHyphens w:val="true"/>
              <w:spacing w:before="0" w:after="0"/>
              <w:rPr>
                <w:kern w:val="0"/>
                <w:lang w:bidi="ar-SA"/>
              </w:rPr>
            </w:pPr>
            <w:r>
              <w:rPr>
                <w:kern w:val="0"/>
                <w:lang w:bidi="ar-SA"/>
              </w:rPr>
              <w:t>Provide reasonings for the forecasted values</w:t>
            </w:r>
          </w:p>
        </w:tc>
        <w:tc>
          <w:tcPr>
            <w:tcW w:w="2338" w:type="dxa"/>
            <w:tcBorders/>
          </w:tcPr>
          <w:p>
            <w:pPr>
              <w:pStyle w:val="NoSpacing"/>
              <w:widowControl w:val="false"/>
              <w:suppressAutoHyphens w:val="true"/>
              <w:spacing w:before="0" w:after="0"/>
              <w:jc w:val="center"/>
              <w:rPr>
                <w:kern w:val="0"/>
                <w:lang w:bidi="ar-SA"/>
              </w:rPr>
            </w:pPr>
            <w:r>
              <w:rPr>
                <w:kern w:val="0"/>
                <w:lang w:bidi="ar-SA"/>
              </w:rPr>
              <w:t>C</w:t>
            </w:r>
          </w:p>
        </w:tc>
        <w:tc>
          <w:tcPr>
            <w:tcW w:w="2337" w:type="dxa"/>
            <w:tcBorders/>
          </w:tcPr>
          <w:p>
            <w:pPr>
              <w:pStyle w:val="NoSpacing"/>
              <w:widowControl w:val="false"/>
              <w:suppressAutoHyphens w:val="true"/>
              <w:spacing w:before="0" w:after="0"/>
              <w:jc w:val="center"/>
              <w:rPr>
                <w:kern w:val="0"/>
                <w:lang w:bidi="ar-SA"/>
              </w:rPr>
            </w:pPr>
            <w:r>
              <w:rPr>
                <w:kern w:val="0"/>
                <w:lang w:bidi="ar-SA"/>
              </w:rPr>
              <w:t>UC5</w:t>
            </w:r>
          </w:p>
        </w:tc>
      </w:tr>
    </w:tbl>
    <w:p>
      <w:pPr>
        <w:pStyle w:val="Heading3"/>
        <w:spacing w:before="240" w:after="0"/>
        <w:rPr/>
      </w:pPr>
      <w:r>
        <w:rPr/>
        <w:t>2.10.2 Non-Functional Requirements</w:t>
      </w:r>
    </w:p>
    <w:p>
      <w:pPr>
        <w:pStyle w:val="NoSpacing"/>
        <w:jc w:val="center"/>
        <w:rPr/>
      </w:pPr>
      <w:bookmarkStart w:id="58" w:name="_Toc127432085"/>
      <w:r>
        <w:rPr/>
        <w:t xml:space="preserve">Table </w:t>
      </w:r>
      <w:r>
        <w:rPr/>
        <w:fldChar w:fldCharType="begin"/>
      </w:r>
      <w:r>
        <w:rPr/>
        <w:instrText xml:space="preserve"> SEQ Table \* ARABIC </w:instrText>
      </w:r>
      <w:r>
        <w:rPr/>
        <w:fldChar w:fldCharType="separate"/>
      </w:r>
      <w:r>
        <w:rPr/>
        <w:t>10</w:t>
      </w:r>
      <w:r>
        <w:rPr/>
        <w:fldChar w:fldCharType="end"/>
      </w:r>
      <w:r>
        <w:rPr/>
        <w:t xml:space="preserve"> Non-Functional Requirements</w:t>
      </w:r>
      <w:bookmarkEnd w:id="58"/>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52"/>
        <w:gridCol w:w="1623"/>
        <w:gridCol w:w="4409"/>
        <w:gridCol w:w="2065"/>
      </w:tblGrid>
      <w:tr>
        <w:trPr/>
        <w:tc>
          <w:tcPr>
            <w:tcW w:w="1252" w:type="dxa"/>
            <w:tcBorders/>
            <w:vAlign w:val="center"/>
          </w:tcPr>
          <w:p>
            <w:pPr>
              <w:pStyle w:val="NoSpacing"/>
              <w:widowControl w:val="false"/>
              <w:suppressAutoHyphens w:val="true"/>
              <w:spacing w:before="0" w:after="0"/>
              <w:jc w:val="left"/>
              <w:rPr>
                <w:b/>
                <w:b/>
                <w:bCs/>
              </w:rPr>
            </w:pPr>
            <w:r>
              <w:rPr>
                <w:b/>
                <w:bCs/>
                <w:kern w:val="0"/>
                <w:lang w:bidi="ar-SA"/>
              </w:rPr>
              <w:t>NFR ID</w:t>
            </w:r>
          </w:p>
        </w:tc>
        <w:tc>
          <w:tcPr>
            <w:tcW w:w="1623" w:type="dxa"/>
            <w:tcBorders/>
            <w:vAlign w:val="center"/>
          </w:tcPr>
          <w:p>
            <w:pPr>
              <w:pStyle w:val="NoSpacing"/>
              <w:widowControl w:val="false"/>
              <w:suppressAutoHyphens w:val="true"/>
              <w:spacing w:before="0" w:after="0"/>
              <w:jc w:val="left"/>
              <w:rPr>
                <w:b/>
                <w:b/>
                <w:bCs/>
              </w:rPr>
            </w:pPr>
            <w:r>
              <w:rPr>
                <w:b/>
                <w:bCs/>
                <w:kern w:val="0"/>
                <w:lang w:bidi="ar-SA"/>
              </w:rPr>
              <w:t>Requirement</w:t>
            </w:r>
          </w:p>
        </w:tc>
        <w:tc>
          <w:tcPr>
            <w:tcW w:w="4409" w:type="dxa"/>
            <w:tcBorders/>
            <w:vAlign w:val="center"/>
          </w:tcPr>
          <w:p>
            <w:pPr>
              <w:pStyle w:val="NoSpacing"/>
              <w:widowControl w:val="false"/>
              <w:suppressAutoHyphens w:val="true"/>
              <w:spacing w:before="0" w:after="0"/>
              <w:jc w:val="left"/>
              <w:rPr>
                <w:b/>
                <w:b/>
                <w:bCs/>
              </w:rPr>
            </w:pPr>
            <w:r>
              <w:rPr>
                <w:b/>
                <w:bCs/>
                <w:kern w:val="0"/>
                <w:lang w:bidi="ar-SA"/>
              </w:rPr>
              <w:t>Description</w:t>
            </w:r>
          </w:p>
        </w:tc>
        <w:tc>
          <w:tcPr>
            <w:tcW w:w="2065" w:type="dxa"/>
            <w:tcBorders/>
            <w:vAlign w:val="center"/>
          </w:tcPr>
          <w:p>
            <w:pPr>
              <w:pStyle w:val="NoSpacing"/>
              <w:widowControl w:val="false"/>
              <w:suppressAutoHyphens w:val="true"/>
              <w:spacing w:before="0" w:after="0"/>
              <w:jc w:val="left"/>
              <w:rPr>
                <w:b/>
                <w:b/>
                <w:bCs/>
              </w:rPr>
            </w:pPr>
            <w:r>
              <w:rPr>
                <w:b/>
                <w:bCs/>
                <w:kern w:val="0"/>
                <w:lang w:bidi="ar-SA"/>
              </w:rPr>
              <w:t>Priority Level</w:t>
            </w:r>
          </w:p>
        </w:tc>
      </w:tr>
      <w:tr>
        <w:trPr>
          <w:trHeight w:val="3185" w:hRule="atLeast"/>
        </w:trPr>
        <w:tc>
          <w:tcPr>
            <w:tcW w:w="1252" w:type="dxa"/>
            <w:tcBorders/>
          </w:tcPr>
          <w:p>
            <w:pPr>
              <w:pStyle w:val="NoSpacing"/>
              <w:widowControl w:val="false"/>
              <w:suppressAutoHyphens w:val="true"/>
              <w:spacing w:before="0" w:after="0"/>
              <w:rPr>
                <w:kern w:val="0"/>
                <w:lang w:bidi="ar-SA"/>
              </w:rPr>
            </w:pPr>
            <w:r>
              <w:rPr>
                <w:kern w:val="0"/>
                <w:lang w:bidi="ar-SA"/>
              </w:rPr>
              <w:t>NFR1</w:t>
            </w:r>
          </w:p>
        </w:tc>
        <w:tc>
          <w:tcPr>
            <w:tcW w:w="1623" w:type="dxa"/>
            <w:tcBorders/>
          </w:tcPr>
          <w:p>
            <w:pPr>
              <w:pStyle w:val="NoSpacing"/>
              <w:widowControl w:val="false"/>
              <w:suppressAutoHyphens w:val="true"/>
              <w:spacing w:before="0" w:after="0"/>
              <w:rPr>
                <w:kern w:val="0"/>
                <w:lang w:bidi="ar-SA"/>
              </w:rPr>
            </w:pPr>
            <w:r>
              <w:rPr>
                <w:kern w:val="0"/>
                <w:lang w:bidi="ar-SA"/>
              </w:rPr>
              <w:t>Performance</w:t>
            </w:r>
          </w:p>
        </w:tc>
        <w:tc>
          <w:tcPr>
            <w:tcW w:w="4409" w:type="dxa"/>
            <w:tcBorders/>
          </w:tcPr>
          <w:p>
            <w:pPr>
              <w:pStyle w:val="NoSpacing"/>
              <w:widowControl w:val="false"/>
              <w:suppressAutoHyphens w:val="true"/>
              <w:spacing w:before="0" w:after="0"/>
              <w:rPr>
                <w:kern w:val="0"/>
                <w:lang w:bidi="ar-SA"/>
              </w:rPr>
            </w:pPr>
            <w:r>
              <w:rPr>
                <w:kern w:val="0"/>
                <w:lang w:bidi="ar-SA"/>
              </w:rPr>
              <w:t>The system should be designed and optimized to provide a fast response time with minimal latency when processing data or providing forecasts. It should also enable efficient usage of computational resources, storage space, and memory.</w:t>
            </w:r>
          </w:p>
        </w:tc>
        <w:tc>
          <w:tcPr>
            <w:tcW w:w="2065" w:type="dxa"/>
            <w:tcBorders/>
          </w:tcPr>
          <w:p>
            <w:pPr>
              <w:pStyle w:val="NoSpacing"/>
              <w:widowControl w:val="false"/>
              <w:suppressAutoHyphens w:val="true"/>
              <w:spacing w:before="0" w:after="0"/>
              <w:jc w:val="center"/>
              <w:rPr>
                <w:kern w:val="0"/>
                <w:lang w:bidi="ar-SA"/>
              </w:rPr>
            </w:pPr>
            <w:r>
              <w:rPr>
                <w:kern w:val="0"/>
                <w:lang w:bidi="ar-SA"/>
              </w:rPr>
              <w:t>Desirable</w:t>
            </w:r>
          </w:p>
        </w:tc>
      </w:tr>
      <w:tr>
        <w:trPr/>
        <w:tc>
          <w:tcPr>
            <w:tcW w:w="1252" w:type="dxa"/>
            <w:tcBorders/>
          </w:tcPr>
          <w:p>
            <w:pPr>
              <w:pStyle w:val="NoSpacing"/>
              <w:widowControl w:val="false"/>
              <w:suppressAutoHyphens w:val="true"/>
              <w:spacing w:before="0" w:after="0"/>
              <w:rPr>
                <w:kern w:val="0"/>
                <w:lang w:bidi="ar-SA"/>
              </w:rPr>
            </w:pPr>
            <w:r>
              <w:rPr>
                <w:kern w:val="0"/>
                <w:lang w:bidi="ar-SA"/>
              </w:rPr>
              <w:t>NFR2</w:t>
            </w:r>
          </w:p>
        </w:tc>
        <w:tc>
          <w:tcPr>
            <w:tcW w:w="1623" w:type="dxa"/>
            <w:tcBorders/>
          </w:tcPr>
          <w:p>
            <w:pPr>
              <w:pStyle w:val="NoSpacing"/>
              <w:widowControl w:val="false"/>
              <w:suppressAutoHyphens w:val="true"/>
              <w:spacing w:before="0" w:after="0"/>
              <w:rPr>
                <w:sz w:val="26"/>
                <w:szCs w:val="26"/>
              </w:rPr>
            </w:pPr>
            <w:r>
              <w:rPr>
                <w:kern w:val="0"/>
                <w:sz w:val="26"/>
                <w:szCs w:val="26"/>
                <w:lang w:bidi="ar-SA"/>
              </w:rPr>
              <w:t>Usability</w:t>
            </w:r>
          </w:p>
        </w:tc>
        <w:tc>
          <w:tcPr>
            <w:tcW w:w="4409" w:type="dxa"/>
            <w:tcBorders/>
          </w:tcPr>
          <w:p>
            <w:pPr>
              <w:pStyle w:val="NoSpacing"/>
              <w:widowControl w:val="false"/>
              <w:suppressAutoHyphens w:val="true"/>
              <w:spacing w:before="0" w:after="0"/>
              <w:rPr>
                <w:kern w:val="0"/>
                <w:lang w:bidi="ar-SA"/>
              </w:rPr>
            </w:pPr>
            <w:r>
              <w:rPr>
                <w:kern w:val="0"/>
                <w:lang w:bidi="ar-SA"/>
              </w:rPr>
              <w:t>Usability in the current context should focus on providing a user-friendly interface that allows users to easily navigate and use the various features of the system. It should include an intuitive design, clear instructions, and visualizations that help the user to quickly understand the data being processed and the forecasts generated. It should also provide users with the ability to customize the forecasting model and parameters according to their needs and preferences.</w:t>
            </w:r>
          </w:p>
        </w:tc>
        <w:tc>
          <w:tcPr>
            <w:tcW w:w="2065" w:type="dxa"/>
            <w:tcBorders/>
          </w:tcPr>
          <w:p>
            <w:pPr>
              <w:pStyle w:val="NoSpacing"/>
              <w:widowControl w:val="false"/>
              <w:suppressAutoHyphens w:val="true"/>
              <w:spacing w:before="0" w:after="0"/>
              <w:jc w:val="center"/>
              <w:rPr>
                <w:kern w:val="0"/>
                <w:lang w:bidi="ar-SA"/>
              </w:rPr>
            </w:pPr>
            <w:r>
              <w:rPr>
                <w:kern w:val="0"/>
                <w:lang w:bidi="ar-SA"/>
              </w:rPr>
              <w:t>Desirable</w:t>
            </w:r>
          </w:p>
        </w:tc>
      </w:tr>
      <w:tr>
        <w:trPr/>
        <w:tc>
          <w:tcPr>
            <w:tcW w:w="1252" w:type="dxa"/>
            <w:tcBorders/>
          </w:tcPr>
          <w:p>
            <w:pPr>
              <w:pStyle w:val="NoSpacing"/>
              <w:widowControl w:val="false"/>
              <w:suppressAutoHyphens w:val="true"/>
              <w:spacing w:before="0" w:after="0"/>
              <w:rPr>
                <w:kern w:val="0"/>
                <w:lang w:bidi="ar-SA"/>
              </w:rPr>
            </w:pPr>
            <w:r>
              <w:rPr>
                <w:kern w:val="0"/>
                <w:lang w:bidi="ar-SA"/>
              </w:rPr>
              <w:t>NFR3</w:t>
            </w:r>
          </w:p>
        </w:tc>
        <w:tc>
          <w:tcPr>
            <w:tcW w:w="1623" w:type="dxa"/>
            <w:tcBorders/>
          </w:tcPr>
          <w:p>
            <w:pPr>
              <w:pStyle w:val="NoSpacing"/>
              <w:widowControl w:val="false"/>
              <w:suppressAutoHyphens w:val="true"/>
              <w:spacing w:before="0" w:after="0"/>
              <w:rPr>
                <w:kern w:val="0"/>
                <w:lang w:bidi="ar-SA"/>
              </w:rPr>
            </w:pPr>
            <w:r>
              <w:rPr>
                <w:kern w:val="0"/>
                <w:lang w:bidi="ar-SA"/>
              </w:rPr>
              <w:t>Quality</w:t>
            </w:r>
          </w:p>
        </w:tc>
        <w:tc>
          <w:tcPr>
            <w:tcW w:w="4409" w:type="dxa"/>
            <w:tcBorders/>
          </w:tcPr>
          <w:p>
            <w:pPr>
              <w:pStyle w:val="NoSpacing"/>
              <w:widowControl w:val="false"/>
              <w:suppressAutoHyphens w:val="true"/>
              <w:spacing w:before="0" w:after="0"/>
              <w:rPr>
                <w:kern w:val="0"/>
                <w:lang w:bidi="ar-SA"/>
              </w:rPr>
            </w:pPr>
            <w:r>
              <w:rPr>
                <w:kern w:val="0"/>
                <w:lang w:bidi="ar-SA"/>
              </w:rPr>
              <w:t>The forecasts must be robust and accurate as possible, different models must be evaluated and the one with the lowest possible error rate must be used. Data collection and preprocessing must be carried out in a reliable manner to ensure that the time series data is precise.</w:t>
            </w:r>
          </w:p>
          <w:p>
            <w:pPr>
              <w:pStyle w:val="NoSpacing"/>
              <w:widowControl w:val="false"/>
              <w:suppressAutoHyphens w:val="true"/>
              <w:spacing w:before="0" w:after="0"/>
              <w:jc w:val="center"/>
              <w:rPr>
                <w:kern w:val="0"/>
                <w:lang w:bidi="ar-SA"/>
              </w:rPr>
            </w:pPr>
            <w:r>
              <w:rPr>
                <w:kern w:val="0"/>
                <w:lang w:bidi="ar-SA"/>
              </w:rPr>
            </w:r>
          </w:p>
        </w:tc>
        <w:tc>
          <w:tcPr>
            <w:tcW w:w="2065" w:type="dxa"/>
            <w:tcBorders/>
          </w:tcPr>
          <w:p>
            <w:pPr>
              <w:pStyle w:val="NoSpacing"/>
              <w:widowControl w:val="false"/>
              <w:suppressAutoHyphens w:val="true"/>
              <w:spacing w:before="0" w:after="0"/>
              <w:jc w:val="center"/>
              <w:rPr>
                <w:kern w:val="0"/>
                <w:lang w:bidi="ar-SA"/>
              </w:rPr>
            </w:pPr>
            <w:r>
              <w:rPr>
                <w:kern w:val="0"/>
                <w:lang w:bidi="ar-SA"/>
              </w:rPr>
              <w:t>Important</w:t>
            </w:r>
          </w:p>
        </w:tc>
      </w:tr>
      <w:tr>
        <w:trPr/>
        <w:tc>
          <w:tcPr>
            <w:tcW w:w="1252" w:type="dxa"/>
            <w:tcBorders/>
          </w:tcPr>
          <w:p>
            <w:pPr>
              <w:pStyle w:val="NoSpacing"/>
              <w:widowControl w:val="false"/>
              <w:suppressAutoHyphens w:val="true"/>
              <w:spacing w:before="0" w:after="0"/>
              <w:rPr>
                <w:kern w:val="0"/>
                <w:lang w:bidi="ar-SA"/>
              </w:rPr>
            </w:pPr>
            <w:r>
              <w:rPr>
                <w:kern w:val="0"/>
                <w:lang w:bidi="ar-SA"/>
              </w:rPr>
              <w:t>NFR4</w:t>
            </w:r>
          </w:p>
        </w:tc>
        <w:tc>
          <w:tcPr>
            <w:tcW w:w="1623" w:type="dxa"/>
            <w:tcBorders/>
          </w:tcPr>
          <w:p>
            <w:pPr>
              <w:pStyle w:val="NoSpacing"/>
              <w:widowControl w:val="false"/>
              <w:suppressAutoHyphens w:val="true"/>
              <w:spacing w:before="0" w:after="0"/>
              <w:rPr>
                <w:kern w:val="0"/>
                <w:lang w:bidi="ar-SA"/>
              </w:rPr>
            </w:pPr>
            <w:r>
              <w:rPr>
                <w:kern w:val="0"/>
                <w:lang w:bidi="ar-SA"/>
              </w:rPr>
              <w:t>Security</w:t>
            </w:r>
          </w:p>
        </w:tc>
        <w:tc>
          <w:tcPr>
            <w:tcW w:w="4409" w:type="dxa"/>
            <w:tcBorders/>
          </w:tcPr>
          <w:p>
            <w:pPr>
              <w:pStyle w:val="NoSpacing"/>
              <w:widowControl w:val="false"/>
              <w:suppressAutoHyphens w:val="true"/>
              <w:spacing w:before="0" w:after="0"/>
              <w:rPr>
                <w:kern w:val="0"/>
                <w:lang w:bidi="ar-SA"/>
              </w:rPr>
            </w:pPr>
            <w:r>
              <w:rPr>
                <w:kern w:val="0"/>
                <w:lang w:bidi="ar-SA"/>
              </w:rPr>
              <w:t>In terms of security, the main goal would be to ensure that the gathered data is safeguarded from hackers. Security measures should be put in-place to curtail this. Other than this, there is not any concern as the system would not require user authentication as all the data and forecasts are available publicly.</w:t>
            </w:r>
          </w:p>
        </w:tc>
        <w:tc>
          <w:tcPr>
            <w:tcW w:w="2065" w:type="dxa"/>
            <w:tcBorders/>
          </w:tcPr>
          <w:p>
            <w:pPr>
              <w:pStyle w:val="NoSpacing"/>
              <w:widowControl w:val="false"/>
              <w:suppressAutoHyphens w:val="true"/>
              <w:spacing w:before="0" w:after="0"/>
              <w:jc w:val="center"/>
              <w:rPr>
                <w:kern w:val="0"/>
                <w:lang w:bidi="ar-SA"/>
              </w:rPr>
            </w:pPr>
            <w:r>
              <w:rPr>
                <w:kern w:val="0"/>
                <w:lang w:bidi="ar-SA"/>
              </w:rPr>
              <w:t>Luxury</w:t>
            </w:r>
          </w:p>
        </w:tc>
      </w:tr>
    </w:tbl>
    <w:p>
      <w:pPr>
        <w:pStyle w:val="Normal"/>
        <w:rPr/>
      </w:pPr>
      <w:r>
        <w:rPr/>
      </w:r>
    </w:p>
    <w:p>
      <w:pPr>
        <w:pStyle w:val="Heading2"/>
        <w:rPr/>
      </w:pPr>
      <w:bookmarkStart w:id="59" w:name="_Toc127432167"/>
      <w:r>
        <w:rPr/>
        <w:t>2.11 Chapter Summary</w:t>
      </w:r>
      <w:bookmarkEnd w:id="59"/>
    </w:p>
    <w:p>
      <w:pPr>
        <w:pStyle w:val="NoSpacing"/>
        <w:rPr/>
      </w:pPr>
      <w:r>
        <w:rPr/>
        <w:t>To wrap up the chapter, the author digs into the proposed rice price forecasting system in Sri Lanka, Sri Oryzaugur. By developing a Rich Picture Diagram and also by using Saunder’s Onion Model, the connection of stakeholders as well as the way they influence each other is apparent. Now the requirements must be collated and assessed, the author interviewed various experts and verified their assertions by reviewing literature, then requirements are gathered and specified for both functional and non-functional requirements with consideration of the stakeholders. Ultimately, I will use case diagrams to visually explain the system’s use cases.</w:t>
      </w:r>
    </w:p>
    <w:p>
      <w:pPr>
        <w:pStyle w:val="Heading1"/>
        <w:spacing w:before="240" w:after="0"/>
        <w:rPr/>
      </w:pPr>
      <w:r>
        <w:rPr/>
      </w:r>
      <w:r>
        <w:br w:type="page"/>
      </w:r>
    </w:p>
    <w:p>
      <w:pPr>
        <w:pStyle w:val="Heading1"/>
        <w:spacing w:before="240" w:after="0"/>
        <w:rPr/>
      </w:pPr>
      <w:r>
        <w:rPr/>
        <w:t>Chapter 3 Methodology</w:t>
      </w:r>
    </w:p>
    <w:p>
      <w:pPr>
        <w:pStyle w:val="Heading2"/>
        <w:rPr/>
      </w:pPr>
      <w:r>
        <w:rPr/>
        <w:t>3.1 Chapter Overview</w:t>
      </w:r>
    </w:p>
    <w:p>
      <w:pPr>
        <w:pStyle w:val="NoSpacing"/>
        <w:spacing w:lineRule="auto" w:line="360"/>
        <w:rPr/>
      </w:pPr>
      <w:r>
        <w:rPr/>
        <w:t>[…]</w:t>
      </w:r>
    </w:p>
    <w:p>
      <w:pPr>
        <w:pStyle w:val="NoSpacing"/>
        <w:spacing w:lineRule="auto" w:line="360"/>
        <w:rPr/>
      </w:pPr>
      <w:r>
        <w:rPr/>
      </w:r>
    </w:p>
    <w:p>
      <w:pPr>
        <w:pStyle w:val="Heading2"/>
        <w:rPr/>
      </w:pPr>
      <w:r>
        <w:rPr/>
        <w:t>3.2 Research Methodology</w:t>
      </w:r>
    </w:p>
    <w:p>
      <w:pPr>
        <w:pStyle w:val="NoSpacing"/>
        <w:jc w:val="center"/>
        <w:rPr/>
      </w:pPr>
      <w:bookmarkStart w:id="60" w:name="_Toc118710922"/>
      <w:r>
        <w:rPr/>
        <w:t xml:space="preserve">Table </w:t>
      </w:r>
      <w:r>
        <w:rPr/>
        <w:fldChar w:fldCharType="begin"/>
      </w:r>
      <w:r>
        <w:rPr/>
        <w:instrText xml:space="preserve"> SEQ Table \* ARABIC </w:instrText>
      </w:r>
      <w:r>
        <w:rPr/>
        <w:fldChar w:fldCharType="separate"/>
      </w:r>
      <w:r>
        <w:rPr/>
        <w:t>11</w:t>
      </w:r>
      <w:r>
        <w:rPr/>
        <w:fldChar w:fldCharType="end"/>
      </w:r>
      <w:r>
        <w:rPr/>
        <w:t xml:space="preserve"> Research Methodology</w:t>
      </w:r>
      <w:bookmarkEnd w:id="60"/>
    </w:p>
    <w:tbl>
      <w:tblPr>
        <w:tblW w:w="9350" w:type="dxa"/>
        <w:jc w:val="left"/>
        <w:tblInd w:w="0" w:type="dxa"/>
        <w:tblLayout w:type="fixed"/>
        <w:tblCellMar>
          <w:top w:w="0" w:type="dxa"/>
          <w:left w:w="115" w:type="dxa"/>
          <w:bottom w:w="0" w:type="dxa"/>
          <w:right w:w="115" w:type="dxa"/>
        </w:tblCellMar>
        <w:tblLook w:firstRow="1" w:noVBand="1" w:lastRow="0" w:firstColumn="1" w:lastColumn="0" w:noHBand="0" w:val="04a0"/>
      </w:tblPr>
      <w:tblGrid>
        <w:gridCol w:w="1640"/>
        <w:gridCol w:w="7709"/>
      </w:tblGrid>
      <w:tr>
        <w:trPr>
          <w:trHeight w:val="2141" w:hRule="atLeast"/>
        </w:trPr>
        <w:tc>
          <w:tcPr>
            <w:tcW w:w="1640"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Philosophy</w:t>
            </w:r>
          </w:p>
        </w:tc>
        <w:tc>
          <w:tcPr>
            <w:tcW w:w="7709"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jc w:val="left"/>
              <w:rPr>
                <w:rStyle w:val="Fontstyle01"/>
                <w:rFonts w:ascii="Times New Roman" w:hAnsi="Times New Roman"/>
                <w:color w:val="000000"/>
                <w:sz w:val="24"/>
                <w:szCs w:val="24"/>
              </w:rPr>
            </w:pPr>
            <w:r>
              <w:rPr/>
              <w:t>The researched candidates were Positivism, Interpretivism and Pragmatism</w:t>
            </w:r>
            <w:r>
              <w:rPr>
                <w:rStyle w:val="Fontstyle01"/>
                <w:color w:val="000000" w:themeColor="text1"/>
                <w:sz w:val="24"/>
                <w:szCs w:val="24"/>
              </w:rPr>
              <w:t xml:space="preserve">. Subsequently, </w:t>
            </w:r>
            <w:r>
              <w:rPr>
                <w:b/>
                <w:bCs/>
              </w:rPr>
              <w:t>Pragmatism</w:t>
            </w:r>
            <w:r>
              <w:rPr>
                <w:rStyle w:val="Fontstyle01"/>
                <w:color w:val="000000" w:themeColor="text1"/>
                <w:sz w:val="24"/>
                <w:szCs w:val="24"/>
              </w:rPr>
              <w:t xml:space="preserve"> was adopted as this research is </w:t>
            </w:r>
            <w:r>
              <w:rPr>
                <w:rStyle w:val="Fontstyle01"/>
                <w:b/>
                <w:color w:val="000000" w:themeColor="text1"/>
                <w:sz w:val="24"/>
                <w:szCs w:val="24"/>
              </w:rPr>
              <w:t>quantitative</w:t>
            </w:r>
            <w:r>
              <w:rPr>
                <w:rStyle w:val="Fontstyle01"/>
                <w:b/>
                <w:bCs/>
                <w:color w:val="000000" w:themeColor="text1"/>
                <w:sz w:val="24"/>
                <w:szCs w:val="24"/>
              </w:rPr>
              <w:t xml:space="preserve"> </w:t>
            </w:r>
            <w:r>
              <w:rPr>
                <w:rStyle w:val="Fontstyle01"/>
                <w:color w:val="000000" w:themeColor="text1"/>
                <w:sz w:val="24"/>
                <w:szCs w:val="24"/>
              </w:rPr>
              <w:t xml:space="preserve">and </w:t>
            </w:r>
            <w:r>
              <w:rPr>
                <w:rStyle w:val="Fontstyle01"/>
                <w:b/>
                <w:bCs/>
                <w:color w:val="000000" w:themeColor="text1"/>
                <w:sz w:val="24"/>
                <w:szCs w:val="24"/>
              </w:rPr>
              <w:t>qualitative</w:t>
            </w:r>
            <w:r>
              <w:rPr>
                <w:rStyle w:val="Fontstyle01"/>
                <w:color w:val="000000" w:themeColor="text1"/>
                <w:sz w:val="24"/>
                <w:szCs w:val="24"/>
              </w:rPr>
              <w:t xml:space="preserve">, utilizing the mathematical and logical proofs from </w:t>
            </w:r>
            <w:r>
              <w:rPr>
                <w:rStyle w:val="Fontstyle01"/>
                <w:b/>
                <w:bCs/>
                <w:color w:val="000000" w:themeColor="text1"/>
                <w:sz w:val="24"/>
                <w:szCs w:val="24"/>
              </w:rPr>
              <w:t xml:space="preserve">quantitative </w:t>
            </w:r>
            <w:r>
              <w:rPr>
                <w:rStyle w:val="Fontstyle01"/>
                <w:color w:val="000000" w:themeColor="text1"/>
                <w:sz w:val="24"/>
                <w:szCs w:val="24"/>
              </w:rPr>
              <w:t xml:space="preserve">data and the </w:t>
            </w:r>
            <w:r>
              <w:rPr>
                <w:rStyle w:val="Fontstyle01"/>
                <w:b/>
                <w:bCs/>
                <w:color w:val="000000" w:themeColor="text1"/>
                <w:sz w:val="24"/>
                <w:szCs w:val="24"/>
              </w:rPr>
              <w:t xml:space="preserve">qualitative </w:t>
            </w:r>
            <w:r>
              <w:rPr>
                <w:rStyle w:val="Fontstyle01"/>
                <w:color w:val="000000" w:themeColor="text1"/>
                <w:sz w:val="24"/>
                <w:szCs w:val="24"/>
              </w:rPr>
              <w:t>data from such research would help build a much solid foundation on this complex topic of economics.</w:t>
            </w:r>
          </w:p>
          <w:p>
            <w:pPr>
              <w:pStyle w:val="NoSpacing"/>
              <w:widowControl w:val="false"/>
              <w:spacing w:before="0" w:after="29"/>
              <w:jc w:val="left"/>
              <w:rPr/>
            </w:pPr>
            <w:r>
              <w:rPr/>
            </w:r>
          </w:p>
        </w:tc>
      </w:tr>
      <w:tr>
        <w:trPr>
          <w:trHeight w:val="1250" w:hRule="atLeast"/>
        </w:trPr>
        <w:tc>
          <w:tcPr>
            <w:tcW w:w="1640"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Approach</w:t>
            </w:r>
          </w:p>
        </w:tc>
        <w:tc>
          <w:tcPr>
            <w:tcW w:w="7709"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 xml:space="preserve">Considering that this system would be trying to coalesce prior frameworks and systems or certain aspects within them, the </w:t>
            </w:r>
            <w:r>
              <w:rPr>
                <w:b/>
                <w:bCs/>
              </w:rPr>
              <w:t>Deductive</w:t>
            </w:r>
            <w:r>
              <w:rPr/>
              <w:t xml:space="preserve"> approach is befitting. </w:t>
            </w:r>
          </w:p>
        </w:tc>
      </w:tr>
      <w:tr>
        <w:trPr>
          <w:trHeight w:val="2600" w:hRule="atLeast"/>
        </w:trPr>
        <w:tc>
          <w:tcPr>
            <w:tcW w:w="1640"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Strategy</w:t>
            </w:r>
          </w:p>
        </w:tc>
        <w:tc>
          <w:tcPr>
            <w:tcW w:w="7709"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jc w:val="left"/>
              <w:rPr/>
            </w:pPr>
            <w:r>
              <w:rPr/>
              <w:t xml:space="preserve">Primarily </w:t>
            </w:r>
            <w:r>
              <w:rPr>
                <w:b/>
                <w:bCs/>
              </w:rPr>
              <w:t>interviews</w:t>
            </w:r>
            <w:r>
              <w:rPr/>
              <w:t xml:space="preserve"> will be used to answer research questions, additionally there is rich </w:t>
            </w:r>
            <w:r>
              <w:rPr>
                <w:b/>
                <w:bCs/>
              </w:rPr>
              <w:t>literature</w:t>
            </w:r>
            <w:r>
              <w:rPr/>
              <w:t xml:space="preserve"> when it comes to price forecasting as attached with it comes also the various aspects affecting the price can be used. Part of primary market research is to </w:t>
            </w:r>
            <w:r>
              <w:rPr>
                <w:b/>
                <w:bCs/>
              </w:rPr>
              <w:t>observe</w:t>
            </w:r>
            <w:r>
              <w:rPr/>
              <w:t xml:space="preserve"> the market, this can improve the forecasting accuracy as well as provide more insight </w:t>
            </w:r>
            <w:r>
              <w:fldChar w:fldCharType="begin"/>
            </w:r>
            <w:r>
              <w:rPr/>
              <w:instrText xml:space="preserve">ADDIN ZOTERO_ITEM CSL_CITATION {"citationID":"Smtzscgr","properties":{"formattedCitation":"(Observational Methods to Forecast Market Potential, no date)","plainCitation":"(Observational Methods to Forecast Market Potential, no date)","noteIndex":0},"citationItems":[{"id":131,"uris":["http://zotero.org/users/10057217/items/4GF83U22"],"itemData":{"id":131,"type":"webpage","abstract":"In this lesson, we discuss the various techniques used to assess a new market's potential. We also explore the observational methods  of...","container-title":"study.com","language":"en","title":"Observational Methods to Forecast Market Potential","URL":"https://study.com/academy/lesson/observational-methods-to-forecast-market-potential.html","accessed":{"date-parts":[["2022",11,9]]}}}],"schema":"https://github.com/citation-style-language/schema/raw/master/csl-citation.json"}</w:instrText>
            </w:r>
            <w:r>
              <w:rPr/>
            </w:r>
            <w:r>
              <w:rPr/>
              <w:fldChar w:fldCharType="separate"/>
            </w:r>
            <w:r>
              <w:rPr/>
            </w:r>
            <w:r>
              <w:rPr>
                <w:rFonts w:cs="Times New Roman"/>
              </w:rPr>
              <w:t>(Observational Methods to Forecast Market Potential, no date)</w:t>
            </w:r>
            <w:r>
              <w:rPr/>
            </w:r>
            <w:r>
              <w:rPr/>
              <w:fldChar w:fldCharType="end"/>
            </w:r>
            <w:r>
              <w:rPr/>
              <w:t>.</w:t>
            </w:r>
          </w:p>
          <w:p>
            <w:pPr>
              <w:pStyle w:val="NoSpacing"/>
              <w:widowControl w:val="false"/>
              <w:spacing w:before="0" w:after="29"/>
              <w:jc w:val="left"/>
              <w:rPr/>
            </w:pPr>
            <w:r>
              <w:rPr/>
            </w:r>
          </w:p>
        </w:tc>
      </w:tr>
      <w:tr>
        <w:trPr>
          <w:trHeight w:val="1790" w:hRule="atLeast"/>
        </w:trPr>
        <w:tc>
          <w:tcPr>
            <w:tcW w:w="1640"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Choice</w:t>
            </w:r>
          </w:p>
        </w:tc>
        <w:tc>
          <w:tcPr>
            <w:tcW w:w="7709"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 xml:space="preserve">The </w:t>
            </w:r>
            <w:r>
              <w:rPr>
                <w:b/>
                <w:bCs/>
              </w:rPr>
              <w:t>mixed</w:t>
            </w:r>
            <w:r>
              <w:rPr/>
              <w:t xml:space="preserve"> method is suitable here because of there being both </w:t>
            </w:r>
            <w:r>
              <w:rPr>
                <w:b/>
                <w:bCs/>
              </w:rPr>
              <w:t>quantitative</w:t>
            </w:r>
            <w:r>
              <w:rPr/>
              <w:t xml:space="preserve"> and </w:t>
            </w:r>
            <w:r>
              <w:rPr>
                <w:b/>
                <w:bCs/>
              </w:rPr>
              <w:t>qualitative</w:t>
            </w:r>
            <w:r>
              <w:rPr/>
              <w:t xml:space="preserve"> data. To further elaborate, we are looking at. Therefore, the </w:t>
            </w:r>
            <w:r>
              <w:rPr>
                <w:b/>
                <w:bCs/>
              </w:rPr>
              <w:t>multi</w:t>
            </w:r>
            <w:r>
              <w:rPr/>
              <w:t xml:space="preserve"> method would not be befitting here, and unmistakably the </w:t>
            </w:r>
            <w:r>
              <w:rPr>
                <w:b/>
                <w:bCs/>
              </w:rPr>
              <w:t>mono</w:t>
            </w:r>
            <w:r>
              <w:rPr/>
              <w:t xml:space="preserve"> method would not be appropriate.</w:t>
            </w:r>
          </w:p>
        </w:tc>
      </w:tr>
      <w:tr>
        <w:trPr>
          <w:trHeight w:val="1331" w:hRule="atLeast"/>
        </w:trPr>
        <w:tc>
          <w:tcPr>
            <w:tcW w:w="1640"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Time Horizon</w:t>
            </w:r>
          </w:p>
        </w:tc>
        <w:tc>
          <w:tcPr>
            <w:tcW w:w="7709"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b/>
                <w:bCs/>
              </w:rPr>
              <w:t>Longitudinal</w:t>
            </w:r>
            <w:r>
              <w:rPr/>
              <w:t xml:space="preserve"> studies are appropriate in contrast to </w:t>
            </w:r>
            <w:r>
              <w:rPr>
                <w:b/>
                <w:bCs/>
              </w:rPr>
              <w:t>cross-sectional</w:t>
            </w:r>
            <w:r>
              <w:rPr/>
              <w:t xml:space="preserve"> studies, considering that we are evaluating the predicted prices overtime contrary to looking at data at only a certain point of time.</w:t>
            </w:r>
          </w:p>
        </w:tc>
      </w:tr>
      <w:tr>
        <w:trPr>
          <w:trHeight w:val="881" w:hRule="atLeast"/>
        </w:trPr>
        <w:tc>
          <w:tcPr>
            <w:tcW w:w="1640"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Techniques and procedures</w:t>
            </w:r>
          </w:p>
        </w:tc>
        <w:tc>
          <w:tcPr>
            <w:tcW w:w="7709" w:type="dxa"/>
            <w:tcBorders>
              <w:top w:val="single" w:sz="4" w:space="0" w:color="999999"/>
              <w:left w:val="single" w:sz="4" w:space="0" w:color="999999"/>
              <w:bottom w:val="single" w:sz="4" w:space="0" w:color="999999"/>
              <w:right w:val="single" w:sz="4" w:space="0" w:color="999999"/>
            </w:tcBorders>
            <w:shd w:color="auto" w:fill="FFFFFF" w:val="clear"/>
          </w:tcPr>
          <w:p>
            <w:pPr>
              <w:pStyle w:val="NoSpacing"/>
              <w:widowControl w:val="false"/>
              <w:spacing w:before="0" w:after="29"/>
              <w:jc w:val="left"/>
              <w:rPr/>
            </w:pPr>
            <w:r>
              <w:rPr/>
              <w:t>Data will be gathered from government and organizational records and libraries nationally statistics, interviews and reports will be utilized.</w:t>
            </w:r>
          </w:p>
        </w:tc>
      </w:tr>
    </w:tbl>
    <w:p>
      <w:pPr>
        <w:pStyle w:val="NoSpacing"/>
        <w:rPr/>
      </w:pPr>
      <w:r>
        <w:rPr/>
      </w:r>
    </w:p>
    <w:p>
      <w:pPr>
        <w:pStyle w:val="Normal"/>
        <w:rPr/>
      </w:pPr>
      <w:r>
        <w:rPr/>
      </w:r>
    </w:p>
    <w:p>
      <w:pPr>
        <w:pStyle w:val="Heading2"/>
        <w:rPr/>
      </w:pPr>
      <w:r>
        <w:rPr/>
        <w:t>3.3 Development Methodology</w:t>
      </w:r>
      <w:r>
        <w:br w:type="page"/>
      </w:r>
    </w:p>
    <w:p>
      <w:pPr>
        <w:pStyle w:val="Heading2"/>
        <w:spacing w:before="240" w:after="0"/>
        <w:rPr/>
      </w:pPr>
      <w:bookmarkStart w:id="61" w:name="_Toc118889693"/>
      <w:r>
        <w:rPr/>
        <w:t>13.2 Development Methodology</w:t>
      </w:r>
      <w:bookmarkEnd w:id="61"/>
    </w:p>
    <w:p>
      <w:pPr>
        <w:pStyle w:val="Heading3"/>
        <w:rPr/>
      </w:pPr>
      <w:r>
        <w:rPr/>
        <w:t>13.2.1 Prototype Methodology</w:t>
      </w:r>
    </w:p>
    <w:p>
      <w:pPr>
        <w:pStyle w:val="NoSpacing"/>
        <w:rPr/>
      </w:pPr>
      <w:r>
        <w:rPr/>
        <w:t xml:space="preserve">Taking into consideration that the requirements for this system are not explicit, it would be more suitable to use the prototyping methodology. </w:t>
      </w:r>
    </w:p>
    <w:p>
      <w:pPr>
        <w:pStyle w:val="NoSpacing"/>
        <w:spacing w:before="0" w:after="240"/>
        <w:rPr/>
      </w:pPr>
      <w:r>
        <w:rPr/>
        <w:t>ISQTB (The International Software Testing Qualifications Board) mentions that "</w:t>
      </w:r>
      <w:r>
        <w:rPr>
          <w:i/>
          <w:iCs/>
        </w:rPr>
        <w:t>instead of freezing the requirements before a design or coding can proceed, a throwaway prototype is built to understand the requirement</w:t>
      </w:r>
      <w:r>
        <w:rPr/>
        <w:t xml:space="preserve">” </w:t>
      </w:r>
      <w:r>
        <w:fldChar w:fldCharType="begin"/>
      </w:r>
      <w:r>
        <w:rPr/>
        <w:instrText xml:space="preserve">ADDIN ZOTERO_ITEM CSL_CITATION {"citationID":"aKwfj0qJ","properties":{"formattedCitation":"(Volchko, no date)","plainCitation":"(Volchko, no date)","dontUpdate":true,"noteIndex":0},"citationItems":[{"id":115,"uris":["http://zotero.org/users/10057217/items/DV88WRQV"],"itemData":{"id":115,"type":"webpage","abstract":"The prototyping methodology is a system in which you gain better understanding of your future product, service or system being designed.","language":"en-us","title":"Prototyping Methodology: Steps on How to Use It Correctly","title-short":"Prototyping Methodology","URL":"https://www.lumitex.com/blog/prototyping-methodology","author":[{"family":"Volchko","given":"Jeannine"}],"accessed":{"date-parts":[["2022",11,8]]}}}],"schema":"https://github.com/citation-style-language/schema/raw/master/csl-citation.json"}</w:instrText>
      </w:r>
      <w:r>
        <w:rPr/>
      </w:r>
      <w:r>
        <w:rPr/>
        <w:fldChar w:fldCharType="separate"/>
      </w:r>
      <w:r>
        <w:rPr/>
      </w:r>
      <w:r>
        <w:rPr>
          <w:rFonts w:cs="Times New Roman"/>
        </w:rPr>
        <w:t>(as cited in Volchko, no date)</w:t>
      </w:r>
      <w:r>
        <w:rPr/>
      </w:r>
      <w:r>
        <w:rPr/>
        <w:fldChar w:fldCharType="end"/>
      </w:r>
      <w:r>
        <w:rPr/>
        <w:t>, to elucidate on this quote with the aid of figure 2, the prototype methodology would not require clear or set requirements as we develop a prototype then asses what we build and develop it further.</w:t>
      </w:r>
    </w:p>
    <w:p>
      <w:pPr>
        <w:pStyle w:val="NoSpacing"/>
        <w:rPr/>
      </w:pPr>
      <w:r>
        <w:rPr/>
        <w:drawing>
          <wp:anchor behindDoc="0" distT="0" distB="0" distL="114300" distR="114300" simplePos="0" locked="0" layoutInCell="0" allowOverlap="1" relativeHeight="60">
            <wp:simplePos x="0" y="0"/>
            <wp:positionH relativeFrom="margin">
              <wp:align>center</wp:align>
            </wp:positionH>
            <wp:positionV relativeFrom="paragraph">
              <wp:posOffset>40640</wp:posOffset>
            </wp:positionV>
            <wp:extent cx="3331845" cy="2219325"/>
            <wp:effectExtent l="0" t="0" r="0" b="0"/>
            <wp:wrapTight wrapText="bothSides">
              <wp:wrapPolygon edited="0">
                <wp:start x="-87" y="0"/>
                <wp:lineTo x="-87" y="21202"/>
                <wp:lineTo x="21437" y="21202"/>
                <wp:lineTo x="21437" y="0"/>
                <wp:lineTo x="-87" y="0"/>
              </wp:wrapPolygon>
            </wp:wrapTight>
            <wp:docPr id="12" name="Picture 6 Copy 1" descr="How To Make A Product Prototype In The Digital Fabrication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Copy 1" descr="How To Make A Product Prototype In The Digital Fabrication Age"/>
                    <pic:cNvPicPr>
                      <a:picLocks noChangeAspect="1" noChangeArrowheads="1"/>
                    </pic:cNvPicPr>
                  </pic:nvPicPr>
                  <pic:blipFill>
                    <a:blip r:embed="rId14"/>
                    <a:stretch>
                      <a:fillRect/>
                    </a:stretch>
                  </pic:blipFill>
                  <pic:spPr bwMode="auto">
                    <a:xfrm>
                      <a:off x="0" y="0"/>
                      <a:ext cx="3331845" cy="221932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mc:AlternateContent>
          <mc:Choice Requires="wps">
            <w:drawing>
              <wp:anchor behindDoc="0" distT="635" distB="23495" distL="112395" distR="114300" simplePos="0" locked="0" layoutInCell="0" allowOverlap="1" relativeHeight="61" wp14:anchorId="060BF086">
                <wp:simplePos x="0" y="0"/>
                <wp:positionH relativeFrom="column">
                  <wp:posOffset>1303020</wp:posOffset>
                </wp:positionH>
                <wp:positionV relativeFrom="paragraph">
                  <wp:posOffset>213995</wp:posOffset>
                </wp:positionV>
                <wp:extent cx="3331210" cy="215265"/>
                <wp:effectExtent l="0" t="635" r="0" b="0"/>
                <wp:wrapTight wrapText="bothSides">
                  <wp:wrapPolygon edited="0">
                    <wp:start x="0" y="0"/>
                    <wp:lineTo x="0" y="19115"/>
                    <wp:lineTo x="21493" y="19115"/>
                    <wp:lineTo x="21493" y="0"/>
                    <wp:lineTo x="0" y="0"/>
                  </wp:wrapPolygon>
                </wp:wrapTight>
                <wp:docPr id="13" name="Text Box 7"/>
                <a:graphic xmlns:a="http://schemas.openxmlformats.org/drawingml/2006/main">
                  <a:graphicData uri="http://schemas.microsoft.com/office/word/2010/wordprocessingShape">
                    <wps:wsp>
                      <wps:cNvSpPr/>
                      <wps:spPr>
                        <a:xfrm>
                          <a:off x="0" y="0"/>
                          <a:ext cx="3331080" cy="215280"/>
                        </a:xfrm>
                        <a:prstGeom prst="rect">
                          <a:avLst/>
                        </a:prstGeom>
                        <a:solidFill>
                          <a:srgbClr val="ffffff"/>
                        </a:solidFill>
                        <a:ln w="0">
                          <a:noFill/>
                        </a:ln>
                      </wps:spPr>
                      <wps:style>
                        <a:lnRef idx="0"/>
                        <a:fillRef idx="0"/>
                        <a:effectRef idx="0"/>
                        <a:fontRef idx="minor"/>
                      </wps:style>
                      <wps:txbx>
                        <w:txbxContent>
                          <w:p>
                            <w:pPr>
                              <w:pStyle w:val="NoSpacing"/>
                              <w:jc w:val="center"/>
                              <w:rPr/>
                            </w:pPr>
                            <w:bookmarkStart w:id="62" w:name="_Toc11888916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Prototyping Model </w:t>
                            </w:r>
                            <w:r>
                              <w:fldChar w:fldCharType="begin"/>
                            </w:r>
                            <w:r>
                              <w:rPr>
                                <w:color w:val="000000"/>
                              </w:rPr>
                              <w:instrText xml:space="preserve">ADDIN ZOTERO_ITEM CSL_CITATION {"citationID":"b4ASeen8","properties":{"formattedCitation":"(Felderman, 2018)","plainCitation":"(Felderman, 2018)","noteIndex":0},"citationItems":[{"id":117,"uris":["http://zotero.org/users/10057217/items/Q36KSG9M"],"itemData":{"id":117,"type":"webpage","abstract":"Learn what it really means to prototype, when prototyping should start in the design process and what the best ways to manufacture a prototype are for your idea. Prototyping takes out all guess work from the design process, minimizes cost and increases profit. And it sets you up for success.","container-title":"Ponoko","language":"en-US","title":"How To Make A Product Prototype In The Digital Fabrication Age","URL":"https://www.ponoko.com/blog/how-to-make/how-to-make-a-product-prototype/","author":[{"family":"Felderman","given":"Melissa"}],"accessed":{"date-parts":[["2022",11,8]]},"issued":{"date-parts":[["2018",5,9]]}}}],"schema":"https://github.com/citation-style-language/schema/raw/master/csl-citation.json"}</w:instrText>
                            </w:r>
                            <w:r>
                              <w:rPr>
                                <w:color w:val="000000"/>
                              </w:rPr>
                            </w:r>
                            <w:r>
                              <w:rPr>
                                <w:color w:val="000000"/>
                              </w:rPr>
                              <w:fldChar w:fldCharType="separate"/>
                            </w:r>
                            <w:r>
                              <w:rPr>
                                <w:color w:val="000000"/>
                              </w:rPr>
                            </w:r>
                            <w:r>
                              <w:rPr>
                                <w:rFonts w:cs="Times New Roman"/>
                                <w:color w:val="000000"/>
                              </w:rPr>
                              <w:t>(Felderman, 2018)</w:t>
                            </w:r>
                            <w:r/>
                            <w:r>
                              <w:rPr>
                                <w:color w:val="000000"/>
                              </w:rPr>
                              <w:fldChar w:fldCharType="end"/>
                            </w:r>
                            <w:r>
                              <w:rPr>
                                <w:color w:val="000000"/>
                              </w:rPr>
                            </w:r>
                            <w:bookmarkEnd w:id="62"/>
                          </w:p>
                          <w:p>
                            <w:pPr>
                              <w:pStyle w:val="NoSpacing"/>
                              <w:spacing w:before="0" w:after="29"/>
                              <w:jc w:val="center"/>
                              <w:rPr>
                                <w:color w:val="000000"/>
                              </w:rPr>
                            </w:pPr>
                            <w:r>
                              <w:rPr>
                                <w:color w:val="000000"/>
                              </w:rPr>
                            </w:r>
                          </w:p>
                        </w:txbxContent>
                      </wps:txbx>
                      <wps:bodyPr lIns="0" rIns="0" tIns="0" bIns="0" anchor="t">
                        <a:prstTxWarp prst="textNoShape"/>
                        <a:noAutofit/>
                      </wps:bodyPr>
                    </wps:wsp>
                  </a:graphicData>
                </a:graphic>
              </wp:anchor>
            </w:drawing>
          </mc:Choice>
          <mc:Fallback>
            <w:pict>
              <v:rect id="shape_0" ID="Text Box 7" path="m0,0l-2147483645,0l-2147483645,-2147483646l0,-2147483646xe" fillcolor="white" stroked="f" o:allowincell="f" style="position:absolute;margin-left:102.6pt;margin-top:16.85pt;width:262.25pt;height:16.9pt;mso-wrap-style:square;v-text-anchor:top" wp14:anchorId="060BF086">
                <v:fill o:detectmouseclick="t" type="solid" color2="black"/>
                <v:stroke color="#3465a4" joinstyle="round" endcap="flat"/>
                <v:textbox>
                  <w:txbxContent>
                    <w:p>
                      <w:pPr>
                        <w:pStyle w:val="NoSpacing"/>
                        <w:jc w:val="center"/>
                        <w:rPr/>
                      </w:pPr>
                      <w:bookmarkStart w:id="63" w:name="_Toc11888916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Prototyping Model </w:t>
                      </w:r>
                      <w:r>
                        <w:fldChar w:fldCharType="begin"/>
                      </w:r>
                      <w:r>
                        <w:rPr>
                          <w:color w:val="000000"/>
                        </w:rPr>
                        <w:instrText xml:space="preserve">ADDIN ZOTERO_ITEM CSL_CITATION {"citationID":"b4ASeen8","properties":{"formattedCitation":"(Felderman, 2018)","plainCitation":"(Felderman, 2018)","noteIndex":0},"citationItems":[{"id":117,"uris":["http://zotero.org/users/10057217/items/Q36KSG9M"],"itemData":{"id":117,"type":"webpage","abstract":"Learn what it really means to prototype, when prototyping should start in the design process and what the best ways to manufacture a prototype are for your idea. Prototyping takes out all guess work from the design process, minimizes cost and increases profit. And it sets you up for success.","container-title":"Ponoko","language":"en-US","title":"How To Make A Product Prototype In The Digital Fabrication Age","URL":"https://www.ponoko.com/blog/how-to-make/how-to-make-a-product-prototype/","author":[{"family":"Felderman","given":"Melissa"}],"accessed":{"date-parts":[["2022",11,8]]},"issued":{"date-parts":[["2018",5,9]]}}}],"schema":"https://github.com/citation-style-language/schema/raw/master/csl-citation.json"}</w:instrText>
                      </w:r>
                      <w:r>
                        <w:rPr>
                          <w:color w:val="000000"/>
                        </w:rPr>
                      </w:r>
                      <w:r>
                        <w:rPr>
                          <w:color w:val="000000"/>
                        </w:rPr>
                        <w:fldChar w:fldCharType="separate"/>
                      </w:r>
                      <w:r>
                        <w:rPr>
                          <w:color w:val="000000"/>
                        </w:rPr>
                      </w:r>
                      <w:r>
                        <w:rPr>
                          <w:rFonts w:cs="Times New Roman"/>
                          <w:color w:val="000000"/>
                        </w:rPr>
                        <w:t>(Felderman, 2018)</w:t>
                      </w:r>
                      <w:r/>
                      <w:r>
                        <w:rPr>
                          <w:color w:val="000000"/>
                        </w:rPr>
                        <w:fldChar w:fldCharType="end"/>
                      </w:r>
                      <w:r>
                        <w:rPr>
                          <w:color w:val="000000"/>
                        </w:rPr>
                      </w:r>
                      <w:bookmarkEnd w:id="63"/>
                    </w:p>
                    <w:p>
                      <w:pPr>
                        <w:pStyle w:val="NoSpacing"/>
                        <w:spacing w:before="0" w:after="29"/>
                        <w:jc w:val="center"/>
                        <w:rPr>
                          <w:color w:val="000000"/>
                        </w:rPr>
                      </w:pPr>
                      <w:r>
                        <w:rPr>
                          <w:color w:val="000000"/>
                        </w:rPr>
                      </w:r>
                    </w:p>
                  </w:txbxContent>
                </v:textbox>
                <w10:wrap type="square"/>
              </v:rect>
            </w:pict>
          </mc:Fallback>
        </mc:AlternateContent>
      </w:r>
    </w:p>
    <w:p>
      <w:pPr>
        <w:pStyle w:val="NoSpacing"/>
        <w:spacing w:before="0" w:after="240"/>
        <w:rPr/>
      </w:pPr>
      <w:r>
        <w:rPr/>
      </w:r>
    </w:p>
    <w:p>
      <w:pPr>
        <w:pStyle w:val="Heading3"/>
        <w:rPr/>
      </w:pPr>
      <w:r>
        <w:rPr/>
        <w:t>13.2.2 Requirement Elicitation Methodology</w:t>
      </w:r>
    </w:p>
    <w:p>
      <w:pPr>
        <w:pStyle w:val="Heading3"/>
        <w:rPr/>
      </w:pPr>
      <w:r>
        <w:rPr/>
        <w:t>Interviews</w:t>
      </w:r>
    </w:p>
    <w:p>
      <w:pPr>
        <w:pStyle w:val="NoSpacing"/>
        <w:spacing w:before="0" w:after="240"/>
        <w:rPr/>
      </w:pPr>
      <w:r>
        <w:rPr/>
        <w:t>Seeing that the problem extends to multiple domains along with the solution, dialogues with industry experts that cover each domain is essential. Currently the author is in contact with economists as well as experts in the paddy domain.</w:t>
      </w:r>
    </w:p>
    <w:p>
      <w:pPr>
        <w:pStyle w:val="Heading3"/>
        <w:rPr/>
      </w:pPr>
      <w:r>
        <w:rPr/>
        <w:t>Literature</w:t>
      </w:r>
    </w:p>
    <w:p>
      <w:pPr>
        <w:pStyle w:val="NoSpacing"/>
        <w:rPr/>
      </w:pPr>
      <w:r>
        <w:rPr/>
        <w:t>Without a doubt reviewing existing literature is vital to even carry out interviews or to get in touch with industry experts, it comprehends analysis prior works, content on the domain and the appropriate techniques to implement the system.</w:t>
      </w:r>
    </w:p>
    <w:p>
      <w:pPr>
        <w:pStyle w:val="Normal"/>
        <w:spacing w:lineRule="auto" w:line="259" w:before="0" w:after="160"/>
        <w:rPr>
          <w:rFonts w:ascii="Times New Roman" w:hAnsi="Times New Roman" w:cs="Times New Roman"/>
          <w:b/>
          <w:b/>
          <w:sz w:val="24"/>
          <w:szCs w:val="20"/>
        </w:rPr>
      </w:pPr>
      <w:r>
        <w:rPr>
          <w:rFonts w:cs="Times New Roman" w:ascii="Times New Roman" w:hAnsi="Times New Roman"/>
          <w:b/>
          <w:sz w:val="24"/>
          <w:szCs w:val="20"/>
        </w:rPr>
      </w:r>
      <w:r>
        <w:br w:type="page"/>
      </w:r>
    </w:p>
    <w:p>
      <w:pPr>
        <w:pStyle w:val="Heading3"/>
        <w:rPr/>
      </w:pPr>
      <w:r>
        <w:rPr/>
        <w:t>Observations</w:t>
      </w:r>
    </w:p>
    <w:p>
      <w:pPr>
        <w:pStyle w:val="NoSpacing"/>
        <w:spacing w:before="0" w:after="240"/>
        <w:rPr/>
      </w:pPr>
      <w:r>
        <w:rPr/>
        <w:t xml:space="preserve">There are two types of methods to forecast market prices that are fundamental and technical analysis. When it comes to fundamental analysis, studying the market in terms of demand and supply is crucial to determining whether the market is in deficit, equilibrium or oversupply </w:t>
      </w:r>
      <w:r>
        <w:fldChar w:fldCharType="begin"/>
      </w:r>
      <w:r>
        <w:rPr/>
        <w:instrText xml:space="preserve">ADDIN ZOTERO_ITEM CSL_CITATION {"citationID":"k3vPFuXx","properties":{"formattedCitation":"(Fundamental Commodity Forecasting - a Tricky Business, no date)","plainCitation":"(Fundamental Commodity Forecasting - a Tricky Business, no date)","noteIndex":0},"citationItems":[{"id":133,"uris":["http://zotero.org/users/10057217/items/H2CRGNCZ"],"itemData":{"id":133,"type":"webpage","abstract":"Fundamental analysis is the compilation of supply and demand data in a commodity in order to forecast future price trends. Learn the complexities.","container-title":"The Balance","language":"en","note":"section: The Balance","title":"Fundamental Commodity Forecasting - a Tricky Business","URL":"https://www.thebalancemoney.com/why-fundamental-commodity-forecasting-can-be-tricky-808948","accessed":{"date-parts":[["2022",11,9]]}}}],"schema":"https://github.com/citation-style-language/schema/raw/master/csl-citation.json"}</w:instrText>
      </w:r>
      <w:r>
        <w:rPr/>
      </w:r>
      <w:r>
        <w:rPr/>
        <w:fldChar w:fldCharType="separate"/>
      </w:r>
      <w:r>
        <w:rPr/>
      </w:r>
      <w:r>
        <w:rPr>
          <w:rFonts w:cs="Times New Roman"/>
        </w:rPr>
        <w:t>(Fundamental Commodity Forecasting - a Tricky Business, no date)</w:t>
      </w:r>
      <w:r>
        <w:rPr/>
      </w:r>
      <w:r>
        <w:rPr/>
        <w:fldChar w:fldCharType="end"/>
      </w:r>
      <w:r>
        <w:rPr/>
        <w:t xml:space="preserve">, moreover exogenous factors other than demand and supply like policies are crucial in forecasting. Technical analysis encompasses studying market trends, technical analysts believe that it is a worthwhile indicator for future price movements </w:t>
      </w:r>
      <w:r>
        <w:fldChar w:fldCharType="begin"/>
      </w:r>
      <w:r>
        <w:rPr/>
        <w:instrText xml:space="preserve">ADDIN ZOTERO_ITEM CSL_CITATION {"citationID":"xWMdA253","properties":{"formattedCitation":"(Technical Analysis: What It Is and How to Use It in Investing, no date)","plainCitation":"(Technical Analysis: What It Is and How to Use It in Investing, no date)","noteIndex":0},"citationItems":[{"id":135,"uris":["http://zotero.org/users/10057217/items/HJZNHTG5"],"itemData":{"id":135,"type":"webpage","abstract":"Technical analysis is a trading discipline that seeks to identify trading opportunities by analyzing statistical data gathered from trading activity.","container-title":"Investopedia","language":"en","title":"Technical Analysis: What It Is and How to Use It in Investing","title-short":"Technical Analysis","URL":"https://www.investopedia.com/terms/t/technicalanalysis.asp","accessed":{"date-parts":[["2022",11,9]]}}}],"schema":"https://github.com/citation-style-language/schema/raw/master/csl-citation.json"}</w:instrText>
      </w:r>
      <w:r>
        <w:rPr/>
      </w:r>
      <w:r>
        <w:rPr/>
        <w:fldChar w:fldCharType="separate"/>
      </w:r>
      <w:r>
        <w:rPr/>
      </w:r>
      <w:r>
        <w:rPr>
          <w:rFonts w:cs="Times New Roman"/>
        </w:rPr>
        <w:t>(Technical Analysis: What It Is and How to Use It in Investing, no date)</w:t>
      </w:r>
      <w:r>
        <w:rPr/>
      </w:r>
      <w:r>
        <w:rPr/>
        <w:fldChar w:fldCharType="end"/>
      </w:r>
      <w:r>
        <w:rPr/>
        <w:t>. Both these observation types are crucial when developing the model and scrutinizing the requirements.</w:t>
      </w:r>
    </w:p>
    <w:p>
      <w:pPr>
        <w:pStyle w:val="Heading3"/>
        <w:rPr/>
      </w:pPr>
      <w:r>
        <w:rPr/>
        <w:t>13.2.3 Design Methodology</w:t>
      </w:r>
    </w:p>
    <w:p>
      <w:pPr>
        <w:pStyle w:val="NoSpacing"/>
        <w:spacing w:before="0" w:after="240"/>
        <w:rPr/>
      </w:pPr>
      <w:r>
        <w:rPr/>
        <w:t xml:space="preserve">Object-Oriented Analysis and Design was selected due to its flexibility or its gradual approach to designing the system, it is homogeneous to the agile method </w:t>
      </w:r>
      <w:r>
        <w:fldChar w:fldCharType="begin"/>
      </w:r>
      <w:r>
        <w:rPr/>
        <w:instrText xml:space="preserve">ADDIN ZOTERO_ITEM CSL_CITATION {"citationID":"8Gs4MOyK","properties":{"formattedCitation":"(Various approaches of systems analysis and design, no date)","plainCitation":"(Various approaches of systems analysis and design, no date)","noteIndex":0},"citationItems":[{"id":137,"uris":["http://zotero.org/users/10057217/items/BA8BXHKN"],"itemData":{"id":137,"type":"webpage","title":"Various approaches of systems analysis and design","URL":"https://www.umsl.edu/~sauterv/analysis/termpapers/f11/jia.html#ref1","accessed":{"date-parts":[["2022",11,9]]}}}],"schema":"https://github.com/citation-style-language/schema/raw/master/csl-citation.json"}</w:instrText>
      </w:r>
      <w:r>
        <w:rPr/>
      </w:r>
      <w:r>
        <w:rPr/>
        <w:fldChar w:fldCharType="separate"/>
      </w:r>
      <w:r>
        <w:rPr/>
      </w:r>
      <w:r>
        <w:rPr>
          <w:rFonts w:cs="Times New Roman"/>
        </w:rPr>
        <w:t>(Various approaches of systems analysis and design, no date)</w:t>
      </w:r>
      <w:r>
        <w:rPr/>
      </w:r>
      <w:r>
        <w:rPr/>
        <w:fldChar w:fldCharType="end"/>
      </w:r>
      <w:r>
        <w:rPr/>
        <w:t>. It is also in-sync with the project management methodology of the project that is agile due to the iterative nature of both methods.</w:t>
      </w:r>
    </w:p>
    <w:p>
      <w:pPr>
        <w:pStyle w:val="Heading3"/>
        <w:rPr/>
      </w:pPr>
      <w:r>
        <w:rPr/>
        <w:t>13.2.4 Development Methodology</w:t>
      </w:r>
    </w:p>
    <w:p>
      <w:pPr>
        <w:pStyle w:val="NoSpacing"/>
        <w:spacing w:before="0" w:after="240"/>
        <w:rPr/>
      </w:pPr>
      <w:r>
        <w:rPr>
          <w:rStyle w:val="Strong"/>
          <w:b w:val="false"/>
          <w:bCs w:val="false"/>
        </w:rPr>
        <w:t xml:space="preserve">Procedural programming involves dividing the programing into sections of code or procedures inconstant to disintegrate the program on data and each of these procedures tries to achieve a task,  it is appropriate here as it follows a top-down methodology where the flow of the system can be seen easily, further it is performant and is simple </w:t>
      </w:r>
      <w:r>
        <w:fldChar w:fldCharType="begin"/>
      </w:r>
      <w:r>
        <w:rPr>
          <w:rStyle w:val="Strong"/>
          <w:b w:val="false"/>
          <w:bCs w:val="false"/>
        </w:rPr>
        <w:instrText xml:space="preserve">ADDIN ZOTERO_ITEM CSL_CITATION {"citationID":"i5YYJ5Mu","properties":{"formattedCitation":"(says, 2019)","plainCitation":"(says, 2019)","noteIndex":0},"citationItems":[{"id":121,"uris":["http://zotero.org/users/10057217/items/WVWYMHCK"],"itemData":{"id":121,"type":"post-weblog","abstract":"Programming paradigms are the way of coding. Let us discuss what is procedural programming and assess their strengths and weaknesses.","container-title":"Tuan Nguyen's Blog","language":"en-US","title":"Programming paradigms - what is procedural programming?","URL":"https://www.tuannguyen.tech/2019/05/programming-paradigms-what-is-procedural-programming/","author":[{"family":"says","given":"Programming paradigms-is object-oriented programming better?- Tuan Nguyen's Blog"}],"accessed":{"date-parts":[["2022",11,9]]},"issued":{"date-parts":[["2019",5,10]]}}}],"schema":"https://github.com/citation-style-language/schema/raw/master/csl-citation.json"}</w:instrText>
      </w:r>
      <w:r>
        <w:rPr>
          <w:rStyle w:val="Strong"/>
          <w:b w:val="false"/>
          <w:bCs w:val="false"/>
        </w:rPr>
      </w:r>
      <w:r>
        <w:rPr>
          <w:rStyle w:val="Strong"/>
          <w:b w:val="false"/>
          <w:bCs w:val="false"/>
        </w:rPr>
        <w:fldChar w:fldCharType="separate"/>
      </w:r>
      <w:r>
        <w:rPr>
          <w:rStyle w:val="Strong"/>
          <w:b w:val="false"/>
          <w:bCs w:val="false"/>
        </w:rPr>
      </w:r>
      <w:r>
        <w:rPr>
          <w:rFonts w:cs="Times New Roman"/>
        </w:rPr>
        <w:t>(says, 2019)</w:t>
      </w:r>
      <w:r>
        <w:rPr>
          <w:rStyle w:val="Strong"/>
          <w:b w:val="false"/>
          <w:bCs w:val="false"/>
        </w:rPr>
      </w:r>
      <w:r>
        <w:rPr>
          <w:rStyle w:val="Strong"/>
          <w:b w:val="false"/>
          <w:bCs w:val="false"/>
        </w:rPr>
        <w:fldChar w:fldCharType="end"/>
      </w:r>
      <w:r>
        <w:rPr>
          <w:rStyle w:val="Strong"/>
          <w:b w:val="false"/>
          <w:bCs w:val="false"/>
        </w:rPr>
        <w:t>.</w:t>
      </w:r>
    </w:p>
    <w:p>
      <w:pPr>
        <w:pStyle w:val="Heading3"/>
        <w:rPr/>
      </w:pPr>
      <w:r>
        <w:rPr/>
        <w:t>13.2.5 Evaluation Methodology</w:t>
      </w:r>
    </w:p>
    <w:p>
      <w:pPr>
        <w:pStyle w:val="Heading3"/>
        <w:rPr/>
      </w:pPr>
      <w:r>
        <w:rPr/>
        <w:t>Model Testing</w:t>
      </w:r>
    </w:p>
    <w:p>
      <w:pPr>
        <w:pStyle w:val="NoSpacing"/>
        <w:rPr/>
      </w:pPr>
      <w:r>
        <w:rPr/>
        <w:t>Part of evaluating the model would be to compare simulated results contemplatively with historical prices.</w:t>
      </w:r>
    </w:p>
    <w:p>
      <w:pPr>
        <w:pStyle w:val="NoSpacing"/>
        <w:ind w:firstLine="720"/>
        <w:rPr>
          <w:i/>
          <w:i/>
          <w:iCs/>
        </w:rPr>
      </w:pPr>
      <w:r>
        <w:rPr>
          <w:i/>
          <w:iCs/>
        </w:rPr>
        <w:t>“</w:t>
      </w:r>
      <w:r>
        <w:rPr>
          <w:i/>
          <w:iCs/>
        </w:rPr>
        <w:t xml:space="preserve">The ideal backtest chooses sample data from a relevant time period of a duration that reflects a variety of market conditions. In this way, one can better judge whether the results of the backtest represent a fluke or sound trading.” </w:t>
      </w:r>
      <w:r>
        <w:fldChar w:fldCharType="begin"/>
      </w:r>
      <w:r>
        <w:rPr>
          <w:i/>
          <w:iCs/>
        </w:rPr>
        <w:instrText xml:space="preserve">ADDIN ZOTERO_ITEM CSL_CITATION {"citationID":"mkMtZ6hJ","properties":{"formattedCitation":"(Backtesting: Definition, How It Works, and Downsides, no date)","plainCitation":"(Backtesting: Definition, How It Works, and Downsides, no date)","noteIndex":0},"citationItems":[{"id":123,"uris":["http://zotero.org/users/10057217/items/IK45SQ2G"],"itemData":{"id":123,"type":"webpage","abstract":"Backtesting evaluates the effectiveness of a trading strategy by running it against historical data to see how it would have fared.","container-title":"Investopedia","language":"en","title":"Backtesting: Definition, How It Works, and Downsides","title-short":"Backtesting","URL":"https://www.investopedia.com/terms/b/backtesting.asp","accessed":{"date-parts":[["2022",11,9]]}}}],"schema":"https://github.com/citation-style-language/schema/raw/master/csl-citation.json"}</w:instrText>
      </w:r>
      <w:r>
        <w:rPr>
          <w:i/>
          <w:iCs/>
        </w:rPr>
      </w:r>
      <w:r>
        <w:rPr>
          <w:i/>
          <w:iCs/>
        </w:rPr>
        <w:fldChar w:fldCharType="separate"/>
      </w:r>
      <w:r>
        <w:rPr>
          <w:i/>
          <w:iCs/>
        </w:rPr>
      </w:r>
      <w:r>
        <w:rPr>
          <w:rFonts w:cs="Times New Roman"/>
        </w:rPr>
        <w:t>(Backtesting: Definition, How It Works, and Downsides, no date)</w:t>
      </w:r>
      <w:r/>
      <w:r>
        <w:rPr>
          <w:i/>
          <w:iCs/>
        </w:rPr>
        <w:fldChar w:fldCharType="end"/>
      </w:r>
      <w:r>
        <w:rPr>
          <w:i/>
          <w:iCs/>
        </w:rPr>
      </w:r>
    </w:p>
    <w:p>
      <w:pPr>
        <w:pStyle w:val="NoSpacing"/>
        <w:spacing w:before="0" w:after="240"/>
        <w:ind w:firstLine="720"/>
        <w:rPr/>
      </w:pPr>
      <w:r>
        <w:rPr/>
        <w:t>The above statement asserted by an expert trader further strengthens the stipulated evaluation methodology, because model testing is ideal in cases where a multitude of market conditions or various factors are considered</w:t>
      </w:r>
    </w:p>
    <w:p>
      <w:pPr>
        <w:pStyle w:val="Heading3"/>
        <w:rPr/>
      </w:pPr>
      <w:r>
        <w:rPr/>
        <w:t>13.2.6 Solution Methodology</w:t>
      </w:r>
    </w:p>
    <w:p>
      <w:pPr>
        <w:pStyle w:val="NoSpacing"/>
        <w:rPr/>
      </w:pPr>
      <w:r>
        <w:rPr/>
        <w:t>Collecting the data required to form the dataset would come from a myriad of sources, this is due to the exogenous factors would have their own sources which has to then be collected. Furthermore, data merging will be used to improve accuracy, and will be inculpated in cases where there is more than one reliable source for historical price data it will be merged. Then once the dataset is formulated, it would be trained, and models appropriate for each factor will have to be assessed. After that these models would have to be ensembled and powerful classifiers can be used to improve its classification capabilities. Finally, the evaluation of the model will have to take place and there are several metrics in the time series that can be used, in addition to this back testing will be done to prove that this system can handle complex scenarios like forecasting in the best possible manner.</w:t>
      </w:r>
    </w:p>
    <w:p>
      <w:pPr>
        <w:pStyle w:val="Normal"/>
        <w:rPr/>
      </w:pPr>
      <w:r>
        <w:rPr/>
      </w:r>
    </w:p>
    <w:p>
      <w:pPr>
        <w:pStyle w:val="Heading2"/>
        <w:rPr/>
      </w:pPr>
      <w:r>
        <w:rPr/>
        <w:t>3.4 Project Management Methodology</w:t>
      </w:r>
    </w:p>
    <w:p>
      <w:pPr>
        <w:pStyle w:val="Normal"/>
        <w:rPr/>
      </w:pPr>
      <w:r>
        <w:rPr/>
        <w:t>[…]</w:t>
      </w:r>
    </w:p>
    <w:p>
      <w:pPr>
        <w:pStyle w:val="Normal"/>
        <w:rPr/>
      </w:pPr>
      <w:r>
        <w:rPr/>
      </w:r>
    </w:p>
    <w:p>
      <w:pPr>
        <w:pStyle w:val="Heading2"/>
        <w:rPr/>
      </w:pPr>
      <w:r>
        <w:rPr/>
        <w:t>3.5 Research Methodology</w:t>
      </w:r>
    </w:p>
    <w:p>
      <w:pPr>
        <w:pStyle w:val="Normal"/>
        <w:rPr/>
      </w:pPr>
      <w:r>
        <w:rPr/>
        <w:t>[…]</w:t>
      </w:r>
    </w:p>
    <w:p>
      <w:pPr>
        <w:pStyle w:val="Normal"/>
        <w:rPr/>
      </w:pPr>
      <w:r>
        <w:rPr/>
      </w:r>
    </w:p>
    <w:p>
      <w:pPr>
        <w:pStyle w:val="Heading2"/>
        <w:rPr/>
      </w:pPr>
      <w:r>
        <w:rPr/>
        <w:t>3.6 Resources</w:t>
      </w:r>
    </w:p>
    <w:p>
      <w:pPr>
        <w:pStyle w:val="Normal"/>
        <w:rPr/>
      </w:pPr>
      <w:r>
        <w:rPr/>
        <w:t>[…]</w:t>
      </w:r>
    </w:p>
    <w:p>
      <w:pPr>
        <w:pStyle w:val="Normal"/>
        <w:rPr/>
      </w:pPr>
      <w:r>
        <w:rPr/>
      </w:r>
    </w:p>
    <w:p>
      <w:pPr>
        <w:pStyle w:val="Heading2"/>
        <w:rPr/>
      </w:pPr>
      <w:r>
        <w:rPr/>
        <w:t>3.7 Risk and Mitigation</w:t>
      </w:r>
    </w:p>
    <w:p>
      <w:pPr>
        <w:pStyle w:val="Normal"/>
        <w:rPr/>
      </w:pPr>
      <w:r>
        <w:rPr/>
        <w:t>[…]</w:t>
      </w:r>
    </w:p>
    <w:p>
      <w:pPr>
        <w:pStyle w:val="Normal"/>
        <w:rPr/>
      </w:pPr>
      <w:r>
        <w:rPr/>
      </w:r>
    </w:p>
    <w:p>
      <w:pPr>
        <w:pStyle w:val="Heading2"/>
        <w:rPr/>
      </w:pPr>
      <w:r>
        <w:rPr/>
        <w:t>3.7 Chapter Summary</w:t>
      </w:r>
    </w:p>
    <w:p>
      <w:pPr>
        <w:pStyle w:val="Normal"/>
        <w:rPr/>
      </w:pPr>
      <w:r>
        <w:rPr/>
        <w:t>[…]</w:t>
      </w:r>
      <w:r>
        <w:br w:type="page"/>
      </w:r>
    </w:p>
    <w:p>
      <w:pPr>
        <w:pStyle w:val="Heading1"/>
        <w:spacing w:before="240" w:after="0"/>
        <w:rPr/>
      </w:pPr>
      <w:bookmarkStart w:id="64" w:name="_Toc127432168"/>
      <w:r>
        <w:rPr/>
        <w:t>Chapter 3: Design</w:t>
      </w:r>
      <w:bookmarkEnd w:id="64"/>
    </w:p>
    <w:p>
      <w:pPr>
        <w:pStyle w:val="Heading2"/>
        <w:rPr/>
      </w:pPr>
      <w:bookmarkStart w:id="65" w:name="_Toc127432169"/>
      <w:r>
        <w:rPr/>
        <w:t>3.1 Chapter Overview</w:t>
      </w:r>
      <w:bookmarkEnd w:id="65"/>
    </w:p>
    <w:p>
      <w:pPr>
        <w:pStyle w:val="NoSpacing"/>
        <w:spacing w:before="0" w:after="240"/>
        <w:rPr/>
      </w:pPr>
      <w:r>
        <w:rPr/>
        <w:t>This chapter outlines the blueprint of Sri Oryzaugur by utilizing high- and low-level designs, UI wireframes and various other design diagrams. The main goal of this chapter is to elucidate on why exactly the author has selected the design choices for the system.</w:t>
      </w:r>
    </w:p>
    <w:p>
      <w:pPr>
        <w:pStyle w:val="Heading2"/>
        <w:rPr/>
      </w:pPr>
      <w:bookmarkStart w:id="66" w:name="_Toc127432170"/>
      <w:r>
        <w:rPr/>
        <w:t>3.2 Design Goals</w:t>
      </w:r>
      <w:bookmarkEnd w:id="66"/>
    </w:p>
    <w:p>
      <w:pPr>
        <w:pStyle w:val="NoSpacing"/>
        <w:jc w:val="center"/>
        <w:rPr/>
      </w:pPr>
      <w:bookmarkStart w:id="67" w:name="_Toc127432086"/>
      <w:r>
        <w:rPr/>
        <w:t xml:space="preserve">Table </w:t>
      </w:r>
      <w:r>
        <w:rPr/>
        <w:fldChar w:fldCharType="begin"/>
      </w:r>
      <w:r>
        <w:rPr/>
        <w:instrText xml:space="preserve"> SEQ Table \* ARABIC </w:instrText>
      </w:r>
      <w:r>
        <w:rPr/>
        <w:fldChar w:fldCharType="separate"/>
      </w:r>
      <w:r>
        <w:rPr/>
        <w:t>12</w:t>
      </w:r>
      <w:r>
        <w:rPr/>
        <w:fldChar w:fldCharType="end"/>
      </w:r>
      <w:r>
        <w:rPr/>
        <w:t xml:space="preserve"> Design Goals of Sri Oryzaugur</w:t>
      </w:r>
      <w:bookmarkEnd w:id="67"/>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05"/>
        <w:gridCol w:w="7644"/>
      </w:tblGrid>
      <w:tr>
        <w:trPr/>
        <w:tc>
          <w:tcPr>
            <w:tcW w:w="1705"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Design Goal</w:t>
            </w:r>
          </w:p>
        </w:tc>
        <w:tc>
          <w:tcPr>
            <w:tcW w:w="7644"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Description</w:t>
            </w:r>
          </w:p>
        </w:tc>
      </w:tr>
      <w:tr>
        <w:trPr>
          <w:trHeight w:val="2519" w:hRule="atLeast"/>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Performance</w:t>
            </w:r>
          </w:p>
        </w:tc>
        <w:tc>
          <w:tcPr>
            <w:tcW w:w="764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 xml:space="preserve">The forecast should have the lowest error rate that possible, and the model with the lowest error forecast errors. Another concern that would impact performance is the nature of multistep forecasting alongside with the various choices that the user has in forecasting. To counter this pre-processed data must be stored in a database, and GPU acceleration should be used to reduce the usage on other hardware requirements which would in-turn improve performance </w:t>
            </w:r>
            <w:r>
              <w:fldChar w:fldCharType="begin"/>
            </w:r>
            <w:r>
              <w:rPr>
                <w:sz w:val="24"/>
                <w:kern w:val="0"/>
                <w:szCs w:val="24"/>
                <w:rFonts w:cs="Times New Roman" w:ascii="Times New Roman" w:hAnsi="Times New Roman"/>
                <w:lang w:bidi="ar-SA"/>
              </w:rPr>
              <w:instrText xml:space="preserve">ADDIN ZOTERO_ITEM CSL_CITATION {"citationID":"QQpsbZvH","properties":{"formattedCitation":"(Filelis - Papadopoulos, Morrison and O\\uc0\\u8216{}Reilly, 2022)","plainCitation":"(Filelis - Papadopoulos, Morrison and O‘Reilly, 2022)","noteIndex":0},"citationItems":[{"id":230,"uris":["http://zotero.org/users/10057217/items/VWYTJUNA"],"itemData":{"id":230,"type":"paper-conference","abstract":"Modelling of large scale data series is of significant importance in fields such as astrophysics and finance. The continuous increase in available data requires new computational approaches such as the use of multicore processors and accelerators. Recently, a novel time series modelling and forecasting method was proposed, based on a recursively updated pseudoinverse matrix which enhances parsimony by enabling assessment of basis functions, before inclusion into the final model. Herewith, a novel GPU (Graphics Processing Unit) accelerated matrix based auto-regressive variant is presented, which utilizes lagged versions of a time series and interactions between them to form a model. The original approach is reviewed and a matrix multiplication based variant is proposed. The GPU accelerated and hybrid parallel versions are introduced, utilizing single and mixed precision arithmetic to increase GPU performance. Discussions around performance improvement and high order interactions are given. A block processing approach is also introduced to reduce memory requirements for the accelerator. Furthermore, the inclusion of constraints in the computation of weights, corresponding to the basis functions, with respect to the parallel implementation are discussed. The approach is assessed in a series of model problems and discussions are provided.","collection-title":"Lecture Notes in Computer Science","container-title":"Computational Science – ICCS 2022","DOI":"10.1007/978-3-031-08757-8_33","event-place":"Cham","ISBN":"978-3-031-08757-8","language":"en","page":"398-412","publisher":"Springer International Publishing","publisher-place":"Cham","source":"Springer Link","title":"GPU Accelerated Modelling and Forecasting for Large Time Series","author":[{"family":"Filelis - Papadopoulos","given":"Christos K."},{"family":"Morrison","given":"John P."},{"family":"O‘Reilly","given":"Philip"}],"editor":[{"family":"Groen","given":"Derek"},{"family":"Mulatier","given":"Clélia","non-dropping-particle":"de"},{"family":"Paszynski","given":"Maciej"},{"family":"Krzhizhanovskaya","given":"Valeria V."},{"family":"Dongarra","given":"Jack J."},{"family":"Sloot","given":"Peter M. A."}],"issued":{"date-parts":[["2022"]]}}}],"schema":"https://github.com/citation-style-language/schema/raw/master/csl-citation.json"}</w:instrTex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separate"/>
            </w:r>
            <w:r>
              <w:rPr>
                <w:rFonts w:cs="Times New Roman" w:ascii="Times New Roman" w:hAnsi="Times New Roman"/>
                <w:kern w:val="0"/>
                <w:sz w:val="24"/>
                <w:szCs w:val="24"/>
                <w:lang w:bidi="ar-SA"/>
              </w:rPr>
              <w:t>(Filelis - Papadopoulos, Morrison and O‘Reilly, 2022)</w:t>
            </w:r>
            <w:r/>
            <w:r>
              <w:rPr>
                <w:sz w:val="24"/>
                <w:kern w:val="0"/>
                <w:szCs w:val="24"/>
                <w:rFonts w:cs="Times New Roman" w:ascii="Times New Roman" w:hAnsi="Times New Roman"/>
                <w:lang w:bidi="ar-SA"/>
              </w:rPr>
              <w:fldChar w:fldCharType="end"/>
            </w:r>
            <w:r>
              <w:rPr>
                <w:rFonts w:cs="Times New Roman" w:ascii="Times New Roman" w:hAnsi="Times New Roman"/>
                <w:kern w:val="0"/>
                <w:sz w:val="24"/>
                <w:szCs w:val="24"/>
                <w:lang w:bidi="ar-SA"/>
              </w:rPr>
            </w:r>
          </w:p>
        </w:tc>
      </w:tr>
      <w:tr>
        <w:trPr>
          <w:trHeight w:val="3095" w:hRule="atLeast"/>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Correctness</w:t>
            </w:r>
          </w:p>
        </w:tc>
        <w:tc>
          <w:tcPr>
            <w:tcW w:w="7644" w:type="dxa"/>
            <w:tcBorders/>
          </w:tcPr>
          <w:p>
            <w:pPr>
              <w:pStyle w:val="Normal"/>
              <w:widowControl w:val="false"/>
              <w:suppressAutoHyphens w:val="true"/>
              <w:spacing w:before="0" w:after="0"/>
              <w:jc w:val="left"/>
              <w:rPr>
                <w:rFonts w:ascii="Times New Roman" w:hAnsi="Times New Roman" w:cs="Times New Roman"/>
                <w:sz w:val="26"/>
                <w:szCs w:val="26"/>
              </w:rPr>
            </w:pPr>
            <w:r>
              <w:rPr>
                <w:rFonts w:cs="Times New Roman" w:ascii="Times New Roman" w:hAnsi="Times New Roman"/>
                <w:kern w:val="0"/>
                <w:sz w:val="24"/>
                <w:szCs w:val="24"/>
                <w:lang w:bidi="ar-SA"/>
              </w:rPr>
              <w:t>The forecast should have the lowest error rate that possible, and it should attempt to achieve a curve that is close to the curve of actual figures, the system must consider the most relevant features for the multivariate analysis. In addition to this, taking the advice of experts, the author will evaluate the model on dates before the years where there are shocks in the trend. This is because these shocks are unpredictable, for example Covid-19 could not have been using any of the historical features we analyze. And since the rising price trend due to the shock is very recent, future forecasts after it would not be able to be evaluated.</w:t>
            </w:r>
          </w:p>
        </w:tc>
      </w:tr>
      <w:tr>
        <w:trPr>
          <w:trHeight w:val="1790" w:hRule="atLeast"/>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Usability</w:t>
            </w:r>
          </w:p>
        </w:tc>
        <w:tc>
          <w:tcPr>
            <w:tcW w:w="764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Exploring Sri Oryzaugur must be convenient for the users in cases when selecting the forecast option, horizons and so forth. They also must be able to view historical information or forecasts in a clear and interactive graph alongside with legends and colorings to convey the data and the associated predictions.</w:t>
            </w:r>
          </w:p>
        </w:tc>
      </w:tr>
      <w:tr>
        <w:trPr>
          <w:trHeight w:val="1340" w:hRule="atLeast"/>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Scalability</w:t>
            </w:r>
          </w:p>
        </w:tc>
        <w:tc>
          <w:tcPr>
            <w:tcW w:w="764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When future data is fed into the model, it should be able to accommodate that. Furthermore, the backend should be able to smoothly handle different requests for forecasts and so on.</w:t>
            </w:r>
          </w:p>
        </w:tc>
      </w:tr>
      <w:tr>
        <w:trPr/>
        <w:tc>
          <w:tcPr>
            <w:tcW w:w="170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Adaptability</w:t>
            </w:r>
          </w:p>
        </w:tc>
        <w:tc>
          <w:tcPr>
            <w:tcW w:w="764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Although it may not be able to evaluate the model during the years where shocks are present due to 03 major events that affected rice prices, the model should apply a negative affect for these dates and various techniques have to be applied to ensure that future forecasts stay robust.</w:t>
            </w:r>
          </w:p>
        </w:tc>
      </w:tr>
    </w:tbl>
    <w:p>
      <w:pPr>
        <w:pStyle w:val="Normal"/>
        <w:rPr/>
      </w:pPr>
      <w:r>
        <w:rPr/>
      </w:r>
    </w:p>
    <w:p>
      <w:pPr>
        <w:pStyle w:val="Heading2"/>
        <w:rPr/>
      </w:pPr>
      <w:bookmarkStart w:id="68" w:name="_Toc127432171"/>
      <w:r>
        <w:rPr/>
        <w:t>3.3 High Level Design</w:t>
      </w:r>
      <w:bookmarkEnd w:id="68"/>
    </w:p>
    <w:p>
      <w:pPr>
        <w:pStyle w:val="Heading3"/>
        <w:rPr/>
      </w:pPr>
      <w:r>
        <w:rPr/>
        <w:t>3.3.1 Architecture Diagram</w:t>
      </w:r>
    </w:p>
    <w:p>
      <w:pPr>
        <w:pStyle w:val="Normal"/>
        <w:rPr/>
      </w:pPr>
      <w:r>
        <w:drawing>
          <wp:anchor behindDoc="0" distT="0" distB="0" distL="114300" distR="114300" simplePos="0" locked="0" layoutInCell="0" allowOverlap="1" relativeHeight="33">
            <wp:simplePos x="0" y="0"/>
            <wp:positionH relativeFrom="margin">
              <wp:align>center</wp:align>
            </wp:positionH>
            <wp:positionV relativeFrom="paragraph">
              <wp:posOffset>57785</wp:posOffset>
            </wp:positionV>
            <wp:extent cx="4022090" cy="4963160"/>
            <wp:effectExtent l="0" t="0" r="0" b="0"/>
            <wp:wrapTight wrapText="bothSides">
              <wp:wrapPolygon edited="0">
                <wp:start x="-112" y="0"/>
                <wp:lineTo x="-112" y="929"/>
                <wp:lineTo x="828" y="1239"/>
                <wp:lineTo x="515" y="1661"/>
                <wp:lineTo x="409" y="3155"/>
                <wp:lineTo x="724" y="3888"/>
                <wp:lineTo x="-112" y="4226"/>
                <wp:lineTo x="-112" y="5297"/>
                <wp:lineTo x="724" y="6536"/>
                <wp:lineTo x="619" y="10510"/>
                <wp:lineTo x="828" y="11834"/>
                <wp:lineTo x="-112" y="13158"/>
                <wp:lineTo x="-112" y="14116"/>
                <wp:lineTo x="3168" y="14427"/>
                <wp:lineTo x="1248" y="14934"/>
                <wp:lineTo x="619" y="15272"/>
                <wp:lineTo x="619" y="18485"/>
                <wp:lineTo x="2888" y="19724"/>
                <wp:lineTo x="3063" y="21387"/>
                <wp:lineTo x="20970" y="21387"/>
                <wp:lineTo x="20970" y="19724"/>
                <wp:lineTo x="21389" y="17752"/>
                <wp:lineTo x="21389" y="7297"/>
                <wp:lineTo x="20377" y="6536"/>
                <wp:lineTo x="21389" y="5297"/>
                <wp:lineTo x="21389" y="4226"/>
                <wp:lineTo x="20482" y="3888"/>
                <wp:lineTo x="20970" y="2986"/>
                <wp:lineTo x="20970" y="2506"/>
                <wp:lineTo x="20692" y="1493"/>
                <wp:lineTo x="20482" y="1239"/>
                <wp:lineTo x="21389" y="929"/>
                <wp:lineTo x="21389" y="0"/>
                <wp:lineTo x="-112" y="0"/>
              </wp:wrapPolygon>
            </wp:wrapTight>
            <wp:docPr id="15" name="Picture 5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5" descr="A screenshot of a video game&#10;&#10;Description automatically generated with medium confidence"/>
                    <pic:cNvPicPr>
                      <a:picLocks noChangeAspect="1" noChangeArrowheads="1"/>
                    </pic:cNvPicPr>
                  </pic:nvPicPr>
                  <pic:blipFill>
                    <a:blip r:embed="rId15"/>
                    <a:stretch>
                      <a:fillRect/>
                    </a:stretch>
                  </pic:blipFill>
                  <pic:spPr bwMode="auto">
                    <a:xfrm>
                      <a:off x="0" y="0"/>
                      <a:ext cx="4022090" cy="4963160"/>
                    </a:xfrm>
                    <a:prstGeom prst="rect">
                      <a:avLst/>
                    </a:prstGeom>
                  </pic:spPr>
                </pic:pic>
              </a:graphicData>
            </a:graphic>
          </wp:anchor>
        </w:drawing>
        <mc:AlternateContent>
          <mc:Choice Requires="wps">
            <w:drawing>
              <wp:anchor behindDoc="0" distT="635" distB="0" distL="114300" distR="114300" simplePos="0" locked="0" layoutInCell="0" allowOverlap="1" relativeHeight="36" wp14:anchorId="1C40DFA7">
                <wp:simplePos x="0" y="0"/>
                <wp:positionH relativeFrom="column">
                  <wp:posOffset>960755</wp:posOffset>
                </wp:positionH>
                <wp:positionV relativeFrom="paragraph">
                  <wp:posOffset>5078095</wp:posOffset>
                </wp:positionV>
                <wp:extent cx="4022090" cy="130175"/>
                <wp:effectExtent l="0" t="0" r="0" b="0"/>
                <wp:wrapTight wrapText="bothSides">
                  <wp:wrapPolygon edited="0">
                    <wp:start x="0" y="0"/>
                    <wp:lineTo x="0" y="21600"/>
                    <wp:lineTo x="21600" y="21600"/>
                    <wp:lineTo x="21600" y="0"/>
                  </wp:wrapPolygon>
                </wp:wrapTight>
                <wp:docPr id="16" name="Text Box 2104431361"/>
                <a:graphic xmlns:a="http://schemas.openxmlformats.org/drawingml/2006/main">
                  <a:graphicData uri="http://schemas.microsoft.com/office/word/2010/wordprocessingShape">
                    <wps:wsp>
                      <wps:cNvSpPr/>
                      <wps:spPr>
                        <a:xfrm>
                          <a:off x="0" y="0"/>
                          <a:ext cx="4021920" cy="130320"/>
                        </a:xfrm>
                        <a:prstGeom prst="rect">
                          <a:avLst/>
                        </a:prstGeom>
                        <a:solidFill>
                          <a:srgbClr val="ffffff"/>
                        </a:solidFill>
                        <a:ln w="0">
                          <a:noFill/>
                        </a:ln>
                      </wps:spPr>
                      <wps:style>
                        <a:lnRef idx="0"/>
                        <a:fillRef idx="0"/>
                        <a:effectRef idx="0"/>
                        <a:fontRef idx="minor"/>
                      </wps:style>
                      <wps:txbx>
                        <w:txbxContent>
                          <w:p>
                            <w:pPr>
                              <w:pStyle w:val="Caption1"/>
                              <w:spacing w:lineRule="auto" w:line="240" w:before="0" w:after="200"/>
                              <w:rPr>
                                <w:color w:val="000000"/>
                              </w:rPr>
                            </w:pPr>
                            <w:bookmarkStart w:id="69" w:name="_Toc127432056"/>
                            <w:r>
                              <w:rPr>
                                <w:color w:val="000000"/>
                              </w:rPr>
                              <w:t>Figure 3.1</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Three-Tiered Architecture Diagram</w:t>
                            </w:r>
                            <w:bookmarkEnd w:id="69"/>
                          </w:p>
                        </w:txbxContent>
                      </wps:txbx>
                      <wps:bodyPr lIns="0" rIns="0" tIns="0" bIns="0" anchor="t">
                        <a:prstTxWarp prst="textNoShape"/>
                        <a:spAutoFit/>
                      </wps:bodyPr>
                    </wps:wsp>
                  </a:graphicData>
                </a:graphic>
              </wp:anchor>
            </w:drawing>
          </mc:Choice>
          <mc:Fallback>
            <w:pict>
              <v:rect id="shape_0" ID="Text Box 2104431361" path="m0,0l-2147483645,0l-2147483645,-2147483646l0,-2147483646xe" fillcolor="white" stroked="f" o:allowincell="f" style="position:absolute;margin-left:75.65pt;margin-top:399.85pt;width:316.65pt;height:10.2pt;mso-wrap-style:square;v-text-anchor:top" wp14:anchorId="1C40DFA7">
                <v:fill o:detectmouseclick="t" type="solid" color2="black"/>
                <v:stroke color="#3465a4" joinstyle="round" endcap="flat"/>
                <v:textbox>
                  <w:txbxContent>
                    <w:p>
                      <w:pPr>
                        <w:pStyle w:val="Caption1"/>
                        <w:spacing w:lineRule="auto" w:line="240" w:before="0" w:after="200"/>
                        <w:rPr>
                          <w:color w:val="000000"/>
                        </w:rPr>
                      </w:pPr>
                      <w:bookmarkStart w:id="70" w:name="_Toc127432056"/>
                      <w:r>
                        <w:rPr>
                          <w:color w:val="000000"/>
                        </w:rPr>
                        <w:t>Figure 3.1</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Three-Tiered Architecture Diagram</w:t>
                      </w:r>
                      <w:bookmarkEnd w:id="70"/>
                    </w:p>
                  </w:txbxContent>
                </v:textbox>
                <w10:wrap type="square"/>
              </v:rect>
            </w:pict>
          </mc:Fallback>
        </mc:AlternateContent>
        <mc:AlternateContent>
          <mc:Choice Requires="wps">
            <w:drawing>
              <wp:anchor behindDoc="0" distT="635" distB="0" distL="114300" distR="114300" simplePos="0" locked="0" layoutInCell="0" allowOverlap="1" relativeHeight="38" wp14:anchorId="0864CA0E">
                <wp:simplePos x="0" y="0"/>
                <wp:positionH relativeFrom="column">
                  <wp:posOffset>960755</wp:posOffset>
                </wp:positionH>
                <wp:positionV relativeFrom="paragraph">
                  <wp:posOffset>5078095</wp:posOffset>
                </wp:positionV>
                <wp:extent cx="4022090" cy="173990"/>
                <wp:effectExtent l="0" t="0" r="0" b="0"/>
                <wp:wrapTight wrapText="bothSides">
                  <wp:wrapPolygon edited="0">
                    <wp:start x="0" y="0"/>
                    <wp:lineTo x="0" y="21600"/>
                    <wp:lineTo x="21600" y="21600"/>
                    <wp:lineTo x="21600" y="0"/>
                  </wp:wrapPolygon>
                </wp:wrapTight>
                <wp:docPr id="18" name="Text Box 2104431362"/>
                <a:graphic xmlns:a="http://schemas.openxmlformats.org/drawingml/2006/main">
                  <a:graphicData uri="http://schemas.microsoft.com/office/word/2010/wordprocessingShape">
                    <wps:wsp>
                      <wps:cNvSpPr/>
                      <wps:spPr>
                        <a:xfrm>
                          <a:off x="0" y="0"/>
                          <a:ext cx="402192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71" w:name="_Toc127432057"/>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Architecture Diagram</w:t>
                            </w:r>
                            <w:bookmarkEnd w:id="71"/>
                          </w:p>
                        </w:txbxContent>
                      </wps:txbx>
                      <wps:bodyPr lIns="0" rIns="0" tIns="0" bIns="0" anchor="t">
                        <a:prstTxWarp prst="textNoShape"/>
                        <a:spAutoFit/>
                      </wps:bodyPr>
                    </wps:wsp>
                  </a:graphicData>
                </a:graphic>
              </wp:anchor>
            </w:drawing>
          </mc:Choice>
          <mc:Fallback>
            <w:pict>
              <v:rect id="shape_0" ID="Text Box 2104431362" path="m0,0l-2147483645,0l-2147483645,-2147483646l0,-2147483646xe" fillcolor="white" stroked="f" o:allowincell="f" style="position:absolute;margin-left:75.65pt;margin-top:399.85pt;width:316.65pt;height:13.65pt;mso-wrap-style:square;v-text-anchor:top" wp14:anchorId="0864CA0E">
                <v:fill o:detectmouseclick="t" type="solid" color2="black"/>
                <v:stroke color="#3465a4" joinstyle="round" endcap="flat"/>
                <v:textbox>
                  <w:txbxContent>
                    <w:p>
                      <w:pPr>
                        <w:pStyle w:val="NoSpacing"/>
                        <w:spacing w:before="0" w:after="29"/>
                        <w:jc w:val="center"/>
                        <w:rPr>
                          <w:rFonts w:ascii="Arial" w:hAnsi="Arial"/>
                        </w:rPr>
                      </w:pPr>
                      <w:bookmarkStart w:id="72" w:name="_Toc127432057"/>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Architecture Diagram</w:t>
                      </w:r>
                      <w:bookmarkEnd w:id="72"/>
                    </w:p>
                  </w:txbxContent>
                </v:textbox>
                <w10:wrap type="square"/>
              </v:rect>
            </w:pict>
          </mc:Fallback>
        </mc:AlternateConten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t>3.3.2 Discussion of Tiers</w:t>
      </w:r>
    </w:p>
    <w:p>
      <w:pPr>
        <w:pStyle w:val="NoSpacing"/>
        <w:rPr>
          <w:b/>
          <w:b/>
          <w:bCs/>
        </w:rPr>
      </w:pPr>
      <w:r>
        <w:rPr>
          <w:b/>
          <w:bCs/>
        </w:rPr>
        <w:t>Data Tier</w:t>
      </w:r>
    </w:p>
    <w:p>
      <w:pPr>
        <w:pStyle w:val="NoSpacing"/>
        <w:numPr>
          <w:ilvl w:val="0"/>
          <w:numId w:val="7"/>
        </w:numPr>
        <w:rPr/>
      </w:pPr>
      <w:r>
        <w:rPr/>
        <w:t xml:space="preserve">Multivariate Time Series Data – As discussed many times already in this research, price forecasting is not easy and especially in developing countries like Sri Lanka, prices are not stable and are subject to a multitude of changes. There are different unprocessed data files for each factor below, </w:t>
      </w:r>
    </w:p>
    <w:p>
      <w:pPr>
        <w:pStyle w:val="NoSpacing"/>
        <w:numPr>
          <w:ilvl w:val="1"/>
          <w:numId w:val="7"/>
        </w:numPr>
        <w:rPr/>
      </w:pPr>
      <w:r>
        <w:rPr/>
        <w:t>Retail Prices [RRP]</w:t>
      </w:r>
    </w:p>
    <w:p>
      <w:pPr>
        <w:pStyle w:val="NoSpacing"/>
        <w:numPr>
          <w:ilvl w:val="1"/>
          <w:numId w:val="7"/>
        </w:numPr>
        <w:rPr/>
      </w:pPr>
      <w:r>
        <w:rPr/>
        <w:t>Fuel Prices [FP]</w:t>
      </w:r>
    </w:p>
    <w:p>
      <w:pPr>
        <w:pStyle w:val="NoSpacing"/>
        <w:numPr>
          <w:ilvl w:val="1"/>
          <w:numId w:val="7"/>
        </w:numPr>
        <w:rPr/>
      </w:pPr>
      <w:r>
        <w:rPr/>
        <w:t>Cost of Production [CoP]</w:t>
      </w:r>
    </w:p>
    <w:p>
      <w:pPr>
        <w:pStyle w:val="NoSpacing"/>
        <w:numPr>
          <w:ilvl w:val="1"/>
          <w:numId w:val="7"/>
        </w:numPr>
        <w:rPr/>
      </w:pPr>
      <w:r>
        <w:rPr/>
        <w:t>Farmgate Prices [FGP]</w:t>
      </w:r>
    </w:p>
    <w:p>
      <w:pPr>
        <w:pStyle w:val="NoSpacing"/>
        <w:numPr>
          <w:ilvl w:val="1"/>
          <w:numId w:val="7"/>
        </w:numPr>
        <w:spacing w:before="0" w:after="240"/>
        <w:rPr/>
      </w:pPr>
      <w:r>
        <w:rPr/>
        <w:t>Paddy Production [PP]</w:t>
      </w:r>
    </w:p>
    <w:p>
      <w:pPr>
        <w:pStyle w:val="NoSpacing"/>
        <w:numPr>
          <w:ilvl w:val="0"/>
          <w:numId w:val="7"/>
        </w:numPr>
        <w:spacing w:before="0" w:after="240"/>
        <w:rPr/>
      </w:pPr>
      <w:r>
        <w:rPr/>
        <w:t>Preprocessed Historical Data – As mentioned in the prior component of this tier, the multivariate data is not processed and ready to be used for time series analysis and forecasting. Therefore the unprocessed data must be passed onto data preprocessor in the logic tier, then subsequently it would be stored in the his component.</w:t>
      </w:r>
    </w:p>
    <w:p>
      <w:pPr>
        <w:pStyle w:val="NoSpacing"/>
        <w:rPr>
          <w:b/>
          <w:b/>
          <w:bCs/>
        </w:rPr>
      </w:pPr>
      <w:r>
        <w:rPr>
          <w:b/>
          <w:bCs/>
        </w:rPr>
        <w:t>Logic Tier</w:t>
      </w:r>
    </w:p>
    <w:p>
      <w:pPr>
        <w:pStyle w:val="NoSpacing"/>
        <w:numPr>
          <w:ilvl w:val="0"/>
          <w:numId w:val="8"/>
        </w:numPr>
        <w:spacing w:before="0" w:after="240"/>
        <w:rPr/>
      </w:pPr>
      <w:r>
        <w:rPr/>
        <w:t xml:space="preserve">Data Preprocessor – This component is key in combining the different files that were gathered by the author into a single data frame where the index would be dates for years between 1996-2022 in a monthly interview, the different features for multivariate forecasting should be in sync with the dates in the index and yearly data for factors like production of paddy must be distributed. Other actions in this component are interpolation, which is a good way of filling a few missing rows certain datasets had </w:t>
      </w:r>
      <w:r>
        <w:fldChar w:fldCharType="begin"/>
      </w:r>
      <w:r>
        <w:rPr/>
        <w:instrText xml:space="preserve">ADDIN ZOTERO_ITEM CSL_CITATION {"citationID":"geWoBLKi","properties":{"formattedCitation":"(Lepot, Aubin and Clemens, 2017)","plainCitation":"(Lepot, Aubin and Clemens, 2017)","noteIndex":0},"citationItems":[{"id":236,"uris":["http://zotero.org/users/10057217/items/GNRXNUXE"],"itemData":{"id":236,"type":"article-journal","abstract":"A thorough review has been performed on interpolation methods to fill gaps in time-series, efficiency criteria, and uncertainty quantifications. On one hand, there are numerous available methods: interpolation, regression, autoregressive, machine learning methods, etc. On the other hand, there are many methods and criteria to estimate efficiencies of these methods, but uncertainties on the interpolated values are rarely calculated. Furthermore, while they are estimated according to standard methods, the prediction uncertainty is not taken into account: a discussion is thus presented on the uncertainty estimation of interpolated/extrapolated data. Finally, some suggestions for further research and a new method are proposed.","container-title":"Water","DOI":"10.3390/w9100796","journalAbbreviation":"Water","page":"796","source":"ResearchGate","title":"Interpolation in Time Series: An Introductive Overview of Existing Methods, Their Performance Criteria and Uncertainty Assessment","title-short":"Interpolation in Time Series","volume":"9","author":[{"family":"Lepot","given":"Mathieu"},{"family":"Aubin","given":"Jean-Baptiste"},{"family":"Clemens","given":"Francois"}],"issued":{"date-parts":[["2017",10,17]]}}}],"schema":"https://github.com/citation-style-language/schema/raw/master/csl-citation.json"}</w:instrText>
      </w:r>
      <w:r>
        <w:rPr/>
      </w:r>
      <w:r>
        <w:rPr/>
        <w:fldChar w:fldCharType="separate"/>
      </w:r>
      <w:r>
        <w:rPr/>
      </w:r>
      <w:r>
        <w:rPr>
          <w:rFonts w:cs="Times New Roman"/>
        </w:rPr>
        <w:t>(Lepot, Aubin and Clemens, 2017)</w:t>
      </w:r>
      <w:r>
        <w:rPr/>
      </w:r>
      <w:r>
        <w:rPr/>
        <w:fldChar w:fldCharType="end"/>
      </w:r>
      <w:r>
        <w:rPr/>
        <w:t>, and also making sure that the data frame is meeting the requirements of how certain models expect features to be named and suchlike.</w:t>
      </w:r>
    </w:p>
    <w:p>
      <w:pPr>
        <w:pStyle w:val="NoSpacing"/>
        <w:numPr>
          <w:ilvl w:val="0"/>
          <w:numId w:val="8"/>
        </w:numPr>
        <w:spacing w:before="0" w:after="240"/>
        <w:rPr/>
      </w:pPr>
      <w:r>
        <w:rPr/>
        <w:t xml:space="preserve">Multistep Forecasting Model – There are 02 multivariate models available, the primary one that forecasts retail price for rice and the later is for producer paddy prices. </w:t>
      </w:r>
    </w:p>
    <w:p>
      <w:pPr>
        <w:pStyle w:val="NoSpacing"/>
        <w:numPr>
          <w:ilvl w:val="1"/>
          <w:numId w:val="8"/>
        </w:numPr>
        <w:rPr/>
      </w:pPr>
      <w:r>
        <w:rPr/>
        <w:t xml:space="preserve">Retail Prices Multivariate Model – This model forecasts retail prices for medium grain rice in Sri Lanka. </w:t>
      </w:r>
    </w:p>
    <w:p>
      <w:pPr>
        <w:pStyle w:val="NoSpacing"/>
        <w:numPr>
          <w:ilvl w:val="1"/>
          <w:numId w:val="8"/>
        </w:numPr>
        <w:rPr/>
      </w:pPr>
      <w:r>
        <w:rPr/>
        <w:t>Farmgate Prices Multivariate Model – This model forecasts producer prices for paddy</w:t>
      </w:r>
    </w:p>
    <w:p>
      <w:pPr>
        <w:pStyle w:val="NoSpacing"/>
        <w:numPr>
          <w:ilvl w:val="1"/>
          <w:numId w:val="8"/>
        </w:numPr>
        <w:spacing w:before="0" w:after="240"/>
        <w:rPr/>
      </w:pPr>
      <w:r>
        <w:rPr/>
        <w:t>RRP, FP, CoP, FGP, PP, Models - Since multivariate forecasting requires future data for the external regressors, these univariate models will forecast future values up to the horizon that the forecasts decrees and it will be ultimately handed over to both the multivariate models. An important thing to note is that the Retail Price Model (RRP) is required for the farmgate prices multivariate model as they are both correlated and vice versa for the primary rice price forecasting model.</w:t>
      </w:r>
    </w:p>
    <w:p>
      <w:pPr>
        <w:pStyle w:val="NoSpacing"/>
        <w:numPr>
          <w:ilvl w:val="0"/>
          <w:numId w:val="8"/>
        </w:numPr>
        <w:spacing w:before="0" w:after="240"/>
        <w:rPr/>
      </w:pPr>
      <w:r>
        <w:rPr/>
        <w:t>Hyperparameter Tuner – This module will help optimize the parameters of the multivariate forecasting models to achieve the best possible results.</w:t>
      </w:r>
    </w:p>
    <w:p>
      <w:pPr>
        <w:pStyle w:val="NoSpacing"/>
        <w:numPr>
          <w:ilvl w:val="0"/>
          <w:numId w:val="8"/>
        </w:numPr>
        <w:spacing w:before="0" w:after="240"/>
        <w:rPr/>
      </w:pPr>
      <w:r>
        <w:rPr/>
        <w:t>Model Evaluator – This module will use various time series metrics to evaluate the different time series models that the author creates, and the one with the lowest error rate would be applied.</w:t>
      </w:r>
    </w:p>
    <w:p>
      <w:pPr>
        <w:pStyle w:val="NoSpacing"/>
        <w:numPr>
          <w:ilvl w:val="0"/>
          <w:numId w:val="8"/>
        </w:numPr>
        <w:spacing w:before="0" w:after="240"/>
        <w:rPr/>
      </w:pPr>
      <w:r>
        <w:rPr/>
        <w:t>Backend API – The purpose of this component is to connect the components of the presentation tier to the logic tier. APIs will be generated so that the logic from the backend can be integrated into the frontend.</w:t>
      </w:r>
    </w:p>
    <w:p>
      <w:pPr>
        <w:pStyle w:val="NoSpacing"/>
        <w:rPr>
          <w:b/>
          <w:b/>
          <w:bCs/>
        </w:rPr>
      </w:pPr>
      <w:r>
        <w:rPr>
          <w:b/>
          <w:bCs/>
        </w:rPr>
        <w:t>Presentation Tier</w:t>
      </w:r>
    </w:p>
    <w:p>
      <w:pPr>
        <w:pStyle w:val="NoSpacing"/>
        <w:numPr>
          <w:ilvl w:val="0"/>
          <w:numId w:val="6"/>
        </w:numPr>
        <w:spacing w:before="0" w:after="240"/>
        <w:rPr/>
      </w:pPr>
      <w:r>
        <w:rPr/>
        <w:t>User Inputs and Options Wizard – Here is where the user can select forecast horizons, frequencies, tune parameters and actions of that sort can be done here.</w:t>
      </w:r>
    </w:p>
    <w:p>
      <w:pPr>
        <w:pStyle w:val="NoSpacing"/>
        <w:numPr>
          <w:ilvl w:val="0"/>
          <w:numId w:val="6"/>
        </w:numPr>
        <w:spacing w:before="0" w:after="240"/>
        <w:rPr/>
      </w:pPr>
      <w:r>
        <w:rPr/>
        <w:t>Historical Values and Forecast Visualizations UI – The user will be able to access the historical figures of all the features that are used by the model, by means of various graphs that they prefer. Alongside this they should be able to foresee the forecasts that they have requested in the Options Wizard.</w:t>
      </w:r>
    </w:p>
    <w:p>
      <w:pPr>
        <w:pStyle w:val="NoSpacing"/>
        <w:numPr>
          <w:ilvl w:val="0"/>
          <w:numId w:val="6"/>
        </w:numPr>
        <w:spacing w:before="0" w:after="240"/>
        <w:rPr/>
      </w:pPr>
      <w:r>
        <w:rPr/>
        <w:t>Feature Information and Guide UI – This part of the application on really connected to any other component of the architecture as it is simply a guide on how to use Sri Oryzaugur, it also contains much needed and useful information about the factors in the multivariate model as well as the recent shocks in Sri Lanka.</w:t>
        <w:tab/>
      </w:r>
    </w:p>
    <w:p>
      <w:pPr>
        <w:pStyle w:val="Heading2"/>
        <w:rPr/>
      </w:pPr>
      <w:bookmarkStart w:id="73" w:name="_Toc127432172"/>
      <w:r>
        <w:rPr/>
        <w:t>3.4 Low Level Design</w:t>
      </w:r>
      <w:bookmarkEnd w:id="73"/>
    </w:p>
    <w:p>
      <w:pPr>
        <w:pStyle w:val="Heading3"/>
        <w:rPr/>
      </w:pPr>
      <w:r>
        <w:rPr/>
        <w:t>3.4.1 Choice of Design Paradigm</w:t>
      </w:r>
    </w:p>
    <w:p>
      <w:pPr>
        <w:pStyle w:val="NoSpacing"/>
        <w:spacing w:before="0" w:after="240"/>
        <w:rPr/>
      </w:pPr>
      <w:r>
        <w:rPr/>
        <w:t xml:space="preserve">This project will use </w:t>
      </w:r>
      <w:r>
        <w:rPr>
          <w:b/>
          <w:bCs/>
        </w:rPr>
        <w:t>Structured Programming</w:t>
      </w:r>
      <w:r>
        <w:rPr/>
        <w:t xml:space="preserve"> as its design paradigm. It is a far more logical means for this program as it emphasizes on dissecting the components of our system into simple tasks by relying heavily on the user of functions unlike classes, this makes the code easier to run and debug </w:t>
      </w:r>
      <w:r>
        <w:fldChar w:fldCharType="begin"/>
      </w:r>
      <w:r>
        <w:rPr/>
        <w:instrText xml:space="preserve">ADDIN ZOTERO_ITEM CSL_CITATION {"citationID":"SOQWCT58","properties":{"formattedCitation":"(Lithmee, 2019)","plainCitation":"(Lithmee, 2019)","noteIndex":0},"citationItems":[{"id":243,"uris":["http://zotero.org/users/10057217/items/ZTD3UKLB"],"itemData":{"id":243,"type":"webpage","abstract":"The main difference between structured and object oriented programming is that structured programming allows developing a program using a set of modules ...","container-title":"Pediaa.Com","language":"en-US","note":"section: Programming","title":"What is the Difference Between Structured and Object Oriented Programming","URL":"https://pediaa.com/what-is-the-difference-between-structured-and-object-oriented-programming/","author":[{"literal":"Lithmee"}],"accessed":{"date-parts":[["2023",2,8]]},"issued":{"date-parts":[["2019",6,11]]}}}],"schema":"https://github.com/citation-style-language/schema/raw/master/csl-citation.json"}</w:instrText>
      </w:r>
      <w:r>
        <w:rPr/>
      </w:r>
      <w:r>
        <w:rPr/>
        <w:fldChar w:fldCharType="separate"/>
      </w:r>
      <w:r>
        <w:rPr/>
      </w:r>
      <w:r>
        <w:rPr>
          <w:rFonts w:cs="Times New Roman"/>
        </w:rPr>
        <w:t>(Lithmee, 2019)</w:t>
      </w:r>
      <w:r>
        <w:rPr/>
      </w:r>
      <w:r>
        <w:rPr/>
        <w:fldChar w:fldCharType="end"/>
      </w:r>
      <w:r>
        <w:rPr/>
        <w:t>. Object Oriented Programming has many perks and allows for complex behaviors, but it is not needed for this project and it would extend development time to follow this paradigm for no significant gain or benefit.</w:t>
      </w:r>
    </w:p>
    <w:p>
      <w:pPr>
        <w:pStyle w:val="Heading2"/>
        <w:rPr/>
      </w:pPr>
      <w:bookmarkStart w:id="74" w:name="_Toc127432173"/>
      <w:r>
        <w:rPr/>
        <w:t>3.5 Design Diagrams</w:t>
      </w:r>
      <w:bookmarkEnd w:id="74"/>
    </w:p>
    <w:p>
      <w:pPr>
        <w:pStyle w:val="Heading3"/>
        <w:rPr/>
      </w:pPr>
      <w:r>
        <w:rPr/>
        <w:t>3.5.1 Data Flow Diagram</w:t>
      </w:r>
    </w:p>
    <w:p>
      <w:pPr>
        <w:pStyle w:val="Normal"/>
        <w:keepNext w:val="true"/>
        <w:rPr/>
      </w:pPr>
      <w:r>
        <w:rPr/>
        <w:drawing>
          <wp:inline distT="0" distB="0" distL="0" distR="0">
            <wp:extent cx="5943600" cy="1921510"/>
            <wp:effectExtent l="0" t="0" r="0" b="0"/>
            <wp:docPr id="20"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8" descr="Diagram&#10;&#10;Description automatically generated"/>
                    <pic:cNvPicPr>
                      <a:picLocks noChangeAspect="1" noChangeArrowheads="1"/>
                    </pic:cNvPicPr>
                  </pic:nvPicPr>
                  <pic:blipFill>
                    <a:blip r:embed="rId16"/>
                    <a:stretch>
                      <a:fillRect/>
                    </a:stretch>
                  </pic:blipFill>
                  <pic:spPr bwMode="auto">
                    <a:xfrm>
                      <a:off x="0" y="0"/>
                      <a:ext cx="5943600" cy="1921510"/>
                    </a:xfrm>
                    <a:prstGeom prst="rect">
                      <a:avLst/>
                    </a:prstGeom>
                  </pic:spPr>
                </pic:pic>
              </a:graphicData>
            </a:graphic>
          </wp:inline>
        </w:drawing>
      </w:r>
    </w:p>
    <w:p>
      <w:pPr>
        <w:pStyle w:val="NoSpacing"/>
        <w:jc w:val="center"/>
        <w:rPr/>
      </w:pPr>
      <w:bookmarkStart w:id="75" w:name="_Toc127432058"/>
      <w:r>
        <w:rPr/>
        <w:t xml:space="preserve">Figure </w:t>
      </w:r>
      <w:r>
        <w:rPr/>
        <w:fldChar w:fldCharType="begin"/>
      </w:r>
      <w:r>
        <w:rPr/>
        <w:instrText xml:space="preserve"> SEQ Figure \* ARABIC </w:instrText>
      </w:r>
      <w:r>
        <w:rPr/>
        <w:fldChar w:fldCharType="separate"/>
      </w:r>
      <w:r>
        <w:rPr/>
        <w:t>7</w:t>
      </w:r>
      <w:r>
        <w:rPr/>
        <w:fldChar w:fldCharType="end"/>
      </w:r>
      <w:r>
        <w:rPr/>
        <w:t xml:space="preserve"> Level 1 Data Flow Diagram</w:t>
      </w:r>
      <w:bookmarkEnd w:id="75"/>
    </w:p>
    <w:p>
      <w:pPr>
        <w:pStyle w:val="Normal"/>
        <w:rPr/>
      </w:pPr>
      <w:r>
        <w:rPr/>
      </w:r>
    </w:p>
    <w:p>
      <w:pPr>
        <w:pStyle w:val="Heading3"/>
        <w:rPr/>
      </w:pPr>
      <w:r>
        <w:drawing>
          <wp:anchor behindDoc="0" distT="0" distB="0" distL="114300" distR="114300" simplePos="0" locked="0" layoutInCell="0" allowOverlap="1" relativeHeight="17">
            <wp:simplePos x="0" y="0"/>
            <wp:positionH relativeFrom="margin">
              <wp:align>center</wp:align>
            </wp:positionH>
            <wp:positionV relativeFrom="paragraph">
              <wp:posOffset>254635</wp:posOffset>
            </wp:positionV>
            <wp:extent cx="4845685" cy="4812030"/>
            <wp:effectExtent l="0" t="0" r="0" b="0"/>
            <wp:wrapTight wrapText="bothSides">
              <wp:wrapPolygon edited="0">
                <wp:start x="3051" y="0"/>
                <wp:lineTo x="3051" y="8207"/>
                <wp:lineTo x="2712" y="9575"/>
                <wp:lineTo x="843" y="10941"/>
                <wp:lineTo x="-6" y="10941"/>
                <wp:lineTo x="-6" y="19838"/>
                <wp:lineTo x="1947" y="20519"/>
                <wp:lineTo x="2882" y="21549"/>
                <wp:lineTo x="2966" y="21549"/>
                <wp:lineTo x="3558" y="21549"/>
                <wp:lineTo x="4747" y="21549"/>
                <wp:lineTo x="12648" y="20690"/>
                <wp:lineTo x="12900" y="19068"/>
                <wp:lineTo x="10355" y="17786"/>
                <wp:lineTo x="10777" y="17786"/>
                <wp:lineTo x="12054" y="16759"/>
                <wp:lineTo x="12054" y="16417"/>
                <wp:lineTo x="12648" y="15391"/>
                <wp:lineTo x="12393" y="15220"/>
                <wp:lineTo x="10607" y="15046"/>
                <wp:lineTo x="12733" y="13678"/>
                <wp:lineTo x="12900" y="12224"/>
                <wp:lineTo x="12054" y="11714"/>
                <wp:lineTo x="10355" y="10941"/>
                <wp:lineTo x="11459" y="10941"/>
                <wp:lineTo x="12900" y="10171"/>
                <wp:lineTo x="12900" y="8888"/>
                <wp:lineTo x="12224" y="8546"/>
                <wp:lineTo x="10355" y="8207"/>
                <wp:lineTo x="16810" y="8207"/>
                <wp:lineTo x="20374" y="7691"/>
                <wp:lineTo x="20374" y="6323"/>
                <wp:lineTo x="19185" y="5553"/>
                <wp:lineTo x="18254" y="5467"/>
                <wp:lineTo x="20289" y="4099"/>
                <wp:lineTo x="21478" y="2303"/>
                <wp:lineTo x="21478" y="1790"/>
                <wp:lineTo x="18169" y="1362"/>
                <wp:lineTo x="18169" y="0"/>
                <wp:lineTo x="3051" y="0"/>
              </wp:wrapPolygon>
            </wp:wrapTight>
            <wp:docPr id="21"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A picture containing diagram&#10;&#10;Description automatically generated"/>
                    <pic:cNvPicPr>
                      <a:picLocks noChangeAspect="1" noChangeArrowheads="1"/>
                    </pic:cNvPicPr>
                  </pic:nvPicPr>
                  <pic:blipFill>
                    <a:blip r:embed="rId17"/>
                    <a:stretch>
                      <a:fillRect/>
                    </a:stretch>
                  </pic:blipFill>
                  <pic:spPr bwMode="auto">
                    <a:xfrm>
                      <a:off x="0" y="0"/>
                      <a:ext cx="4845685" cy="4812030"/>
                    </a:xfrm>
                    <a:prstGeom prst="rect">
                      <a:avLst/>
                    </a:prstGeom>
                  </pic:spPr>
                </pic:pic>
              </a:graphicData>
            </a:graphic>
          </wp:anchor>
        </w:drawing>
        <mc:AlternateContent>
          <mc:Choice Requires="wps">
            <w:drawing>
              <wp:anchor behindDoc="0" distT="635" distB="0" distL="114300" distR="114300" simplePos="0" locked="0" layoutInCell="0" allowOverlap="1" relativeHeight="40" wp14:anchorId="289DF3AA">
                <wp:simplePos x="0" y="0"/>
                <wp:positionH relativeFrom="column">
                  <wp:posOffset>549275</wp:posOffset>
                </wp:positionH>
                <wp:positionV relativeFrom="paragraph">
                  <wp:posOffset>5122545</wp:posOffset>
                </wp:positionV>
                <wp:extent cx="4845050" cy="173990"/>
                <wp:effectExtent l="0" t="0" r="0" b="0"/>
                <wp:wrapTight wrapText="bothSides">
                  <wp:wrapPolygon edited="0">
                    <wp:start x="0" y="0"/>
                    <wp:lineTo x="0" y="21600"/>
                    <wp:lineTo x="21600" y="21600"/>
                    <wp:lineTo x="21600" y="0"/>
                  </wp:wrapPolygon>
                </wp:wrapTight>
                <wp:docPr id="22" name="Text Box 2104431363"/>
                <a:graphic xmlns:a="http://schemas.openxmlformats.org/drawingml/2006/main">
                  <a:graphicData uri="http://schemas.microsoft.com/office/word/2010/wordprocessingShape">
                    <wps:wsp>
                      <wps:cNvSpPr/>
                      <wps:spPr>
                        <a:xfrm>
                          <a:off x="0" y="0"/>
                          <a:ext cx="48448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cs="Times New Roman"/>
                                <w:b/>
                                <w:b/>
                                <w:color w:val="auto"/>
                                <w:szCs w:val="20"/>
                              </w:rPr>
                            </w:pPr>
                            <w:bookmarkStart w:id="76" w:name="_Toc127432059"/>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System Flow Diagram</w:t>
                            </w:r>
                            <w:bookmarkEnd w:id="76"/>
                          </w:p>
                        </w:txbxContent>
                      </wps:txbx>
                      <wps:bodyPr lIns="0" rIns="0" tIns="0" bIns="0" anchor="t">
                        <a:prstTxWarp prst="textNoShape"/>
                        <a:spAutoFit/>
                      </wps:bodyPr>
                    </wps:wsp>
                  </a:graphicData>
                </a:graphic>
              </wp:anchor>
            </w:drawing>
          </mc:Choice>
          <mc:Fallback>
            <w:pict>
              <v:rect id="shape_0" ID="Text Box 2104431363" path="m0,0l-2147483645,0l-2147483645,-2147483646l0,-2147483646xe" fillcolor="white" stroked="f" o:allowincell="f" style="position:absolute;margin-left:43.25pt;margin-top:403.35pt;width:381.45pt;height:13.65pt;mso-wrap-style:square;v-text-anchor:top" wp14:anchorId="289DF3AA">
                <v:fill o:detectmouseclick="t" type="solid" color2="black"/>
                <v:stroke color="#3465a4" joinstyle="round" endcap="flat"/>
                <v:textbox>
                  <w:txbxContent>
                    <w:p>
                      <w:pPr>
                        <w:pStyle w:val="NoSpacing"/>
                        <w:spacing w:before="0" w:after="29"/>
                        <w:jc w:val="center"/>
                        <w:rPr>
                          <w:rFonts w:cs="Times New Roman"/>
                          <w:b/>
                          <w:b/>
                          <w:color w:val="auto"/>
                          <w:szCs w:val="20"/>
                        </w:rPr>
                      </w:pPr>
                      <w:bookmarkStart w:id="77" w:name="_Toc127432059"/>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System Flow Diagram</w:t>
                      </w:r>
                      <w:bookmarkEnd w:id="77"/>
                    </w:p>
                  </w:txbxContent>
                </v:textbox>
                <w10:wrap type="square"/>
              </v:rect>
            </w:pict>
          </mc:Fallback>
        </mc:AlternateContent>
      </w:r>
      <w:r>
        <w:rPr/>
        <w:t>3.5.2 System Process Chart</w:t>
      </w:r>
    </w:p>
    <w:p>
      <w:pPr>
        <w:pStyle w:val="Normal"/>
        <w:rPr/>
      </w:pPr>
      <w:r>
        <w:rPr/>
        <w:br w:type="textWrapping" w:clear="all"/>
      </w:r>
    </w:p>
    <w:p>
      <w:pPr>
        <w:pStyle w:val="Heading3"/>
        <w:rPr/>
      </w:pPr>
      <w:r>
        <w:rPr/>
        <w:t>3.5.3 System Design</w:t>
      </w:r>
    </w:p>
    <w:p>
      <w:pPr>
        <w:pStyle w:val="Normal"/>
        <w:rPr/>
      </w:pPr>
      <w:r>
        <w:rPr/>
      </w:r>
    </w:p>
    <w:p>
      <w:pPr>
        <w:pStyle w:val="Normal"/>
        <w:rPr/>
      </w:pPr>
      <w:r>
        <w:rPr/>
        <w:drawing>
          <wp:anchor behindDoc="0" distT="0" distB="0" distL="114300" distR="114300" simplePos="0" locked="0" layoutInCell="0" allowOverlap="1" relativeHeight="15">
            <wp:simplePos x="0" y="0"/>
            <wp:positionH relativeFrom="margin">
              <wp:align>center</wp:align>
            </wp:positionH>
            <wp:positionV relativeFrom="paragraph">
              <wp:posOffset>10160</wp:posOffset>
            </wp:positionV>
            <wp:extent cx="3723640" cy="2736215"/>
            <wp:effectExtent l="0" t="0" r="0" b="0"/>
            <wp:wrapTight wrapText="bothSides">
              <wp:wrapPolygon edited="0">
                <wp:start x="-122" y="0"/>
                <wp:lineTo x="-122" y="21343"/>
                <wp:lineTo x="21333" y="21343"/>
                <wp:lineTo x="21333" y="0"/>
                <wp:lineTo x="-122" y="0"/>
              </wp:wrapPolygon>
            </wp:wrapTight>
            <wp:docPr id="24"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Graphical user interface, application&#10;&#10;Description automatically generated"/>
                    <pic:cNvPicPr>
                      <a:picLocks noChangeAspect="1" noChangeArrowheads="1"/>
                    </pic:cNvPicPr>
                  </pic:nvPicPr>
                  <pic:blipFill>
                    <a:blip r:embed="rId18"/>
                    <a:stretch>
                      <a:fillRect/>
                    </a:stretch>
                  </pic:blipFill>
                  <pic:spPr bwMode="auto">
                    <a:xfrm>
                      <a:off x="0" y="0"/>
                      <a:ext cx="3723640" cy="2736215"/>
                    </a:xfrm>
                    <a:prstGeom prst="rect">
                      <a:avLst/>
                    </a:prstGeom>
                  </pic:spPr>
                </pic:pic>
              </a:graphicData>
            </a:graphic>
          </wp:anchor>
        </w:drawing>
        <mc:AlternateContent>
          <mc:Choice Requires="wps">
            <w:drawing>
              <wp:anchor behindDoc="0" distT="635" distB="0" distL="114300" distR="112395" simplePos="0" locked="0" layoutInCell="0" allowOverlap="1" relativeHeight="30" wp14:anchorId="0843931A">
                <wp:simplePos x="0" y="0"/>
                <wp:positionH relativeFrom="column">
                  <wp:posOffset>1109980</wp:posOffset>
                </wp:positionH>
                <wp:positionV relativeFrom="paragraph">
                  <wp:posOffset>2803525</wp:posOffset>
                </wp:positionV>
                <wp:extent cx="3723640" cy="173990"/>
                <wp:effectExtent l="0" t="0" r="0" b="0"/>
                <wp:wrapTight wrapText="bothSides">
                  <wp:wrapPolygon edited="0">
                    <wp:start x="0" y="0"/>
                    <wp:lineTo x="0" y="21600"/>
                    <wp:lineTo x="21600" y="21600"/>
                    <wp:lineTo x="21600" y="0"/>
                  </wp:wrapPolygon>
                </wp:wrapTight>
                <wp:docPr id="25" name="Text Box 48"/>
                <a:graphic xmlns:a="http://schemas.openxmlformats.org/drawingml/2006/main">
                  <a:graphicData uri="http://schemas.microsoft.com/office/word/2010/wordprocessingShape">
                    <wps:wsp>
                      <wps:cNvSpPr/>
                      <wps:spPr>
                        <a:xfrm>
                          <a:off x="0" y="0"/>
                          <a:ext cx="37234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r>
                              <w:rPr>
                                <w:color w:val="000000"/>
                              </w:rPr>
                              <w:t>Figure 3.4 Wireframe 1/3: Historical Data Visualization</w:t>
                            </w:r>
                          </w:p>
                        </w:txbxContent>
                      </wps:txbx>
                      <wps:bodyPr lIns="0" rIns="0" tIns="0" bIns="0" anchor="t">
                        <a:prstTxWarp prst="textNoShape"/>
                        <a:spAutoFit/>
                      </wps:bodyPr>
                    </wps:wsp>
                  </a:graphicData>
                </a:graphic>
              </wp:anchor>
            </w:drawing>
          </mc:Choice>
          <mc:Fallback>
            <w:pict>
              <v:rect id="shape_0" ID="Text Box 48" path="m0,0l-2147483645,0l-2147483645,-2147483646l0,-2147483646xe" fillcolor="white" stroked="f" o:allowincell="f" style="position:absolute;margin-left:87.4pt;margin-top:220.75pt;width:293.15pt;height:13.65pt;mso-wrap-style:square;v-text-anchor:top" wp14:anchorId="0843931A">
                <v:fill o:detectmouseclick="t" type="solid" color2="black"/>
                <v:stroke color="#3465a4" joinstyle="round" endcap="flat"/>
                <v:textbox>
                  <w:txbxContent>
                    <w:p>
                      <w:pPr>
                        <w:pStyle w:val="NoSpacing"/>
                        <w:spacing w:before="0" w:after="29"/>
                        <w:jc w:val="center"/>
                        <w:rPr>
                          <w:rFonts w:ascii="Arial" w:hAnsi="Arial"/>
                        </w:rPr>
                      </w:pPr>
                      <w:r>
                        <w:rPr>
                          <w:color w:val="000000"/>
                        </w:rPr>
                        <w:t>Figure 3.4 Wireframe 1/3: Historical Data Visualization</w:t>
                      </w:r>
                    </w:p>
                  </w:txbxContent>
                </v:textbox>
                <w10:wrap type="square"/>
              </v:rect>
            </w:pict>
          </mc:Fallback>
        </mc:AlternateContent>
        <mc:AlternateContent>
          <mc:Choice Requires="wps">
            <w:drawing>
              <wp:anchor behindDoc="0" distT="635" distB="0" distL="114300" distR="112395" simplePos="0" locked="0" layoutInCell="0" allowOverlap="1" relativeHeight="42" wp14:anchorId="71CA9B85">
                <wp:simplePos x="0" y="0"/>
                <wp:positionH relativeFrom="column">
                  <wp:posOffset>1109980</wp:posOffset>
                </wp:positionH>
                <wp:positionV relativeFrom="paragraph">
                  <wp:posOffset>2803525</wp:posOffset>
                </wp:positionV>
                <wp:extent cx="3723640" cy="173990"/>
                <wp:effectExtent l="0" t="0" r="0" b="0"/>
                <wp:wrapTight wrapText="bothSides">
                  <wp:wrapPolygon edited="0">
                    <wp:start x="0" y="0"/>
                    <wp:lineTo x="0" y="21600"/>
                    <wp:lineTo x="21600" y="21600"/>
                    <wp:lineTo x="21600" y="0"/>
                  </wp:wrapPolygon>
                </wp:wrapTight>
                <wp:docPr id="27" name="Text Box 2104431364"/>
                <a:graphic xmlns:a="http://schemas.openxmlformats.org/drawingml/2006/main">
                  <a:graphicData uri="http://schemas.microsoft.com/office/word/2010/wordprocessingShape">
                    <wps:wsp>
                      <wps:cNvSpPr/>
                      <wps:spPr>
                        <a:xfrm>
                          <a:off x="0" y="0"/>
                          <a:ext cx="37234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78" w:name="_Toc127432060"/>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Wireframe 1/3: Historical Data Visualization</w:t>
                            </w:r>
                            <w:bookmarkEnd w:id="78"/>
                          </w:p>
                        </w:txbxContent>
                      </wps:txbx>
                      <wps:bodyPr lIns="0" rIns="0" tIns="0" bIns="0" anchor="t">
                        <a:prstTxWarp prst="textNoShape"/>
                        <a:spAutoFit/>
                      </wps:bodyPr>
                    </wps:wsp>
                  </a:graphicData>
                </a:graphic>
              </wp:anchor>
            </w:drawing>
          </mc:Choice>
          <mc:Fallback>
            <w:pict>
              <v:rect id="shape_0" ID="Text Box 2104431364" path="m0,0l-2147483645,0l-2147483645,-2147483646l0,-2147483646xe" fillcolor="white" stroked="f" o:allowincell="f" style="position:absolute;margin-left:87.4pt;margin-top:220.75pt;width:293.15pt;height:13.65pt;mso-wrap-style:square;v-text-anchor:top" wp14:anchorId="71CA9B85">
                <v:fill o:detectmouseclick="t" type="solid" color2="black"/>
                <v:stroke color="#3465a4" joinstyle="round" endcap="flat"/>
                <v:textbox>
                  <w:txbxContent>
                    <w:p>
                      <w:pPr>
                        <w:pStyle w:val="NoSpacing"/>
                        <w:spacing w:before="0" w:after="29"/>
                        <w:jc w:val="center"/>
                        <w:rPr>
                          <w:rFonts w:ascii="Arial" w:hAnsi="Arial"/>
                        </w:rPr>
                      </w:pPr>
                      <w:bookmarkStart w:id="79" w:name="_Toc127432060"/>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Wireframe 1/3: Historical Data Visualization</w:t>
                      </w:r>
                      <w:bookmarkEnd w:id="79"/>
                    </w:p>
                  </w:txbxContent>
                </v:textbox>
                <w10:wrap type="square"/>
              </v:rect>
            </w:pict>
          </mc:Fallback>
        </mc:AlternateContent>
      </w:r>
    </w:p>
    <w:p>
      <w:pPr>
        <w:pStyle w:val="Normal"/>
        <w:rPr/>
      </w:pPr>
      <w:r>
        <w:rPr/>
      </w:r>
    </w:p>
    <w:p>
      <w:pPr>
        <w:pStyle w:val="Normal"/>
        <w:rPr/>
      </w:pPr>
      <w:r>
        <w:rPr/>
      </w:r>
    </w:p>
    <w:p>
      <w:pPr>
        <w:pStyle w:val="Normal"/>
        <w:rPr/>
      </w:pPr>
      <w:r>
        <w:rPr/>
      </w:r>
    </w:p>
    <w:p>
      <w:pPr>
        <w:pStyle w:val="Heading1"/>
        <w:rPr/>
      </w:pPr>
      <w:r>
        <w:rPr/>
        <w:drawing>
          <wp:anchor behindDoc="0" distT="0" distB="0" distL="114300" distR="114300" simplePos="0" locked="0" layoutInCell="0" allowOverlap="1" relativeHeight="16">
            <wp:simplePos x="0" y="0"/>
            <wp:positionH relativeFrom="margin">
              <wp:align>center</wp:align>
            </wp:positionH>
            <wp:positionV relativeFrom="paragraph">
              <wp:posOffset>2486660</wp:posOffset>
            </wp:positionV>
            <wp:extent cx="3898900" cy="2995930"/>
            <wp:effectExtent l="0" t="0" r="0" b="0"/>
            <wp:wrapTight wrapText="bothSides">
              <wp:wrapPolygon edited="0">
                <wp:start x="-122" y="0"/>
                <wp:lineTo x="-122" y="21178"/>
                <wp:lineTo x="21447" y="21178"/>
                <wp:lineTo x="21447" y="0"/>
                <wp:lineTo x="-122" y="0"/>
              </wp:wrapPolygon>
            </wp:wrapTight>
            <wp:docPr id="2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A picture containing graphical user interface&#10;&#10;Description automatically generated"/>
                    <pic:cNvPicPr>
                      <a:picLocks noChangeAspect="1" noChangeArrowheads="1"/>
                    </pic:cNvPicPr>
                  </pic:nvPicPr>
                  <pic:blipFill>
                    <a:blip r:embed="rId19"/>
                    <a:stretch>
                      <a:fillRect/>
                    </a:stretch>
                  </pic:blipFill>
                  <pic:spPr bwMode="auto">
                    <a:xfrm>
                      <a:off x="0" y="0"/>
                      <a:ext cx="3898900" cy="2995930"/>
                    </a:xfrm>
                    <a:prstGeom prst="rect">
                      <a:avLst/>
                    </a:prstGeom>
                  </pic:spPr>
                </pic:pic>
              </a:graphicData>
            </a:graphic>
          </wp:anchor>
        </w:drawing>
        <mc:AlternateContent>
          <mc:Choice Requires="wps">
            <w:drawing>
              <wp:anchor behindDoc="0" distT="635" distB="0" distL="114300" distR="114300" simplePos="0" locked="0" layoutInCell="0" allowOverlap="1" relativeHeight="44" wp14:anchorId="7A92B0FF">
                <wp:simplePos x="0" y="0"/>
                <wp:positionH relativeFrom="column">
                  <wp:posOffset>1019175</wp:posOffset>
                </wp:positionH>
                <wp:positionV relativeFrom="paragraph">
                  <wp:posOffset>5539740</wp:posOffset>
                </wp:positionV>
                <wp:extent cx="3898900" cy="173990"/>
                <wp:effectExtent l="0" t="0" r="0" b="0"/>
                <wp:wrapTight wrapText="bothSides">
                  <wp:wrapPolygon edited="0">
                    <wp:start x="0" y="0"/>
                    <wp:lineTo x="0" y="21600"/>
                    <wp:lineTo x="21600" y="21600"/>
                    <wp:lineTo x="21600" y="0"/>
                  </wp:wrapPolygon>
                </wp:wrapTight>
                <wp:docPr id="30" name="Text Box 2104431365"/>
                <a:graphic xmlns:a="http://schemas.openxmlformats.org/drawingml/2006/main">
                  <a:graphicData uri="http://schemas.microsoft.com/office/word/2010/wordprocessingShape">
                    <wps:wsp>
                      <wps:cNvSpPr/>
                      <wps:spPr>
                        <a:xfrm>
                          <a:off x="0" y="0"/>
                          <a:ext cx="389880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b/>
                                <w:b/>
                                <w:color w:val="auto"/>
                              </w:rPr>
                            </w:pPr>
                            <w:bookmarkStart w:id="80" w:name="_Toc12743206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Wireframe 2/3: Selection and Option Wizard</w:t>
                            </w:r>
                            <w:bookmarkEnd w:id="80"/>
                          </w:p>
                        </w:txbxContent>
                      </wps:txbx>
                      <wps:bodyPr lIns="0" rIns="0" tIns="0" bIns="0" anchor="t">
                        <a:prstTxWarp prst="textNoShape"/>
                        <a:spAutoFit/>
                      </wps:bodyPr>
                    </wps:wsp>
                  </a:graphicData>
                </a:graphic>
              </wp:anchor>
            </w:drawing>
          </mc:Choice>
          <mc:Fallback>
            <w:pict>
              <v:rect id="shape_0" ID="Text Box 2104431365" path="m0,0l-2147483645,0l-2147483645,-2147483646l0,-2147483646xe" fillcolor="white" stroked="f" o:allowincell="f" style="position:absolute;margin-left:80.25pt;margin-top:436.2pt;width:306.95pt;height:13.65pt;mso-wrap-style:square;v-text-anchor:top" wp14:anchorId="7A92B0FF">
                <v:fill o:detectmouseclick="t" type="solid" color2="black"/>
                <v:stroke color="#3465a4" joinstyle="round" endcap="flat"/>
                <v:textbox>
                  <w:txbxContent>
                    <w:p>
                      <w:pPr>
                        <w:pStyle w:val="NoSpacing"/>
                        <w:spacing w:before="0" w:after="29"/>
                        <w:jc w:val="center"/>
                        <w:rPr>
                          <w:b/>
                          <w:b/>
                          <w:color w:val="auto"/>
                        </w:rPr>
                      </w:pPr>
                      <w:bookmarkStart w:id="81" w:name="_Toc12743206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Wireframe 2/3: Selection and Option Wizard</w:t>
                      </w:r>
                      <w:bookmarkEnd w:id="81"/>
                    </w:p>
                  </w:txbxContent>
                </v:textbox>
                <w10:wrap type="square"/>
              </v:rect>
            </w:pict>
          </mc:Fallback>
        </mc:AlternateContent>
      </w:r>
      <w:bookmarkStart w:id="82" w:name="_Toc127432174"/>
      <w:bookmarkStart w:id="83" w:name="_Toc127432174"/>
      <w:bookmarkEnd w:id="83"/>
      <w:r>
        <w:br w:type="page"/>
      </w:r>
    </w:p>
    <w:p>
      <w:pPr>
        <w:pStyle w:val="NoSpacing"/>
        <w:rPr/>
      </w:pPr>
      <w:r>
        <w:rPr/>
        <w:drawing>
          <wp:anchor behindDoc="0" distT="0" distB="0" distL="114300" distR="114300" simplePos="0" locked="0" layoutInCell="0" allowOverlap="1" relativeHeight="32">
            <wp:simplePos x="0" y="0"/>
            <wp:positionH relativeFrom="margin">
              <wp:align>center</wp:align>
            </wp:positionH>
            <wp:positionV relativeFrom="paragraph">
              <wp:posOffset>635</wp:posOffset>
            </wp:positionV>
            <wp:extent cx="4361815" cy="3152775"/>
            <wp:effectExtent l="0" t="0" r="0" b="0"/>
            <wp:wrapTight wrapText="bothSides">
              <wp:wrapPolygon edited="0">
                <wp:start x="-10" y="0"/>
                <wp:lineTo x="-10" y="21402"/>
                <wp:lineTo x="21499" y="21402"/>
                <wp:lineTo x="21499" y="0"/>
                <wp:lineTo x="-10" y="0"/>
              </wp:wrapPolygon>
            </wp:wrapTight>
            <wp:docPr id="32"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0" descr=""/>
                    <pic:cNvPicPr>
                      <a:picLocks noChangeAspect="1" noChangeArrowheads="1"/>
                    </pic:cNvPicPr>
                  </pic:nvPicPr>
                  <pic:blipFill>
                    <a:blip r:embed="rId20"/>
                    <a:stretch>
                      <a:fillRect/>
                    </a:stretch>
                  </pic:blipFill>
                  <pic:spPr bwMode="auto">
                    <a:xfrm>
                      <a:off x="0" y="0"/>
                      <a:ext cx="4361815" cy="3152775"/>
                    </a:xfrm>
                    <a:prstGeom prst="rect">
                      <a:avLst/>
                    </a:prstGeom>
                  </pic:spPr>
                </pic:pic>
              </a:graphicData>
            </a:graphic>
          </wp:anchor>
        </w:drawing>
        <mc:AlternateContent>
          <mc:Choice Requires="wps">
            <w:drawing>
              <wp:anchor behindDoc="0" distT="635" distB="0" distL="114300" distR="112395" simplePos="0" locked="0" layoutInCell="0" allowOverlap="1" relativeHeight="46" wp14:anchorId="01968005">
                <wp:simplePos x="0" y="0"/>
                <wp:positionH relativeFrom="column">
                  <wp:posOffset>790575</wp:posOffset>
                </wp:positionH>
                <wp:positionV relativeFrom="paragraph">
                  <wp:posOffset>3209290</wp:posOffset>
                </wp:positionV>
                <wp:extent cx="4361815" cy="173990"/>
                <wp:effectExtent l="0" t="0" r="0" b="0"/>
                <wp:wrapTight wrapText="bothSides">
                  <wp:wrapPolygon edited="0">
                    <wp:start x="0" y="0"/>
                    <wp:lineTo x="0" y="21600"/>
                    <wp:lineTo x="21600" y="21600"/>
                    <wp:lineTo x="21600" y="0"/>
                  </wp:wrapPolygon>
                </wp:wrapTight>
                <wp:docPr id="33" name="Text Box 2104431366"/>
                <a:graphic xmlns:a="http://schemas.openxmlformats.org/drawingml/2006/main">
                  <a:graphicData uri="http://schemas.microsoft.com/office/word/2010/wordprocessingShape">
                    <wps:wsp>
                      <wps:cNvSpPr/>
                      <wps:spPr>
                        <a:xfrm>
                          <a:off x="0" y="0"/>
                          <a:ext cx="436176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color w:val="000000"/>
                              </w:rPr>
                            </w:pPr>
                            <w:bookmarkStart w:id="84" w:name="_Toc127432062"/>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Wireframe 3/3: Forecasted Data Visualization</w:t>
                            </w:r>
                            <w:bookmarkEnd w:id="84"/>
                          </w:p>
                        </w:txbxContent>
                      </wps:txbx>
                      <wps:bodyPr lIns="0" rIns="0" tIns="0" bIns="0" anchor="t">
                        <a:prstTxWarp prst="textNoShape"/>
                        <a:spAutoFit/>
                      </wps:bodyPr>
                    </wps:wsp>
                  </a:graphicData>
                </a:graphic>
              </wp:anchor>
            </w:drawing>
          </mc:Choice>
          <mc:Fallback>
            <w:pict>
              <v:rect id="shape_0" ID="Text Box 2104431366" path="m0,0l-2147483645,0l-2147483645,-2147483646l0,-2147483646xe" fillcolor="white" stroked="f" o:allowincell="f" style="position:absolute;margin-left:62.25pt;margin-top:252.7pt;width:343.4pt;height:13.65pt;mso-wrap-style:square;v-text-anchor:top" wp14:anchorId="01968005">
                <v:fill o:detectmouseclick="t" type="solid" color2="black"/>
                <v:stroke color="#3465a4" joinstyle="round" endcap="flat"/>
                <v:textbox>
                  <w:txbxContent>
                    <w:p>
                      <w:pPr>
                        <w:pStyle w:val="NoSpacing"/>
                        <w:spacing w:before="0" w:after="29"/>
                        <w:jc w:val="center"/>
                        <w:rPr>
                          <w:color w:val="000000"/>
                        </w:rPr>
                      </w:pPr>
                      <w:bookmarkStart w:id="85" w:name="_Toc127432062"/>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Wireframe 3/3: Forecasted Data Visualization</w:t>
                      </w:r>
                      <w:bookmarkEnd w:id="85"/>
                    </w:p>
                  </w:txbxContent>
                </v:textbox>
                <w10:wrap type="square"/>
              </v:rect>
            </w:pict>
          </mc:Fallback>
        </mc:AlternateConten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2"/>
        <w:spacing w:before="0" w:after="240"/>
        <w:rPr/>
      </w:pPr>
      <w:r>
        <w:rPr/>
      </w:r>
    </w:p>
    <w:p>
      <w:pPr>
        <w:pStyle w:val="Heading2"/>
        <w:rPr/>
      </w:pPr>
      <w:r>
        <w:rPr/>
      </w:r>
    </w:p>
    <w:p>
      <w:pPr>
        <w:pStyle w:val="Heading2"/>
        <w:rPr/>
      </w:pPr>
      <w:bookmarkStart w:id="86" w:name="_Toc127432175"/>
      <w:r>
        <w:rPr/>
        <w:t>3.6 Chapter Summary</w:t>
      </w:r>
      <w:bookmarkEnd w:id="86"/>
    </w:p>
    <w:p>
      <w:pPr>
        <w:pStyle w:val="NoSpacing"/>
        <w:rPr/>
      </w:pPr>
      <w:r>
        <w:rPr/>
        <w:t>Now that the initial design for the system has been laid out clearly for the requirements that the author gathered, the implementation of the prototype can commence. It should be built according to the specified architecture diagram following the flow that is described by the system flow chart, In addition to this, the technologies to build the proposed UI through a wireframe must be decided in the upcoming chapter</w:t>
      </w:r>
    </w:p>
    <w:p>
      <w:pPr>
        <w:pStyle w:val="Normal"/>
        <w:rPr/>
      </w:pPr>
      <w:r>
        <w:rPr/>
      </w:r>
      <w:r>
        <w:br w:type="page"/>
      </w:r>
    </w:p>
    <w:p>
      <w:pPr>
        <w:pStyle w:val="Heading1"/>
        <w:rPr/>
      </w:pPr>
      <w:bookmarkStart w:id="87" w:name="_Toc127432176"/>
      <w:r>
        <w:rPr/>
        <w:t>Chapter 4: Implementation</w:t>
      </w:r>
      <w:bookmarkEnd w:id="87"/>
    </w:p>
    <w:p>
      <w:pPr>
        <w:pStyle w:val="Heading2"/>
        <w:rPr/>
      </w:pPr>
      <w:bookmarkStart w:id="88" w:name="_Toc127432177"/>
      <w:r>
        <w:rPr/>
        <w:t>4.1 Chapter Overview</w:t>
      </w:r>
      <w:bookmarkEnd w:id="88"/>
    </w:p>
    <w:p>
      <w:pPr>
        <w:pStyle w:val="NoSpacing"/>
        <w:rPr/>
      </w:pPr>
      <w:r>
        <w:rPr/>
        <w:t>In this section we will be going over the rationale over the selection of forecasting models,</w:t>
      </w:r>
    </w:p>
    <w:p>
      <w:pPr>
        <w:pStyle w:val="NoSpacing"/>
        <w:rPr/>
      </w:pPr>
      <w:r>
        <w:rPr/>
        <w:t>technologies, frameworks, and languages used to develop the prototype for Sri Oryzaugur.</w:t>
      </w:r>
    </w:p>
    <w:p>
      <w:pPr>
        <w:pStyle w:val="Heading2"/>
        <w:spacing w:before="240" w:after="0"/>
        <w:rPr/>
      </w:pPr>
      <w:bookmarkStart w:id="89" w:name="_Toc127432178"/>
      <w:r>
        <w:rPr/>
        <w:t>4.2 Technology Selection</w:t>
      </w:r>
      <w:bookmarkEnd w:id="89"/>
    </w:p>
    <w:p>
      <w:pPr>
        <w:pStyle w:val="Heading3"/>
        <w:rPr/>
      </w:pPr>
      <w:r>
        <w:rPr/>
        <w:t>4.2.1 Technology Stack</w:t>
        <w:tab/>
      </w:r>
    </w:p>
    <w:p>
      <w:pPr>
        <w:pStyle w:val="NoSpacing"/>
        <w:rPr/>
      </w:pPr>
      <w:r>
        <w:rPr/>
        <w:drawing>
          <wp:anchor behindDoc="0" distT="0" distB="0" distL="114300" distR="114300" simplePos="0" locked="0" layoutInCell="0" allowOverlap="1" relativeHeight="18">
            <wp:simplePos x="0" y="0"/>
            <wp:positionH relativeFrom="margin">
              <wp:align>center</wp:align>
            </wp:positionH>
            <wp:positionV relativeFrom="paragraph">
              <wp:posOffset>51435</wp:posOffset>
            </wp:positionV>
            <wp:extent cx="3936365" cy="3936365"/>
            <wp:effectExtent l="0" t="0" r="0" b="0"/>
            <wp:wrapTight wrapText="bothSides">
              <wp:wrapPolygon edited="0">
                <wp:start x="-11" y="0"/>
                <wp:lineTo x="-11" y="21528"/>
                <wp:lineTo x="21523" y="21528"/>
                <wp:lineTo x="21523" y="0"/>
                <wp:lineTo x="-11" y="0"/>
              </wp:wrapPolygon>
            </wp:wrapTight>
            <wp:docPr id="3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Timeline&#10;&#10;Description automatically generated"/>
                    <pic:cNvPicPr>
                      <a:picLocks noChangeAspect="1" noChangeArrowheads="1"/>
                    </pic:cNvPicPr>
                  </pic:nvPicPr>
                  <pic:blipFill>
                    <a:blip r:embed="rId21"/>
                    <a:stretch>
                      <a:fillRect/>
                    </a:stretch>
                  </pic:blipFill>
                  <pic:spPr bwMode="auto">
                    <a:xfrm>
                      <a:off x="0" y="0"/>
                      <a:ext cx="3936365" cy="393636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3"/>
        <w:rPr/>
      </w:pPr>
      <w:r>
        <w:rPr/>
        <mc:AlternateContent>
          <mc:Choice Requires="wps">
            <w:drawing>
              <wp:anchor behindDoc="0" distT="0" distB="24130" distL="114300" distR="111760" simplePos="0" locked="0" layoutInCell="0" allowOverlap="1" relativeHeight="48" wp14:anchorId="306B5581">
                <wp:simplePos x="0" y="0"/>
                <wp:positionH relativeFrom="margin">
                  <wp:align>center</wp:align>
                </wp:positionH>
                <wp:positionV relativeFrom="paragraph">
                  <wp:posOffset>101600</wp:posOffset>
                </wp:positionV>
                <wp:extent cx="3936365" cy="176530"/>
                <wp:effectExtent l="635" t="0" r="0" b="0"/>
                <wp:wrapTight wrapText="bothSides">
                  <wp:wrapPolygon edited="0">
                    <wp:start x="0" y="0"/>
                    <wp:lineTo x="0" y="18647"/>
                    <wp:lineTo x="21534" y="18647"/>
                    <wp:lineTo x="21534" y="0"/>
                    <wp:lineTo x="0" y="0"/>
                  </wp:wrapPolygon>
                </wp:wrapTight>
                <wp:docPr id="36" name="Text Box 2104431367"/>
                <a:graphic xmlns:a="http://schemas.openxmlformats.org/drawingml/2006/main">
                  <a:graphicData uri="http://schemas.microsoft.com/office/word/2010/wordprocessingShape">
                    <wps:wsp>
                      <wps:cNvSpPr/>
                      <wps:spPr>
                        <a:xfrm>
                          <a:off x="0" y="0"/>
                          <a:ext cx="3936240" cy="17640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color w:val="000000"/>
                              </w:rPr>
                            </w:pPr>
                            <w:bookmarkStart w:id="90" w:name="_Toc12743206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xml:space="preserve"> Technology Stack</w:t>
                            </w:r>
                            <w:bookmarkEnd w:id="90"/>
                          </w:p>
                        </w:txbxContent>
                      </wps:txbx>
                      <wps:bodyPr lIns="0" rIns="0" tIns="0" bIns="0" anchor="t">
                        <a:prstTxWarp prst="textNoShape"/>
                        <a:noAutofit/>
                      </wps:bodyPr>
                    </wps:wsp>
                  </a:graphicData>
                </a:graphic>
              </wp:anchor>
            </w:drawing>
          </mc:Choice>
          <mc:Fallback>
            <w:pict>
              <v:rect id="shape_0" ID="Text Box 2104431367" path="m0,0l-2147483645,0l-2147483645,-2147483646l0,-2147483646xe" fillcolor="white" stroked="f" o:allowincell="f" style="position:absolute;margin-left:79pt;margin-top:8pt;width:309.9pt;height:13.85pt;mso-wrap-style:square;v-text-anchor:top;mso-position-horizontal:center;mso-position-horizontal-relative:margin" wp14:anchorId="306B5581">
                <v:fill o:detectmouseclick="t" type="solid" color2="black"/>
                <v:stroke color="#3465a4" joinstyle="round" endcap="flat"/>
                <v:textbox>
                  <w:txbxContent>
                    <w:p>
                      <w:pPr>
                        <w:pStyle w:val="NoSpacing"/>
                        <w:spacing w:before="0" w:after="29"/>
                        <w:jc w:val="center"/>
                        <w:rPr>
                          <w:color w:val="000000"/>
                        </w:rPr>
                      </w:pPr>
                      <w:bookmarkStart w:id="91" w:name="_Toc12743206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xml:space="preserve"> Technology Stack</w:t>
                      </w:r>
                      <w:bookmarkEnd w:id="91"/>
                    </w:p>
                  </w:txbxContent>
                </v:textbox>
                <w10:wrap type="square"/>
              </v:rect>
            </w:pict>
          </mc:Fallback>
        </mc:AlternateContent>
      </w:r>
    </w:p>
    <w:p>
      <w:pPr>
        <w:pStyle w:val="Heading3"/>
        <w:spacing w:before="240" w:after="0"/>
        <w:rPr/>
      </w:pPr>
      <w:r>
        <w:rPr/>
        <w:t>4.2.2 Dataset Selection</w:t>
      </w:r>
    </w:p>
    <w:p>
      <w:pPr>
        <w:pStyle w:val="NoSpacing"/>
        <w:rPr/>
      </w:pPr>
      <w:r>
        <w:rPr/>
        <w:t>First, it’s important to list out what are the factors that require a dataset,</w:t>
      </w:r>
    </w:p>
    <w:p>
      <w:pPr>
        <w:pStyle w:val="NoSpacing"/>
        <w:numPr>
          <w:ilvl w:val="0"/>
          <w:numId w:val="5"/>
        </w:numPr>
        <w:rPr/>
      </w:pPr>
      <w:r>
        <w:rPr/>
        <w:t>Prices of medium grain rice</w:t>
      </w:r>
    </w:p>
    <w:p>
      <w:pPr>
        <w:pStyle w:val="NoSpacing"/>
        <w:numPr>
          <w:ilvl w:val="0"/>
          <w:numId w:val="5"/>
        </w:numPr>
        <w:rPr/>
      </w:pPr>
      <w:r>
        <w:rPr/>
        <w:t>Prices of paddy sold by producers from surplus paddy producing districts</w:t>
      </w:r>
    </w:p>
    <w:p>
      <w:pPr>
        <w:pStyle w:val="NoSpacing"/>
        <w:numPr>
          <w:ilvl w:val="0"/>
          <w:numId w:val="5"/>
        </w:numPr>
        <w:rPr/>
      </w:pPr>
      <w:r>
        <w:rPr/>
        <w:t>Production of paddy</w:t>
      </w:r>
    </w:p>
    <w:p>
      <w:pPr>
        <w:pStyle w:val="NoSpacing"/>
        <w:numPr>
          <w:ilvl w:val="0"/>
          <w:numId w:val="5"/>
        </w:numPr>
        <w:rPr/>
      </w:pPr>
      <w:r>
        <w:rPr/>
        <w:t>Cost of production</w:t>
      </w:r>
    </w:p>
    <w:p>
      <w:pPr>
        <w:pStyle w:val="NoSpacing"/>
        <w:numPr>
          <w:ilvl w:val="0"/>
          <w:numId w:val="5"/>
        </w:numPr>
        <w:rPr/>
      </w:pPr>
      <w:r>
        <w:rPr/>
        <w:t>Fuel Prices</w:t>
      </w:r>
    </w:p>
    <w:p>
      <w:pPr>
        <w:pStyle w:val="NoSpacing"/>
        <w:spacing w:before="0" w:after="240"/>
        <w:rPr/>
      </w:pPr>
      <w:r>
        <w:rPr/>
        <w:t xml:space="preserve">Let us get into the specifics of why and how the datasets were collected for the above factors as well as their time horizons. </w:t>
      </w:r>
    </w:p>
    <w:p>
      <w:pPr>
        <w:pStyle w:val="NoSpacing"/>
        <w:spacing w:before="0" w:after="240"/>
        <w:rPr/>
      </w:pPr>
      <w:r>
        <w:rPr/>
        <w:t xml:space="preserve">All the datasets for the aforementioned factors were collected from HARTI, and if a dataset contained a missing field, then the author would use data from the Central Bank of Sri Lanka. The main factor here is the historical prices of Nadu or medium grain rice, this is on an interval of months as per the discussion with domain experts. </w:t>
      </w:r>
    </w:p>
    <w:p>
      <w:pPr>
        <w:pStyle w:val="NoSpacing"/>
        <w:spacing w:before="0" w:after="240"/>
        <w:rPr/>
      </w:pPr>
      <w:r>
        <w:rPr/>
        <w:t>As for the exogenous factors, the producer prices are also in an interval of months. Paddy production and cost are annual figures as that is the nature of the data, they will be replicated for the preferred forecast horizon. Fuel prices are monthly figures.</w:t>
      </w:r>
    </w:p>
    <w:p>
      <w:pPr>
        <w:pStyle w:val="Heading3"/>
        <w:rPr/>
      </w:pPr>
      <w:r>
        <w:rPr/>
        <w:t>4.2.3 Development Framework</w:t>
      </w:r>
    </w:p>
    <w:p>
      <w:pPr>
        <w:pStyle w:val="NoSpacing"/>
        <w:jc w:val="center"/>
        <w:rPr/>
      </w:pPr>
      <w:bookmarkStart w:id="92" w:name="_Toc127432087"/>
      <w:r>
        <w:rPr/>
        <w:t xml:space="preserve">Table </w:t>
      </w:r>
      <w:r>
        <w:rPr/>
        <w:fldChar w:fldCharType="begin"/>
      </w:r>
      <w:r>
        <w:rPr/>
        <w:instrText xml:space="preserve"> SEQ Table \* ARABIC </w:instrText>
      </w:r>
      <w:r>
        <w:rPr/>
        <w:fldChar w:fldCharType="separate"/>
      </w:r>
      <w:r>
        <w:rPr/>
        <w:t>13</w:t>
      </w:r>
      <w:r>
        <w:rPr/>
        <w:fldChar w:fldCharType="end"/>
      </w:r>
      <w:r>
        <w:rPr/>
        <w:t xml:space="preserve"> Frameworks planned for use in implementation</w:t>
      </w:r>
      <w:bookmarkEnd w:id="92"/>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26"/>
        <w:gridCol w:w="7923"/>
      </w:tblGrid>
      <w:tr>
        <w:trPr>
          <w:trHeight w:val="494" w:hRule="atLeast"/>
        </w:trPr>
        <w:tc>
          <w:tcPr>
            <w:tcW w:w="1426"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Framework</w:t>
            </w:r>
          </w:p>
        </w:tc>
        <w:tc>
          <w:tcPr>
            <w:tcW w:w="7923"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Justification for selection</w:t>
            </w:r>
          </w:p>
        </w:tc>
      </w:tr>
      <w:tr>
        <w:trPr>
          <w:trHeight w:val="872" w:hRule="atLeast"/>
        </w:trPr>
        <w:tc>
          <w:tcPr>
            <w:tcW w:w="1426"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Flask</w:t>
            </w:r>
          </w:p>
        </w:tc>
        <w:tc>
          <w:tcPr>
            <w:tcW w:w="7923"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It is lightweight and gives access to various tools to work with databases as well as to create APIs.</w:t>
            </w:r>
          </w:p>
        </w:tc>
      </w:tr>
      <w:tr>
        <w:trPr>
          <w:trHeight w:val="440" w:hRule="atLeast"/>
        </w:trPr>
        <w:tc>
          <w:tcPr>
            <w:tcW w:w="1426"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Chakra UI</w:t>
            </w:r>
          </w:p>
        </w:tc>
        <w:tc>
          <w:tcPr>
            <w:tcW w:w="7923"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Elegant UI components that are modular and easy to use for React applications.</w:t>
            </w:r>
          </w:p>
        </w:tc>
      </w:tr>
    </w:tbl>
    <w:p>
      <w:pPr>
        <w:pStyle w:val="Heading3"/>
        <w:spacing w:before="240" w:after="0"/>
        <w:rPr/>
      </w:pPr>
      <w:r>
        <w:rPr/>
        <w:t>4.2.4 Programming Languages</w:t>
      </w:r>
    </w:p>
    <w:p>
      <w:pPr>
        <w:pStyle w:val="NoSpacing"/>
        <w:jc w:val="center"/>
        <w:rPr/>
      </w:pPr>
      <w:bookmarkStart w:id="93" w:name="_Toc127432088"/>
      <w:r>
        <w:rPr/>
        <w:t xml:space="preserve">Table </w:t>
      </w:r>
      <w:r>
        <w:rPr/>
        <w:fldChar w:fldCharType="begin"/>
      </w:r>
      <w:r>
        <w:rPr/>
        <w:instrText xml:space="preserve"> SEQ Table \* ARABIC </w:instrText>
      </w:r>
      <w:r>
        <w:rPr/>
        <w:fldChar w:fldCharType="separate"/>
      </w:r>
      <w:r>
        <w:rPr/>
        <w:t>14</w:t>
      </w:r>
      <w:r>
        <w:rPr/>
        <w:fldChar w:fldCharType="end"/>
      </w:r>
      <w:r>
        <w:rPr/>
        <w:t xml:space="preserve"> Languages planned for use in development</w:t>
      </w:r>
      <w:bookmarkEnd w:id="93"/>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30"/>
        <w:gridCol w:w="8119"/>
      </w:tblGrid>
      <w:tr>
        <w:trPr>
          <w:trHeight w:val="494" w:hRule="atLeast"/>
        </w:trPr>
        <w:tc>
          <w:tcPr>
            <w:tcW w:w="1230"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Language</w:t>
            </w:r>
          </w:p>
        </w:tc>
        <w:tc>
          <w:tcPr>
            <w:tcW w:w="8119"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Justification for selection</w:t>
            </w:r>
          </w:p>
        </w:tc>
      </w:tr>
      <w:tr>
        <w:trPr>
          <w:trHeight w:val="1430" w:hRule="atLeast"/>
        </w:trPr>
        <w:tc>
          <w:tcPr>
            <w:tcW w:w="123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Python</w:t>
            </w:r>
          </w:p>
        </w:tc>
        <w:tc>
          <w:tcPr>
            <w:tcW w:w="8119"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 xml:space="preserve">This is the primary language for the backend as well as the data science component. R would be the main contender against Python since both languages have amazing support for machine learning, however R is more suited for traditional statistical models for time series in comparison to the ones accessible in Python </w:t>
            </w:r>
            <w:r>
              <w:fldChar w:fldCharType="begin"/>
            </w:r>
            <w:r>
              <w:rPr>
                <w:sz w:val="24"/>
                <w:kern w:val="0"/>
                <w:szCs w:val="24"/>
                <w:rFonts w:cs="Times New Roman" w:ascii="Times New Roman" w:hAnsi="Times New Roman"/>
                <w:lang w:bidi="ar-SA"/>
              </w:rPr>
              <w:instrText xml:space="preserve">ADDIN ZOTERO_ITEM CSL_CITATION {"citationID":"LFOzXIB0","properties":{"formattedCitation":"(CQF, 2022)","plainCitation":"(CQF, 2022)","noteIndex":0},"citationItems":[{"id":139,"uris":["http://zotero.org/users/10057217/items/ZXFDNQ7B"],"itemData":{"id":139,"type":"post-weblog","abstract":"TL;DR when it comes to forecasting and time series in 2022, Python is the no-brainer choice for both forecasting R&amp;D and undoubtedly even…","container-title":"Medium","language":"en","title":"Python vs R for time-series forecasting","URL":"https://valeman.medium.com/python-vs-r-for-time-series-forecasting-395390432598","author":[{"family":"CQF","given":"Valery Manokhin","suffix":"PhD, MBA"}],"accessed":{"date-parts":[["2022",11,9]]},"issued":{"date-parts":[["2022",6,13]]}}}],"schema":"https://github.com/citation-style-language/schema/raw/master/csl-citation.json"}</w:instrTex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separate"/>
            </w:r>
            <w:r>
              <w:rPr>
                <w:rFonts w:cs="Times New Roman" w:ascii="Times New Roman" w:hAnsi="Times New Roman"/>
                <w:kern w:val="0"/>
                <w:sz w:val="24"/>
                <w:szCs w:val="24"/>
                <w:lang w:bidi="ar-SA"/>
              </w:rPr>
            </w:r>
            <w:r>
              <w:rPr>
                <w:rFonts w:cs="Times New Roman" w:ascii="Times New Roman" w:hAnsi="Times New Roman"/>
                <w:kern w:val="0"/>
                <w:sz w:val="24"/>
                <w:szCs w:val="22"/>
                <w:lang w:bidi="ar-SA"/>
              </w:rPr>
              <w:t>(CQF, 2022)</w: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end"/>
            </w:r>
            <w:r>
              <w:rPr>
                <w:rFonts w:cs="Times New Roman" w:ascii="Times New Roman" w:hAnsi="Times New Roman"/>
                <w:kern w:val="0"/>
                <w:sz w:val="24"/>
                <w:szCs w:val="24"/>
                <w:lang w:bidi="ar-SA"/>
              </w:rPr>
              <w:t>. It is also extremely convenient that Flask is based on python as there is more ease in terms of integration.</w:t>
            </w:r>
          </w:p>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890" w:hRule="atLeast"/>
        </w:trPr>
        <w:tc>
          <w:tcPr>
            <w:tcW w:w="123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HTML</w:t>
            </w:r>
          </w:p>
        </w:tc>
        <w:tc>
          <w:tcPr>
            <w:tcW w:w="8119"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HTML is essential in developing any website, and there is no apparent reason of using an extension language like HAML or PUG.</w:t>
            </w:r>
          </w:p>
        </w:tc>
      </w:tr>
      <w:tr>
        <w:trPr>
          <w:trHeight w:val="890" w:hRule="atLeast"/>
        </w:trPr>
        <w:tc>
          <w:tcPr>
            <w:tcW w:w="123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TS</w:t>
            </w:r>
          </w:p>
        </w:tc>
        <w:tc>
          <w:tcPr>
            <w:tcW w:w="811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 xml:space="preserve">TypeScript offers much faster performance than vanilla JavaScript, another pro of using TS is that there is integration with React and the reduction of errors as it is a strongly typed language </w:t>
            </w:r>
            <w:r>
              <w:fldChar w:fldCharType="begin"/>
            </w:r>
            <w:r>
              <w:rPr>
                <w:sz w:val="24"/>
                <w:kern w:val="0"/>
                <w:szCs w:val="24"/>
                <w:rFonts w:cs="Times New Roman" w:ascii="Times New Roman" w:hAnsi="Times New Roman"/>
                <w:lang w:bidi="ar-SA"/>
              </w:rPr>
              <w:instrText xml:space="preserve">ADDIN ZOTERO_ITEM CSL_CITATION {"citationID":"LiOknonA","properties":{"formattedCitation":"(Fruhlinger, 2020)","plainCitation":"(Fruhlinger, 2020)","noteIndex":0},"citationItems":[{"id":249,"uris":["http://zotero.org/users/10057217/items/CPKAKC4S"],"itemData":{"id":249,"type":"webpage","title":"What is TypeScript? Strongly typed JavaScript | InfoWorld","URL":"https://www.infoworld.com/article/3538428/what-is-typescript-strongly-typed-javascript.html","author":[{"family":"Fruhlinger","given":"Josh"}],"accessed":{"date-parts":[["2023",2,8]]},"issued":{"date-parts":[["2020",4,20]]}}}],"schema":"https://github.com/citation-style-language/schema/raw/master/csl-citation.json"}</w:instrTex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separate"/>
            </w:r>
            <w:r>
              <w:rPr>
                <w:rFonts w:cs="Times New Roman" w:ascii="Times New Roman" w:hAnsi="Times New Roman"/>
                <w:kern w:val="0"/>
                <w:sz w:val="24"/>
                <w:szCs w:val="24"/>
                <w:lang w:bidi="ar-SA"/>
              </w:rPr>
            </w:r>
            <w:r>
              <w:rPr>
                <w:rFonts w:cs="Times New Roman" w:ascii="Times New Roman" w:hAnsi="Times New Roman"/>
                <w:kern w:val="0"/>
                <w:sz w:val="24"/>
                <w:szCs w:val="22"/>
                <w:lang w:bidi="ar-SA"/>
              </w:rPr>
              <w:t>(Fruhlinger, 2020)</w:t>
            </w:r>
            <w:r>
              <w:rPr>
                <w:rFonts w:cs="Times New Roman" w:ascii="Times New Roman" w:hAnsi="Times New Roman"/>
                <w:kern w:val="0"/>
                <w:sz w:val="24"/>
                <w:szCs w:val="24"/>
                <w:lang w:bidi="ar-SA"/>
              </w:rPr>
            </w:r>
            <w:r>
              <w:rPr>
                <w:sz w:val="24"/>
                <w:kern w:val="0"/>
                <w:szCs w:val="24"/>
                <w:rFonts w:cs="Times New Roman" w:ascii="Times New Roman" w:hAnsi="Times New Roman"/>
                <w:lang w:bidi="ar-SA"/>
              </w:rPr>
              <w:fldChar w:fldCharType="end"/>
            </w:r>
            <w:r>
              <w:rPr>
                <w:rFonts w:cs="Times New Roman" w:ascii="Times New Roman" w:hAnsi="Times New Roman"/>
                <w:kern w:val="0"/>
                <w:sz w:val="24"/>
                <w:szCs w:val="24"/>
                <w:lang w:bidi="ar-SA"/>
              </w:rPr>
              <w:t>.</w:t>
            </w:r>
          </w:p>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sz w:val="24"/>
                <w:szCs w:val="24"/>
              </w:rPr>
            </w:r>
          </w:p>
        </w:tc>
      </w:tr>
      <w:tr>
        <w:trPr>
          <w:trHeight w:val="890" w:hRule="atLeast"/>
        </w:trPr>
        <w:tc>
          <w:tcPr>
            <w:tcW w:w="123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SASS</w:t>
            </w:r>
          </w:p>
        </w:tc>
        <w:tc>
          <w:tcPr>
            <w:tcW w:w="811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Styling becomes much easier and less cumbersome due to the nested syntax, accordingly it will be used.</w:t>
            </w:r>
          </w:p>
        </w:tc>
      </w:tr>
    </w:tbl>
    <w:p>
      <w:pPr>
        <w:pStyle w:val="Heading3"/>
        <w:spacing w:before="240" w:after="0"/>
        <w:rPr/>
      </w:pPr>
      <w:r>
        <w:rPr/>
        <w:t>4.2.3 Libraries</w:t>
      </w:r>
    </w:p>
    <w:p>
      <w:pPr>
        <w:pStyle w:val="NoSpacing"/>
        <w:jc w:val="center"/>
        <w:rPr/>
      </w:pPr>
      <w:bookmarkStart w:id="94" w:name="_Toc127432089"/>
      <w:r>
        <w:rPr/>
        <w:t xml:space="preserve">Table </w:t>
      </w:r>
      <w:r>
        <w:rPr/>
        <w:fldChar w:fldCharType="begin"/>
      </w:r>
      <w:r>
        <w:rPr/>
        <w:instrText xml:space="preserve"> SEQ Table \* ARABIC </w:instrText>
      </w:r>
      <w:r>
        <w:rPr/>
        <w:fldChar w:fldCharType="separate"/>
      </w:r>
      <w:r>
        <w:rPr/>
        <w:t>15</w:t>
      </w:r>
      <w:r>
        <w:rPr/>
        <w:fldChar w:fldCharType="end"/>
      </w:r>
      <w:r>
        <w:rPr/>
        <w:t xml:space="preserve"> Libraries planned for use in implementation</w:t>
      </w:r>
      <w:bookmarkEnd w:id="94"/>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90"/>
        <w:gridCol w:w="8059"/>
      </w:tblGrid>
      <w:tr>
        <w:trPr>
          <w:trHeight w:val="494" w:hRule="atLeast"/>
        </w:trPr>
        <w:tc>
          <w:tcPr>
            <w:tcW w:w="1290"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Library</w:t>
            </w:r>
          </w:p>
        </w:tc>
        <w:tc>
          <w:tcPr>
            <w:tcW w:w="8059"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Justification for selection</w:t>
            </w:r>
          </w:p>
        </w:tc>
      </w:tr>
      <w:tr>
        <w:trPr>
          <w:trHeight w:val="1277"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Pandas</w:t>
            </w:r>
          </w:p>
        </w:tc>
        <w:tc>
          <w:tcPr>
            <w:tcW w:w="8059"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Most popular library for data manipulation in python, due to its extensive features for analysis, cleaning and so forth. It’s use will be crucial in all sections of the model code and especially in data wrangling.</w:t>
            </w:r>
          </w:p>
        </w:tc>
      </w:tr>
      <w:tr>
        <w:trPr>
          <w:trHeight w:val="1151"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Darts</w:t>
            </w:r>
          </w:p>
        </w:tc>
        <w:tc>
          <w:tcPr>
            <w:tcW w:w="8059"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Accessibility to a plethora of both univariate and multivariate forecasting models, it also provides us with rich functionalities for time series forecasting including even hyperparameter tuning for the models they provide.</w:t>
            </w:r>
          </w:p>
        </w:tc>
      </w:tr>
      <w:tr>
        <w:trPr>
          <w:trHeight w:val="890"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Matlibplot, Ploty</w:t>
            </w:r>
          </w:p>
        </w:tc>
        <w:tc>
          <w:tcPr>
            <w:tcW w:w="805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Both these powerful visualization libraries that can be used to analyze our time series data and forecasts.</w:t>
            </w:r>
          </w:p>
        </w:tc>
      </w:tr>
      <w:tr>
        <w:trPr>
          <w:trHeight w:val="890"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React</w:t>
            </w:r>
          </w:p>
        </w:tc>
        <w:tc>
          <w:tcPr>
            <w:tcW w:w="805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Lightweight and performant UI library, this is useful because as there would be a large quantity of time series data.</w:t>
            </w:r>
          </w:p>
        </w:tc>
      </w:tr>
      <w:tr>
        <w:trPr>
          <w:trHeight w:val="890" w:hRule="atLeast"/>
        </w:trPr>
        <w:tc>
          <w:tcPr>
            <w:tcW w:w="1290"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Nivo</w:t>
            </w:r>
          </w:p>
        </w:tc>
        <w:tc>
          <w:tcPr>
            <w:tcW w:w="8059"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This library will give access to a various interactive chart to view time series data in our React frontend.</w:t>
            </w:r>
          </w:p>
        </w:tc>
      </w:tr>
    </w:tbl>
    <w:p>
      <w:pPr>
        <w:pStyle w:val="Heading3"/>
        <w:spacing w:before="240" w:after="0"/>
        <w:rPr/>
      </w:pPr>
      <w:r>
        <w:rPr/>
        <w:t>4.2.6 IDE</w:t>
      </w:r>
    </w:p>
    <w:p>
      <w:pPr>
        <w:pStyle w:val="NoSpacing"/>
        <w:jc w:val="center"/>
        <w:rPr/>
      </w:pPr>
      <w:bookmarkStart w:id="95" w:name="_Toc127432090"/>
      <w:r>
        <w:rPr/>
        <w:t xml:space="preserve">Table </w:t>
      </w:r>
      <w:r>
        <w:rPr/>
        <w:fldChar w:fldCharType="begin"/>
      </w:r>
      <w:r>
        <w:rPr/>
        <w:instrText xml:space="preserve"> SEQ Table \* ARABIC </w:instrText>
      </w:r>
      <w:r>
        <w:rPr/>
        <w:fldChar w:fldCharType="separate"/>
      </w:r>
      <w:r>
        <w:rPr/>
        <w:t>16</w:t>
      </w:r>
      <w:r>
        <w:rPr/>
        <w:fldChar w:fldCharType="end"/>
      </w:r>
      <w:r>
        <w:rPr/>
        <w:t xml:space="preserve"> IDEs to be used for development</w:t>
      </w:r>
      <w:bookmarkEnd w:id="95"/>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22"/>
        <w:gridCol w:w="8227"/>
      </w:tblGrid>
      <w:tr>
        <w:trPr>
          <w:trHeight w:val="494" w:hRule="atLeast"/>
        </w:trPr>
        <w:tc>
          <w:tcPr>
            <w:tcW w:w="1122"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IDE</w:t>
            </w:r>
          </w:p>
        </w:tc>
        <w:tc>
          <w:tcPr>
            <w:tcW w:w="8227"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Justification for selection</w:t>
            </w:r>
          </w:p>
        </w:tc>
      </w:tr>
      <w:tr>
        <w:trPr>
          <w:trHeight w:val="1430" w:hRule="atLeast"/>
        </w:trPr>
        <w:tc>
          <w:tcPr>
            <w:tcW w:w="1122"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Kaggle</w:t>
            </w:r>
          </w:p>
        </w:tc>
        <w:tc>
          <w:tcPr>
            <w:tcW w:w="8227"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This platform will allow the author to easily upload, access, modify and maintain the notebook as well as the datasets for the project. Other reasons are the hardware specifications are superior in comparison than other popular platforms such as Google Collab.</w:t>
            </w:r>
          </w:p>
        </w:tc>
      </w:tr>
      <w:tr>
        <w:trPr>
          <w:trHeight w:val="890" w:hRule="atLeast"/>
        </w:trPr>
        <w:tc>
          <w:tcPr>
            <w:tcW w:w="1122"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PyCharm</w:t>
            </w:r>
          </w:p>
        </w:tc>
        <w:tc>
          <w:tcPr>
            <w:tcW w:w="8227"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For local development of the model as well as the backend development of the system, PyCharm was excellent. This is because of the huge array of functionalities provided by the IDE such as visualization, debugging and code completion specifically for Python. And since Flask was selected as the backend technology for this project, it makes sense to go with this IDE as it is tailored for Python as mentioned earlier.</w:t>
            </w:r>
          </w:p>
        </w:tc>
      </w:tr>
      <w:tr>
        <w:trPr>
          <w:trHeight w:val="890" w:hRule="atLeast"/>
        </w:trPr>
        <w:tc>
          <w:tcPr>
            <w:tcW w:w="1122"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VSCode</w:t>
            </w:r>
          </w:p>
        </w:tc>
        <w:tc>
          <w:tcPr>
            <w:tcW w:w="8227" w:type="dxa"/>
            <w:tcBorders/>
          </w:tcPr>
          <w:p>
            <w:pPr>
              <w:pStyle w:val="Normal"/>
              <w:widowControl w:val="false"/>
              <w:suppressAutoHyphens w:val="true"/>
              <w:spacing w:before="0" w:after="0"/>
              <w:jc w:val="both"/>
              <w:rPr>
                <w:rFonts w:ascii="Times New Roman" w:hAnsi="Times New Roman" w:cs="Times New Roman"/>
                <w:sz w:val="24"/>
                <w:szCs w:val="24"/>
              </w:rPr>
            </w:pPr>
            <w:r>
              <w:rPr>
                <w:rFonts w:cs="Times New Roman" w:ascii="Times New Roman" w:hAnsi="Times New Roman"/>
                <w:kern w:val="0"/>
                <w:sz w:val="24"/>
                <w:szCs w:val="24"/>
                <w:lang w:bidi="ar-SA"/>
              </w:rPr>
              <w:t>Due to the flexibility of this editor, together with the excellent extensions for web development with even built in support for React which is the frontend technology of the project. VSCode will be utilized to develop the frontend.</w:t>
            </w:r>
          </w:p>
        </w:tc>
      </w:tr>
    </w:tbl>
    <w:p>
      <w:pPr>
        <w:pStyle w:val="Heading3"/>
        <w:spacing w:before="240" w:after="0"/>
        <w:rPr/>
      </w:pPr>
      <w:r>
        <w:rPr/>
        <w:t>4.2.7 Summary of Technology Selection</w:t>
      </w:r>
    </w:p>
    <w:p>
      <w:pPr>
        <w:pStyle w:val="NoSpacing"/>
        <w:jc w:val="center"/>
        <w:rPr/>
      </w:pPr>
      <w:bookmarkStart w:id="96" w:name="_Toc127432091"/>
      <w:r>
        <w:rPr/>
        <w:t xml:space="preserve">Table </w:t>
      </w:r>
      <w:r>
        <w:rPr/>
        <w:fldChar w:fldCharType="begin"/>
      </w:r>
      <w:r>
        <w:rPr/>
        <w:instrText xml:space="preserve"> SEQ Table \* ARABIC </w:instrText>
      </w:r>
      <w:r>
        <w:rPr/>
        <w:fldChar w:fldCharType="separate"/>
      </w:r>
      <w:r>
        <w:rPr/>
        <w:t>17</w:t>
      </w:r>
      <w:r>
        <w:rPr/>
        <w:fldChar w:fldCharType="end"/>
      </w:r>
      <w:r>
        <w:rPr/>
        <w:t xml:space="preserve"> Summary of the selected technologies</w:t>
      </w:r>
      <w:bookmarkEnd w:id="96"/>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Component</w:t>
            </w:r>
          </w:p>
        </w:tc>
        <w:tc>
          <w:tcPr>
            <w:tcW w:w="4674" w:type="dxa"/>
            <w:tcBorders/>
            <w:vAlign w:val="center"/>
          </w:tcPr>
          <w:p>
            <w:pPr>
              <w:pStyle w:val="Normal"/>
              <w:widowControl w:val="false"/>
              <w:suppressAutoHyphens w:val="true"/>
              <w:spacing w:before="0" w:after="0"/>
              <w:jc w:val="left"/>
              <w:rPr>
                <w:rFonts w:ascii="Times New Roman" w:hAnsi="Times New Roman" w:cs="Times New Roman"/>
                <w:b/>
                <w:b/>
                <w:bCs/>
                <w:sz w:val="24"/>
                <w:szCs w:val="24"/>
              </w:rPr>
            </w:pPr>
            <w:r>
              <w:rPr>
                <w:rFonts w:cs="Times New Roman" w:ascii="Times New Roman" w:hAnsi="Times New Roman"/>
                <w:b/>
                <w:bCs/>
                <w:kern w:val="0"/>
                <w:sz w:val="24"/>
                <w:szCs w:val="24"/>
                <w:lang w:bidi="ar-SA"/>
              </w:rPr>
              <w:t>Technology Selected</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Development Frameworks</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Flask, Chakra UI</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Programming Languages</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Python, HTML, TS, SASS</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Libraries</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Pandas, Darts, Matplotlib, Ploty, React, Nivo</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IDEs</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Kaggle, PyCharm, VSCode</w:t>
            </w:r>
          </w:p>
        </w:tc>
      </w:tr>
      <w:tr>
        <w:trPr/>
        <w:tc>
          <w:tcPr>
            <w:tcW w:w="4675"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Version Control</w:t>
            </w:r>
          </w:p>
        </w:tc>
        <w:tc>
          <w:tcPr>
            <w:tcW w:w="4674" w:type="dxa"/>
            <w:tcBorders/>
          </w:tcPr>
          <w:p>
            <w:pPr>
              <w:pStyle w:val="Normal"/>
              <w:widowControl w:val="false"/>
              <w:suppressAutoHyphens w:val="true"/>
              <w:spacing w:before="0" w:after="0"/>
              <w:jc w:val="left"/>
              <w:rPr>
                <w:rFonts w:ascii="Times New Roman" w:hAnsi="Times New Roman" w:cs="Times New Roman"/>
                <w:sz w:val="24"/>
                <w:szCs w:val="24"/>
              </w:rPr>
            </w:pPr>
            <w:r>
              <w:rPr>
                <w:rFonts w:cs="Times New Roman" w:ascii="Times New Roman" w:hAnsi="Times New Roman"/>
                <w:kern w:val="0"/>
                <w:sz w:val="24"/>
                <w:szCs w:val="24"/>
                <w:lang w:bidi="ar-SA"/>
              </w:rPr>
              <w:t>Git, GitHub</w:t>
            </w:r>
          </w:p>
        </w:tc>
      </w:tr>
    </w:tbl>
    <w:p>
      <w:pPr>
        <w:pStyle w:val="Heading2"/>
        <w:spacing w:before="240" w:after="0"/>
        <w:rPr/>
      </w:pPr>
      <w:bookmarkStart w:id="97" w:name="_Toc127432179"/>
      <w:r>
        <w:rPr/>
        <w:t>4.3 Implementation of Core Functionality</w:t>
      </w:r>
      <w:bookmarkEnd w:id="97"/>
    </w:p>
    <w:p>
      <w:pPr>
        <w:pStyle w:val="Heading3"/>
        <w:rPr/>
      </w:pPr>
      <w:r>
        <w:rPr/>
        <w:t>4.3.2 Data preprocessing</w:t>
      </w:r>
    </w:p>
    <w:p>
      <w:pPr>
        <w:pStyle w:val="NoSpacing"/>
        <w:rPr/>
      </w:pPr>
      <w:r>
        <w:rPr/>
        <w:t xml:space="preserve">The data that was gathered by the author was not prepared as series of values as they were presented in a form of months by years, moreover the data was provided in different files and some of the data had to be distributed over a monthly horizon. The code snippet below melts the given data based on the month and year into a timestamp. </w:t>
      </w:r>
    </w:p>
    <w:p>
      <w:pPr>
        <w:pStyle w:val="NoSpacing"/>
        <w:keepNext w:val="true"/>
        <w:rPr/>
      </w:pPr>
      <w:r>
        <w:rPr/>
        <w:drawing>
          <wp:inline distT="0" distB="0" distL="0" distR="0">
            <wp:extent cx="5640705" cy="2391410"/>
            <wp:effectExtent l="0" t="0" r="0" b="0"/>
            <wp:docPr id="38"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Graphical user interface, text, application, email&#10;&#10;Description automatically generated"/>
                    <pic:cNvPicPr>
                      <a:picLocks noChangeAspect="1" noChangeArrowheads="1"/>
                    </pic:cNvPicPr>
                  </pic:nvPicPr>
                  <pic:blipFill>
                    <a:blip r:embed="rId22"/>
                    <a:stretch>
                      <a:fillRect/>
                    </a:stretch>
                  </pic:blipFill>
                  <pic:spPr bwMode="auto">
                    <a:xfrm>
                      <a:off x="0" y="0"/>
                      <a:ext cx="5640705" cy="2391410"/>
                    </a:xfrm>
                    <a:prstGeom prst="rect">
                      <a:avLst/>
                    </a:prstGeom>
                  </pic:spPr>
                </pic:pic>
              </a:graphicData>
            </a:graphic>
          </wp:inline>
        </w:drawing>
      </w:r>
    </w:p>
    <w:p>
      <w:pPr>
        <w:pStyle w:val="NoSpacing"/>
        <w:jc w:val="center"/>
        <w:rPr/>
      </w:pPr>
      <w:bookmarkStart w:id="98" w:name="_Toc127432064"/>
      <w:r>
        <w:rPr/>
        <w:t xml:space="preserve">Figure </w:t>
      </w:r>
      <w:r>
        <w:rPr/>
        <w:fldChar w:fldCharType="begin"/>
      </w:r>
      <w:r>
        <w:rPr/>
        <w:instrText xml:space="preserve"> SEQ Figure \* ARABIC </w:instrText>
      </w:r>
      <w:r>
        <w:rPr/>
        <w:fldChar w:fldCharType="separate"/>
      </w:r>
      <w:r>
        <w:rPr/>
        <w:t>13</w:t>
      </w:r>
      <w:r>
        <w:rPr/>
        <w:fldChar w:fldCharType="end"/>
      </w:r>
      <w:r>
        <w:rPr/>
        <w:t xml:space="preserve"> Transforming dataframe into monthly timestamps into monthly timestamps</w:t>
      </w:r>
      <w:bookmarkEnd w:id="98"/>
    </w:p>
    <w:p>
      <w:pPr>
        <w:pStyle w:val="NoSpacing"/>
        <w:keepNext w:val="true"/>
        <w:rPr/>
      </w:pPr>
      <w:r>
        <w:rPr/>
        <w:t>As mentioned preivously, the values of certain features had to be adjusted to a monthly horizon. Such is the case of the paddy produciton data, as the based on the season which spans for more than a single month, the production of paddy varies.</w:t>
      </w:r>
    </w:p>
    <w:p>
      <w:pPr>
        <w:pStyle w:val="NoSpacing"/>
        <w:keepNext w:val="true"/>
        <w:rPr/>
      </w:pPr>
      <w:r>
        <w:rPr/>
        <w:drawing>
          <wp:inline distT="0" distB="0" distL="0" distR="0">
            <wp:extent cx="5943600" cy="3122295"/>
            <wp:effectExtent l="0" t="0" r="0" b="0"/>
            <wp:docPr id="39"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Graphical user interface, text, application&#10;&#10;Description automatically generated"/>
                    <pic:cNvPicPr>
                      <a:picLocks noChangeAspect="1" noChangeArrowheads="1"/>
                    </pic:cNvPicPr>
                  </pic:nvPicPr>
                  <pic:blipFill>
                    <a:blip r:embed="rId23"/>
                    <a:stretch>
                      <a:fillRect/>
                    </a:stretch>
                  </pic:blipFill>
                  <pic:spPr bwMode="auto">
                    <a:xfrm>
                      <a:off x="0" y="0"/>
                      <a:ext cx="5943600" cy="3122295"/>
                    </a:xfrm>
                    <a:prstGeom prst="rect">
                      <a:avLst/>
                    </a:prstGeom>
                  </pic:spPr>
                </pic:pic>
              </a:graphicData>
            </a:graphic>
          </wp:inline>
        </w:drawing>
      </w:r>
    </w:p>
    <w:p>
      <w:pPr>
        <w:pStyle w:val="NoSpacing"/>
        <w:jc w:val="center"/>
        <w:rPr/>
      </w:pPr>
      <w:bookmarkStart w:id="99" w:name="_Toc127432065"/>
      <w:r>
        <w:rPr/>
        <w:t xml:space="preserve">Figure </w:t>
      </w:r>
      <w:r>
        <w:rPr/>
        <w:fldChar w:fldCharType="begin"/>
      </w:r>
      <w:r>
        <w:rPr/>
        <w:instrText xml:space="preserve"> SEQ Figure \* ARABIC </w:instrText>
      </w:r>
      <w:r>
        <w:rPr/>
        <w:fldChar w:fldCharType="separate"/>
      </w:r>
      <w:r>
        <w:rPr/>
        <w:t>14</w:t>
      </w:r>
      <w:r>
        <w:rPr/>
        <w:fldChar w:fldCharType="end"/>
      </w:r>
      <w:r>
        <w:rPr/>
        <w:t xml:space="preserve"> Distributing paddy production for Maha and Yala seasons</w:t>
      </w:r>
      <w:bookmarkEnd w:id="99"/>
    </w:p>
    <w:p>
      <w:pPr>
        <w:pStyle w:val="NoSpacing"/>
        <w:keepNext w:val="true"/>
        <w:spacing w:before="240" w:after="0"/>
        <w:rPr/>
      </w:pPr>
      <w:r>
        <w:rPr/>
        <w:t>There has to be data augmented to ensure that the gathered time series data is as robust as it can possibly be, any missing or empty rows would be like below filled using spline interpolation.</w:t>
      </w:r>
    </w:p>
    <w:p>
      <w:pPr>
        <w:pStyle w:val="NoSpacing"/>
        <w:keepNext w:val="true"/>
        <w:rPr/>
      </w:pPr>
      <w:r>
        <w:rPr/>
        <w:drawing>
          <wp:inline distT="0" distB="0" distL="0" distR="0">
            <wp:extent cx="5943600" cy="730250"/>
            <wp:effectExtent l="0" t="0" r="0" b="0"/>
            <wp:docPr id="4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
                    <pic:cNvPicPr>
                      <a:picLocks noChangeAspect="1" noChangeArrowheads="1"/>
                    </pic:cNvPicPr>
                  </pic:nvPicPr>
                  <pic:blipFill>
                    <a:blip r:embed="rId24"/>
                    <a:stretch>
                      <a:fillRect/>
                    </a:stretch>
                  </pic:blipFill>
                  <pic:spPr bwMode="auto">
                    <a:xfrm>
                      <a:off x="0" y="0"/>
                      <a:ext cx="5943600" cy="730250"/>
                    </a:xfrm>
                    <a:prstGeom prst="rect">
                      <a:avLst/>
                    </a:prstGeom>
                  </pic:spPr>
                </pic:pic>
              </a:graphicData>
            </a:graphic>
          </wp:inline>
        </w:drawing>
      </w:r>
    </w:p>
    <w:p>
      <w:pPr>
        <w:pStyle w:val="NoSpacing"/>
        <w:jc w:val="center"/>
        <w:rPr/>
      </w:pPr>
      <w:bookmarkStart w:id="100" w:name="_Toc127432066"/>
      <w:r>
        <w:rPr/>
        <w:t xml:space="preserve">Figure </w:t>
      </w:r>
      <w:r>
        <w:rPr/>
        <w:fldChar w:fldCharType="begin"/>
      </w:r>
      <w:r>
        <w:rPr/>
        <w:instrText xml:space="preserve"> SEQ Figure \* ARABIC </w:instrText>
      </w:r>
      <w:r>
        <w:rPr/>
        <w:fldChar w:fldCharType="separate"/>
      </w:r>
      <w:r>
        <w:rPr/>
        <w:t>15</w:t>
      </w:r>
      <w:r>
        <w:rPr/>
        <w:fldChar w:fldCharType="end"/>
      </w:r>
      <w:r>
        <w:rPr/>
        <w:t xml:space="preserve"> Filling missing data with interpolation</w:t>
      </w:r>
      <w:bookmarkEnd w:id="100"/>
    </w:p>
    <w:p>
      <w:pPr>
        <w:pStyle w:val="Heading3"/>
        <w:rPr/>
      </w:pPr>
      <w:r>
        <w:rPr/>
        <w:t>4.3.2 Feature preprocessing</w:t>
      </w:r>
    </w:p>
    <w:p>
      <w:pPr>
        <w:pStyle w:val="NoSpacing"/>
        <w:rPr/>
      </w:pPr>
      <w:r>
        <w:rPr/>
        <w:t xml:space="preserve">The </w:t>
      </w:r>
      <w:r>
        <w:rPr>
          <w:i/>
          <w:iCs/>
        </w:rPr>
        <w:t>Darts</w:t>
      </w:r>
      <w:r>
        <w:rPr/>
        <w:t xml:space="preserve"> time series library is extremely handy for time series problems. First the dataframes must be converted into the TimeSeries object provided by </w:t>
      </w:r>
      <w:r>
        <w:rPr>
          <w:i/>
          <w:iCs/>
        </w:rPr>
        <w:t>Darts</w:t>
      </w:r>
      <w:r>
        <w:rPr/>
        <w:t>. After they are converted, the time series data must be normalized between 0 and 1.</w:t>
      </w:r>
    </w:p>
    <w:p>
      <w:pPr>
        <w:pStyle w:val="Normal"/>
        <w:keepNext w:val="true"/>
        <w:rPr/>
      </w:pPr>
      <w:r>
        <w:rPr/>
        <w:drawing>
          <wp:inline distT="0" distB="0" distL="0" distR="0">
            <wp:extent cx="5943600" cy="116586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25"/>
                    <a:stretch>
                      <a:fillRect/>
                    </a:stretch>
                  </pic:blipFill>
                  <pic:spPr bwMode="auto">
                    <a:xfrm>
                      <a:off x="0" y="0"/>
                      <a:ext cx="5943600" cy="1165860"/>
                    </a:xfrm>
                    <a:prstGeom prst="rect">
                      <a:avLst/>
                    </a:prstGeom>
                  </pic:spPr>
                </pic:pic>
              </a:graphicData>
            </a:graphic>
          </wp:inline>
        </w:drawing>
      </w:r>
    </w:p>
    <w:p>
      <w:pPr>
        <w:pStyle w:val="NoSpacing"/>
        <w:jc w:val="center"/>
        <w:rPr/>
      </w:pPr>
      <w:bookmarkStart w:id="101" w:name="_Toc127432067"/>
      <w:r>
        <w:rPr/>
        <w:t xml:space="preserve">Figure </w:t>
      </w:r>
      <w:r>
        <w:rPr/>
        <w:fldChar w:fldCharType="begin"/>
      </w:r>
      <w:r>
        <w:rPr/>
        <w:instrText xml:space="preserve"> SEQ Figure \* ARABIC </w:instrText>
      </w:r>
      <w:r>
        <w:rPr/>
        <w:fldChar w:fldCharType="separate"/>
      </w:r>
      <w:r>
        <w:rPr/>
        <w:t>16</w:t>
      </w:r>
      <w:r>
        <w:rPr/>
        <w:fldChar w:fldCharType="end"/>
      </w:r>
      <w:r>
        <w:rPr/>
        <w:t xml:space="preserve"> Converting dataframes into series</w:t>
      </w:r>
      <w:bookmarkEnd w:id="101"/>
    </w:p>
    <w:p>
      <w:pPr>
        <w:pStyle w:val="Normal"/>
        <w:keepNext w:val="true"/>
        <w:spacing w:before="240" w:after="0"/>
        <w:rPr/>
      </w:pPr>
      <w:r>
        <w:rPr/>
        <w:drawing>
          <wp:inline distT="0" distB="0" distL="0" distR="0">
            <wp:extent cx="5943600" cy="1735455"/>
            <wp:effectExtent l="0" t="0" r="0" b="0"/>
            <wp:docPr id="42"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descr="Graphical user interface, text&#10;&#10;Description automatically generated"/>
                    <pic:cNvPicPr>
                      <a:picLocks noChangeAspect="1" noChangeArrowheads="1"/>
                    </pic:cNvPicPr>
                  </pic:nvPicPr>
                  <pic:blipFill>
                    <a:blip r:embed="rId26"/>
                    <a:srcRect l="0" t="0" r="0" b="46427"/>
                    <a:stretch>
                      <a:fillRect/>
                    </a:stretch>
                  </pic:blipFill>
                  <pic:spPr bwMode="auto">
                    <a:xfrm>
                      <a:off x="0" y="0"/>
                      <a:ext cx="5943600" cy="1735455"/>
                    </a:xfrm>
                    <a:prstGeom prst="rect">
                      <a:avLst/>
                    </a:prstGeom>
                  </pic:spPr>
                </pic:pic>
              </a:graphicData>
            </a:graphic>
          </wp:inline>
        </w:drawing>
      </w:r>
    </w:p>
    <w:p>
      <w:pPr>
        <w:pStyle w:val="NoSpacing"/>
        <w:spacing w:before="0" w:after="240"/>
        <w:jc w:val="center"/>
        <w:rPr/>
      </w:pPr>
      <w:bookmarkStart w:id="102" w:name="_Toc127432068"/>
      <w:r>
        <w:rPr/>
        <w:t xml:space="preserve">Figure </w:t>
      </w:r>
      <w:r>
        <w:rPr/>
        <w:fldChar w:fldCharType="begin"/>
      </w:r>
      <w:r>
        <w:rPr/>
        <w:instrText xml:space="preserve"> SEQ Figure \* ARABIC </w:instrText>
      </w:r>
      <w:r>
        <w:rPr/>
        <w:fldChar w:fldCharType="separate"/>
      </w:r>
      <w:r>
        <w:rPr/>
        <w:t>17</w:t>
      </w:r>
      <w:r>
        <w:rPr/>
        <w:fldChar w:fldCharType="end"/>
      </w:r>
      <w:r>
        <w:rPr/>
        <w:t xml:space="preserve"> Scaling timeseries data</w:t>
      </w:r>
      <w:bookmarkEnd w:id="102"/>
    </w:p>
    <w:p>
      <w:pPr>
        <w:pStyle w:val="Heading3"/>
        <w:rPr/>
      </w:pPr>
      <w:r>
        <w:rPr/>
        <w:t>4.3.2 Training and building forecasting models</w:t>
      </w:r>
    </w:p>
    <w:p>
      <w:pPr>
        <w:pStyle w:val="NoSpacing"/>
        <w:rPr>
          <w:b/>
          <w:b/>
          <w:bCs/>
        </w:rPr>
      </w:pPr>
      <w:r>
        <w:rPr>
          <w:b/>
          <w:bCs/>
        </w:rPr>
        <w:t>Univariate</w:t>
      </w:r>
    </w:p>
    <w:p>
      <w:pPr>
        <w:pStyle w:val="NoSpacing"/>
        <w:rPr/>
      </w:pPr>
      <w:r>
        <w:rPr/>
        <w:t>The code for the implementation of the NBEATS model, this deep learning model will be used for a univariate time series forecasting of retail rice prices. The author has assessed various other models in addition to this. It is being fit with the target series and then in the following cell, the price is predicted over the next 12 months for the retail rice prices series.</w:t>
      </w:r>
    </w:p>
    <w:p>
      <w:pPr>
        <w:pStyle w:val="NoSpacing"/>
        <w:keepNext w:val="true"/>
        <w:spacing w:before="0" w:after="240"/>
        <w:rPr/>
      </w:pPr>
      <w:r>
        <w:rPr/>
        <w:drawing>
          <wp:inline distT="0" distB="0" distL="0" distR="0">
            <wp:extent cx="5943600" cy="1946910"/>
            <wp:effectExtent l="0" t="0" r="0" b="0"/>
            <wp:docPr id="43"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4" descr="Graphical user interface, text, application&#10;&#10;Description automatically generated"/>
                    <pic:cNvPicPr>
                      <a:picLocks noChangeAspect="1" noChangeArrowheads="1"/>
                    </pic:cNvPicPr>
                  </pic:nvPicPr>
                  <pic:blipFill>
                    <a:blip r:embed="rId27"/>
                    <a:stretch>
                      <a:fillRect/>
                    </a:stretch>
                  </pic:blipFill>
                  <pic:spPr bwMode="auto">
                    <a:xfrm>
                      <a:off x="0" y="0"/>
                      <a:ext cx="5943600" cy="1946910"/>
                    </a:xfrm>
                    <a:prstGeom prst="rect">
                      <a:avLst/>
                    </a:prstGeom>
                  </pic:spPr>
                </pic:pic>
              </a:graphicData>
            </a:graphic>
          </wp:inline>
        </w:drawing>
      </w:r>
    </w:p>
    <w:p>
      <w:pPr>
        <w:pStyle w:val="NoSpacing"/>
        <w:jc w:val="center"/>
        <w:rPr/>
      </w:pPr>
      <w:bookmarkStart w:id="103" w:name="_Toc127432069"/>
      <w:r>
        <w:rPr/>
        <w:t xml:space="preserve">Figure </w:t>
      </w:r>
      <w:r>
        <w:rPr/>
        <w:fldChar w:fldCharType="begin"/>
      </w:r>
      <w:r>
        <w:rPr/>
        <w:instrText xml:space="preserve"> SEQ Figure \* ARABIC </w:instrText>
      </w:r>
      <w:r>
        <w:rPr/>
        <w:fldChar w:fldCharType="separate"/>
      </w:r>
      <w:r>
        <w:rPr/>
        <w:t>18</w:t>
      </w:r>
      <w:r>
        <w:rPr/>
        <w:fldChar w:fldCharType="end"/>
      </w:r>
      <w:r>
        <w:rPr/>
        <w:t xml:space="preserve"> Building and fitting model, then predicting rice prices (Univariate)</w:t>
      </w:r>
      <w:bookmarkEnd w:id="103"/>
    </w:p>
    <w:p>
      <w:pPr>
        <w:pStyle w:val="NoSpacing"/>
        <w:jc w:val="center"/>
        <w:rPr/>
      </w:pPr>
      <w:r>
        <w:rPr/>
      </w:r>
    </w:p>
    <w:p>
      <w:pPr>
        <w:pStyle w:val="NoSpacing"/>
        <w:spacing w:before="240" w:after="0"/>
        <w:rPr>
          <w:b/>
          <w:b/>
          <w:bCs/>
        </w:rPr>
      </w:pPr>
      <w:r>
        <w:rPr>
          <w:b/>
          <w:bCs/>
        </w:rPr>
        <w:t>Multivariate</w:t>
      </w:r>
    </w:p>
    <w:p>
      <w:pPr>
        <w:pStyle w:val="NoSpacing"/>
        <w:rPr>
          <w:vertAlign w:val="subscript"/>
        </w:rPr>
      </w:pPr>
      <w:r>
        <w:rPr/>
        <w:t>To develop the multivariate model, the past covariates of the target series must be stacked. The method below stacks series of some factors such as producer prices and paddy production.</w:t>
      </w:r>
    </w:p>
    <w:p>
      <w:pPr>
        <w:pStyle w:val="NoSpacing"/>
        <w:keepNext w:val="true"/>
        <w:rPr/>
      </w:pPr>
      <w:r>
        <w:rPr/>
        <w:drawing>
          <wp:inline distT="0" distB="0" distL="0" distR="0">
            <wp:extent cx="5943600" cy="1679575"/>
            <wp:effectExtent l="0" t="0" r="0" b="0"/>
            <wp:docPr id="44"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5" descr="Graphical user interface, text, application, email&#10;&#10;Description automatically generated"/>
                    <pic:cNvPicPr>
                      <a:picLocks noChangeAspect="1" noChangeArrowheads="1"/>
                    </pic:cNvPicPr>
                  </pic:nvPicPr>
                  <pic:blipFill>
                    <a:blip r:embed="rId28"/>
                    <a:srcRect l="0" t="0" r="0" b="57214"/>
                    <a:stretch>
                      <a:fillRect/>
                    </a:stretch>
                  </pic:blipFill>
                  <pic:spPr bwMode="auto">
                    <a:xfrm>
                      <a:off x="0" y="0"/>
                      <a:ext cx="5943600" cy="1679575"/>
                    </a:xfrm>
                    <a:prstGeom prst="rect">
                      <a:avLst/>
                    </a:prstGeom>
                  </pic:spPr>
                </pic:pic>
              </a:graphicData>
            </a:graphic>
          </wp:inline>
        </w:drawing>
      </w:r>
    </w:p>
    <w:p>
      <w:pPr>
        <w:pStyle w:val="NoSpacing"/>
        <w:spacing w:before="0" w:after="240"/>
        <w:jc w:val="center"/>
        <w:rPr/>
      </w:pPr>
      <w:bookmarkStart w:id="104" w:name="_Toc127432070"/>
      <w:r>
        <w:rPr/>
        <w:t xml:space="preserve">Figure </w:t>
      </w:r>
      <w:r>
        <w:rPr/>
        <w:fldChar w:fldCharType="begin"/>
      </w:r>
      <w:r>
        <w:rPr/>
        <w:instrText xml:space="preserve"> SEQ Figure \* ARABIC </w:instrText>
      </w:r>
      <w:r>
        <w:rPr/>
        <w:fldChar w:fldCharType="separate"/>
      </w:r>
      <w:r>
        <w:rPr/>
        <w:t>19</w:t>
      </w:r>
      <w:r>
        <w:rPr/>
        <w:fldChar w:fldCharType="end"/>
      </w:r>
      <w:r>
        <w:rPr/>
        <w:t xml:space="preserve"> Combining the series of exogenous factors</w:t>
      </w:r>
      <w:bookmarkEnd w:id="104"/>
    </w:p>
    <w:p>
      <w:pPr>
        <w:pStyle w:val="NoSpacing"/>
        <w:spacing w:before="0" w:after="240"/>
        <w:rPr/>
      </w:pPr>
      <w:r>
        <w:rPr/>
        <w:t xml:space="preserve">An LSTM is neural network proposed by experts as well as literature, </w:t>
      </w:r>
      <w:r>
        <w:rPr>
          <w:i/>
          <w:iCs/>
        </w:rPr>
        <w:t>Darts</w:t>
      </w:r>
      <w:r>
        <w:rPr/>
        <w:t xml:space="preserve"> also provides this model. It is being fit with the target time series and the stacked covariates are passed in.</w:t>
      </w:r>
    </w:p>
    <w:p>
      <w:pPr>
        <w:pStyle w:val="NoSpacing"/>
        <w:keepNext w:val="true"/>
        <w:rPr/>
      </w:pPr>
      <w:r>
        <w:rPr/>
        <w:drawing>
          <wp:inline distT="0" distB="0" distL="0" distR="0">
            <wp:extent cx="5943600" cy="2036445"/>
            <wp:effectExtent l="0" t="0" r="0" b="0"/>
            <wp:docPr id="45"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4" descr="Graphical user interface, application, Word&#10;&#10;Description automatically generated"/>
                    <pic:cNvPicPr>
                      <a:picLocks noChangeAspect="1" noChangeArrowheads="1"/>
                    </pic:cNvPicPr>
                  </pic:nvPicPr>
                  <pic:blipFill>
                    <a:blip r:embed="rId29"/>
                    <a:stretch>
                      <a:fillRect/>
                    </a:stretch>
                  </pic:blipFill>
                  <pic:spPr bwMode="auto">
                    <a:xfrm>
                      <a:off x="0" y="0"/>
                      <a:ext cx="5943600" cy="2036445"/>
                    </a:xfrm>
                    <a:prstGeom prst="rect">
                      <a:avLst/>
                    </a:prstGeom>
                  </pic:spPr>
                </pic:pic>
              </a:graphicData>
            </a:graphic>
          </wp:inline>
        </w:drawing>
      </w:r>
    </w:p>
    <w:p>
      <w:pPr>
        <w:pStyle w:val="NoSpacing"/>
        <w:spacing w:before="0" w:after="240"/>
        <w:jc w:val="center"/>
        <w:rPr/>
      </w:pPr>
      <w:bookmarkStart w:id="105" w:name="_Toc127432071"/>
      <w:r>
        <w:rPr/>
        <w:t xml:space="preserve">Figure </w:t>
      </w:r>
      <w:r>
        <w:rPr/>
        <w:fldChar w:fldCharType="begin"/>
      </w:r>
      <w:r>
        <w:rPr/>
        <w:instrText xml:space="preserve"> SEQ Figure \* ARABIC </w:instrText>
      </w:r>
      <w:r>
        <w:rPr/>
        <w:fldChar w:fldCharType="separate"/>
      </w:r>
      <w:r>
        <w:rPr/>
        <w:t>20</w:t>
      </w:r>
      <w:r>
        <w:rPr/>
        <w:fldChar w:fldCharType="end"/>
      </w:r>
      <w:r>
        <w:rPr/>
        <w:t xml:space="preserve"> Building and fitting model, then predicting rice prices (Multivariate)</w:t>
      </w:r>
      <w:bookmarkEnd w:id="105"/>
    </w:p>
    <w:p>
      <w:pPr>
        <w:pStyle w:val="Heading2"/>
        <w:rPr/>
      </w:pPr>
      <w:bookmarkStart w:id="106" w:name="_Toc127432180"/>
      <w:r>
        <w:rPr/>
        <w:t>4.4 Chapter Summary</w:t>
      </w:r>
      <w:bookmarkEnd w:id="106"/>
    </w:p>
    <w:p>
      <w:pPr>
        <w:pStyle w:val="NoSpacing"/>
        <w:rPr>
          <w:b/>
          <w:b/>
        </w:rPr>
      </w:pPr>
      <w:r>
        <w:rPr/>
        <w:t>The plan set for implementing the system has laid out, in the matter of the tech stack and the final datasets that are to be used for the multivariate time series forecast. Furthermore, the core aspect of the implementation code for the prototype has been explained, and the low Fidelity wireframe for the final Minimum Viable Product (MVP) has been developed.</w:t>
      </w:r>
    </w:p>
    <w:p>
      <w:pPr>
        <w:pStyle w:val="Normal"/>
        <w:spacing w:lineRule="auto" w:line="259" w:before="0" w:after="160"/>
        <w:rPr>
          <w:rFonts w:ascii="Times New Roman" w:hAnsi="Times New Roman"/>
          <w:color w:val="000000"/>
          <w:sz w:val="24"/>
          <w:szCs w:val="24"/>
        </w:rPr>
      </w:pPr>
      <w:r>
        <w:rPr>
          <w:rFonts w:ascii="Times New Roman" w:hAnsi="Times New Roman"/>
          <w:color w:val="000000"/>
          <w:sz w:val="24"/>
          <w:szCs w:val="24"/>
        </w:rPr>
      </w:r>
      <w:r>
        <w:br w:type="page"/>
      </w:r>
    </w:p>
    <w:p>
      <w:pPr>
        <w:pStyle w:val="Heading1"/>
        <w:rPr/>
      </w:pPr>
      <w:bookmarkStart w:id="107" w:name="_Toc127432181"/>
      <w:r>
        <w:rPr/>
        <w:t>Chapter 5: Conclusion</w:t>
      </w:r>
      <w:bookmarkEnd w:id="107"/>
    </w:p>
    <w:p>
      <w:pPr>
        <w:pStyle w:val="Heading2"/>
        <w:rPr/>
      </w:pPr>
      <w:bookmarkStart w:id="108" w:name="_Toc127432182"/>
      <w:r>
        <w:rPr/>
        <w:t>5.1 Chapter Overview</w:t>
      </w:r>
      <w:bookmarkEnd w:id="108"/>
    </w:p>
    <w:p>
      <w:pPr>
        <w:pStyle w:val="NoSpacing"/>
        <w:spacing w:before="0" w:after="240"/>
        <w:rPr/>
      </w:pPr>
      <w:r>
        <w:rPr/>
        <w:t xml:space="preserve">This chapter brings an end to the research done by creating the prototype of this project. The author discusses any changes made from the initial proposal of this project, both in-terms of scope and any change in the timeframe of building the system. Furthermore, the results provided by the initial prototype are evaluated, also upcoming adjustments and improvements will be listed. </w:t>
      </w:r>
    </w:p>
    <w:p>
      <w:pPr>
        <w:pStyle w:val="Heading2"/>
        <w:rPr/>
      </w:pPr>
      <w:bookmarkStart w:id="109" w:name="_Toc127432183"/>
      <w:r>
        <w:rPr/>
        <w:t>5.2 Deviations</w:t>
      </w:r>
      <w:bookmarkEnd w:id="109"/>
    </w:p>
    <w:p>
      <w:pPr>
        <w:pStyle w:val="Heading3"/>
        <w:rPr/>
      </w:pPr>
      <w:r>
        <w:rPr/>
        <w:t>5.2.1 Scope Related Deviations</w:t>
      </w:r>
    </w:p>
    <w:p>
      <w:pPr>
        <w:pStyle w:val="NoSpacing"/>
        <w:spacing w:before="0" w:after="240"/>
        <w:rPr/>
      </w:pPr>
      <w:r>
        <w:rPr/>
        <w:t>The implementation of the initial proposal was not deviated severally, the main focus was to have an ensembled or hybrid of a multivariate model to forecast rice prices. And the shift in focus is more towards the multivariate model before even considering hybrid or ensemble methods, as firstly several models would have to be compared and evaluated. Ensembling would not guarantee the best results at all times. There would most probably be changes in the selected factors for forecasting, as the author tests and compares different models.</w:t>
      </w:r>
    </w:p>
    <w:p>
      <w:pPr>
        <w:pStyle w:val="Heading3"/>
        <w:rPr/>
      </w:pPr>
      <w:r>
        <w:rPr/>
        <w:t>5.2.2 Schedule Related Deviations</w:t>
      </w:r>
    </w:p>
    <w:p>
      <w:pPr>
        <w:pStyle w:val="NoSpacing"/>
        <w:spacing w:before="0" w:after="240"/>
        <w:rPr/>
      </w:pPr>
      <w:r>
        <w:rPr/>
        <w:t>There are major changes in the past, present and future timeframes in the Gantt chart submitted for the project proposal. The literature review chapter had started according to the scheduled date; however, there was no submission for it and therefore many tasks would be dissolved into the extended literature review.</w:t>
      </w:r>
    </w:p>
    <w:p>
      <w:pPr>
        <w:pStyle w:val="NoSpacing"/>
        <w:spacing w:before="0" w:after="240"/>
        <w:rPr/>
      </w:pPr>
      <w:r>
        <w:rPr/>
        <w:t>The requirements gathering stage did start according to plan, as interviews were conducted during the month of September and literature was reviewed subsequently. However, many interviews and other requirements were impeded due to various factors, therefore the analysis went over the ending period of the initial timeframe for this chapter. And since the design chapter depends on the requirements chapter to model diagrams, there was a delay in the completion of the chapter.</w:t>
      </w:r>
    </w:p>
    <w:p>
      <w:pPr>
        <w:pStyle w:val="NoSpacing"/>
        <w:rPr/>
      </w:pPr>
      <w:r>
        <w:rPr/>
        <w:t>In terms of implementing the prototype, there was a delay of a month to commence development. This is due to other coursework and examinations that the author had to adhere to, the rest of the plan will go as initiated which is the incremental improvements. Again, the testing and evaluation phase was delayed as implementing the system is needed to evaluate it.</w:t>
      </w:r>
    </w:p>
    <w:p>
      <w:pPr>
        <w:pStyle w:val="Heading2"/>
        <w:spacing w:before="240" w:after="0"/>
        <w:rPr/>
      </w:pPr>
      <w:bookmarkStart w:id="110" w:name="_Toc127432184"/>
      <w:r>
        <w:rPr/>
        <w:t>5.3 Initial Test Results</w:t>
      </w:r>
      <w:bookmarkEnd w:id="110"/>
    </w:p>
    <w:p>
      <w:pPr>
        <w:pStyle w:val="NoSpacing"/>
        <w:spacing w:before="0" w:after="240"/>
        <w:rPr/>
      </w:pPr>
      <w:r>
        <w:rPr/>
        <w:t xml:space="preserve">To evaluate the system, a univariate model will be compared to a multivariate model. MAPE will be used to identify which model has the lowest error percentage, it is a better metric to evaluate time series models due to its simplicity </w:t>
      </w:r>
      <w:r>
        <w:fldChar w:fldCharType="begin"/>
      </w:r>
      <w:r>
        <w:rPr/>
        <w:instrText xml:space="preserve">ADDIN ZOTERO_ITEM CSL_CITATION {"citationID":"Q5XdapbA","properties":{"formattedCitation":"(RMSE vs MAPE, which is the best regression metric?, 2022)","plainCitation":"(RMSE vs MAPE, which is the best regression metric?, 2022)","noteIndex":0},"citationItems":[{"id":252,"uris":["http://zotero.org/users/10057217/items/58RKEKQL"],"itemData":{"id":252,"type":"webpage","abstract":"RMSE and MAPE are machine learning metrics used to measure the performance of regression models. They’re common metrics to use, but how do you know which is best for your use case? In this post I will explain what they are, their similarities and differences, and which you should use.","container-title":"Stephen Allwright","language":"en","title":"RMSE vs MAPE, which is the best regression metric?","URL":"https://stephenallwright.com/rmse-vs-mape/","accessed":{"date-parts":[["2023",2,16]]},"issued":{"date-parts":[["2022",7,5]]}}}],"schema":"https://github.com/citation-style-language/schema/raw/master/csl-citation.json"}</w:instrText>
      </w:r>
      <w:r>
        <w:rPr/>
      </w:r>
      <w:r>
        <w:rPr/>
        <w:fldChar w:fldCharType="separate"/>
      </w:r>
      <w:r>
        <w:rPr/>
      </w:r>
      <w:r>
        <w:rPr>
          <w:rFonts w:cs="Times New Roman"/>
        </w:rPr>
        <w:t>(RMSE vs MAPE, which is the best regression metric?, 2022)</w:t>
      </w:r>
      <w:r>
        <w:rPr/>
      </w:r>
      <w:r>
        <w:rPr/>
        <w:fldChar w:fldCharType="end"/>
      </w:r>
      <w:r>
        <w:rPr/>
        <w:t>. MAPE is essentially a percentage of the difference between the predicted forecast and the actual value, this simple but key metric helps us understand the model developed.</w:t>
      </w:r>
    </w:p>
    <w:p>
      <w:pPr>
        <w:pStyle w:val="NoSpacing"/>
        <w:spacing w:before="0" w:after="240"/>
        <w:rPr/>
      </w:pPr>
      <w:r>
        <w:rPr/>
        <w:t xml:space="preserve">When forecasting rice prices with a LSTM model using exclusively retail prices, a MAPE of 9.98% is obtained. The LSTM model with past covariates, generates a MAPE of 6.91%. This indicates that the multivariate approach provides approximately a 3% lower MAPE and is therefore clearly more suited for forecasting. The multivariate model still has many improvements to go through and the MAPE for it will likely reduce drastically as the future improvements towards the mode are carried out. </w:t>
      </w:r>
    </w:p>
    <w:p>
      <w:pPr>
        <w:pStyle w:val="Heading2"/>
        <w:rPr/>
      </w:pPr>
      <w:bookmarkStart w:id="111" w:name="_Toc127432185"/>
      <w:r>
        <w:rPr/>
        <w:t>5.4 Required Improvements</w:t>
      </w:r>
      <w:bookmarkEnd w:id="111"/>
    </w:p>
    <w:p>
      <w:pPr>
        <w:pStyle w:val="NoSpacing"/>
        <w:numPr>
          <w:ilvl w:val="0"/>
          <w:numId w:val="9"/>
        </w:numPr>
        <w:rPr/>
      </w:pPr>
      <w:r>
        <w:rPr/>
        <w:t>At the moment, there are a few models used in the prototype. And therefore, a criteria to select time series models for forecasting must be developed.</w:t>
      </w:r>
    </w:p>
    <w:p>
      <w:pPr>
        <w:pStyle w:val="NoSpacing"/>
        <w:numPr>
          <w:ilvl w:val="0"/>
          <w:numId w:val="9"/>
        </w:numPr>
        <w:rPr/>
      </w:pPr>
      <w:r>
        <w:rPr/>
        <w:t>Hyperparameter tuning can be evaluated to ensure that the system is using the model that produces the lowest possible error.</w:t>
      </w:r>
    </w:p>
    <w:p>
      <w:pPr>
        <w:pStyle w:val="NoSpacing"/>
        <w:numPr>
          <w:ilvl w:val="0"/>
          <w:numId w:val="9"/>
        </w:numPr>
        <w:rPr/>
      </w:pPr>
      <w:r>
        <w:rPr/>
        <w:t>The UI for the system yet has to be developed together with the backend.</w:t>
      </w:r>
    </w:p>
    <w:p>
      <w:pPr>
        <w:pStyle w:val="NoSpacing"/>
        <w:numPr>
          <w:ilvl w:val="0"/>
          <w:numId w:val="9"/>
        </w:numPr>
        <w:rPr/>
      </w:pPr>
      <w:r>
        <w:rPr/>
        <w:t>Data has to be further refined by augmenting the data from various sources.</w:t>
      </w:r>
    </w:p>
    <w:p>
      <w:pPr>
        <w:pStyle w:val="NoSpacing"/>
        <w:numPr>
          <w:ilvl w:val="0"/>
          <w:numId w:val="9"/>
        </w:numPr>
        <w:spacing w:before="0" w:after="240"/>
        <w:rPr/>
      </w:pPr>
      <w:r>
        <w:rPr/>
        <w:t>Presently the system has been evaluated with forecasted before the shocks in the data as discussed earlier in the Software Requirements Chapter. However the model must also be able to make predictions after the last shock experienced by the data, this has to be done in a manner that imposes a negative affect for the sudden changes in figures due to these shocks. |</w:t>
      </w:r>
    </w:p>
    <w:p>
      <w:pPr>
        <w:pStyle w:val="Heading2"/>
        <w:rPr/>
      </w:pPr>
      <w:bookmarkStart w:id="112" w:name="_Toc127432186"/>
      <w:r>
        <w:rPr/>
        <w:t>5.5 Demo of the Prototype</w:t>
      </w:r>
      <w:bookmarkEnd w:id="112"/>
    </w:p>
    <w:p>
      <w:pPr>
        <w:pStyle w:val="Normal"/>
        <w:rPr/>
      </w:pPr>
      <w:r>
        <w:rPr/>
      </w:r>
    </w:p>
    <w:p>
      <w:pPr>
        <w:pStyle w:val="Heading2"/>
        <w:rPr/>
      </w:pPr>
      <w:bookmarkStart w:id="113" w:name="_Toc127432187"/>
      <w:r>
        <w:rPr/>
        <w:t>5.6 Chapter Summary</w:t>
      </w:r>
      <w:bookmarkEnd w:id="113"/>
    </w:p>
    <w:p>
      <w:pPr>
        <w:sectPr>
          <w:headerReference w:type="default" r:id="rId30"/>
          <w:footerReference w:type="default" r:id="rId31"/>
          <w:type w:val="nextPage"/>
          <w:pgSz w:w="12240" w:h="15840"/>
          <w:pgMar w:left="1440" w:right="1440" w:gutter="0" w:header="720" w:top="1440" w:footer="720" w:bottom="1440"/>
          <w:pgNumType w:start="1" w:fmt="decimal"/>
          <w:formProt w:val="false"/>
          <w:textDirection w:val="lrTb"/>
          <w:docGrid w:type="default" w:linePitch="299" w:charSpace="4096"/>
        </w:sectPr>
        <w:pStyle w:val="NoSpacing"/>
        <w:rPr>
          <w:sz w:val="26"/>
          <w:szCs w:val="26"/>
        </w:rPr>
      </w:pPr>
      <w:r>
        <w:rPr/>
        <w:t>With this chapter, the exploration of the various stages for precursor of the final system of Sri Oryzaugur comes to an end. There is yet a significant amount of work to do in order to develop a Minimum Viable Product (MVP), Predominantly the multivariate analysis needs to be improved further and the methods like hyperparameter tuning as well as ensembl9ing must be implemented and evaluated, so that the author creates a forecasting model that uses the data and technology under the tech stack to a very high degree,</w:t>
      </w:r>
    </w:p>
    <w:p>
      <w:pPr>
        <w:pStyle w:val="Heading1"/>
        <w:rPr>
          <w:rFonts w:cs="Times New Roman"/>
        </w:rPr>
      </w:pPr>
      <w:bookmarkStart w:id="114" w:name="_Toc127432188"/>
      <w:r>
        <w:rPr>
          <w:rFonts w:cs="Times New Roman"/>
        </w:rPr>
        <w:t>REFERENCES</w:t>
      </w:r>
      <w:bookmarkEnd w:id="114"/>
    </w:p>
    <w:p>
      <w:pPr>
        <w:pStyle w:val="Bibliography"/>
        <w:rPr>
          <w:rFonts w:ascii="Times New Roman" w:hAnsi="Times New Roman" w:cs="Times New Roman"/>
          <w:sz w:val="24"/>
        </w:rPr>
      </w:pPr>
      <w:r>
        <w:fldChar w:fldCharType="begin"/>
      </w:r>
      <w:r>
        <w:rPr/>
        <w:instrText xml:space="preserve">ADDIN ZOTERO_BIBL {"uncited":[],"omitted":[],"custom":[]} CSL_BIBLIOGRAPHY</w:instrText>
      </w:r>
      <w:r>
        <w:rPr/>
      </w:r>
      <w:r>
        <w:rPr/>
        <w:fldChar w:fldCharType="separate"/>
      </w:r>
      <w:r>
        <w:rPr/>
      </w:r>
      <w:r>
        <w:rPr>
          <w:rFonts w:cs="Times New Roman" w:ascii="Times New Roman" w:hAnsi="Times New Roman"/>
          <w:sz w:val="24"/>
        </w:rPr>
        <w:t xml:space="preserve">Antwi, E. et al. (2022). Modeling and Forecasting Commodity Futures Prices: Decomposition Approach. </w:t>
      </w:r>
      <w:r>
        <w:rPr>
          <w:rFonts w:cs="Times New Roman" w:ascii="Times New Roman" w:hAnsi="Times New Roman"/>
          <w:i/>
          <w:iCs/>
          <w:sz w:val="24"/>
        </w:rPr>
        <w:t>IEEE Access</w:t>
      </w:r>
      <w:r>
        <w:rPr>
          <w:rFonts w:cs="Times New Roman" w:ascii="Times New Roman" w:hAnsi="Times New Roman"/>
          <w:sz w:val="24"/>
        </w:rPr>
        <w:t>, 10, 27484–27503. Available from https://doi.org/10.1109/ACCESS.2022.3152694.</w:t>
      </w:r>
    </w:p>
    <w:p>
      <w:pPr>
        <w:pStyle w:val="Bibliography"/>
        <w:rPr>
          <w:rFonts w:ascii="Times New Roman" w:hAnsi="Times New Roman" w:cs="Times New Roman"/>
          <w:sz w:val="24"/>
        </w:rPr>
      </w:pPr>
      <w:r>
        <w:rPr>
          <w:rFonts w:cs="Times New Roman" w:ascii="Times New Roman" w:hAnsi="Times New Roman"/>
          <w:sz w:val="24"/>
        </w:rPr>
        <w:t xml:space="preserve">Basnayake, B.R.P.M. et al. (2022). An Approach for Prediction of Weekly Prices of Green Chili in Sri Lanka: Application of Artificial Neural Network Techniques. </w:t>
      </w:r>
      <w:r>
        <w:rPr>
          <w:rFonts w:cs="Times New Roman" w:ascii="Times New Roman" w:hAnsi="Times New Roman"/>
          <w:i/>
          <w:iCs/>
          <w:sz w:val="24"/>
        </w:rPr>
        <w:t>Journal of Agricultural Sciences – Sri Lanka</w:t>
      </w:r>
      <w:r>
        <w:rPr>
          <w:rFonts w:cs="Times New Roman" w:ascii="Times New Roman" w:hAnsi="Times New Roman"/>
          <w:sz w:val="24"/>
        </w:rPr>
        <w:t>, 17 (2), 333–349. Available from https://doi.org/10.4038/jas.v17i2.9746.</w:t>
      </w:r>
    </w:p>
    <w:p>
      <w:pPr>
        <w:pStyle w:val="Bibliography"/>
        <w:rPr>
          <w:rFonts w:ascii="Times New Roman" w:hAnsi="Times New Roman" w:cs="Times New Roman"/>
          <w:sz w:val="24"/>
        </w:rPr>
      </w:pPr>
      <w:r>
        <w:rPr>
          <w:rFonts w:cs="Times New Roman" w:ascii="Times New Roman" w:hAnsi="Times New Roman"/>
          <w:sz w:val="24"/>
        </w:rPr>
        <w:t>Bowman, C. and Husain, A.M. (2004). Forecasting Commodity Prices: Futures Versus Judgment.</w:t>
      </w:r>
    </w:p>
    <w:p>
      <w:pPr>
        <w:pStyle w:val="Bibliography"/>
        <w:rPr>
          <w:rFonts w:ascii="Times New Roman" w:hAnsi="Times New Roman" w:cs="Times New Roman"/>
          <w:sz w:val="24"/>
        </w:rPr>
      </w:pPr>
      <w:r>
        <w:rPr>
          <w:rFonts w:cs="Times New Roman" w:ascii="Times New Roman" w:hAnsi="Times New Roman"/>
          <w:sz w:val="24"/>
        </w:rPr>
        <w:t xml:space="preserve">CQF, V.M., PhD, MBA. (2022). Python vs R for time-series forecasting. </w:t>
      </w:r>
      <w:r>
        <w:rPr>
          <w:rFonts w:cs="Times New Roman" w:ascii="Times New Roman" w:hAnsi="Times New Roman"/>
          <w:i/>
          <w:iCs/>
          <w:sz w:val="24"/>
        </w:rPr>
        <w:t>Medium</w:t>
      </w:r>
      <w:r>
        <w:rPr>
          <w:rFonts w:cs="Times New Roman" w:ascii="Times New Roman" w:hAnsi="Times New Roman"/>
          <w:sz w:val="24"/>
        </w:rPr>
        <w:t>. Available from https://valeman.medium.com/python-vs-r-for-time-series-forecasting-395390432598 [Accessed 9 November 2022].</w:t>
      </w:r>
    </w:p>
    <w:p>
      <w:pPr>
        <w:pStyle w:val="Bibliography"/>
        <w:rPr>
          <w:rFonts w:ascii="Times New Roman" w:hAnsi="Times New Roman" w:cs="Times New Roman"/>
          <w:sz w:val="24"/>
        </w:rPr>
      </w:pPr>
      <w:r>
        <w:rPr>
          <w:rFonts w:cs="Times New Roman" w:ascii="Times New Roman" w:hAnsi="Times New Roman"/>
          <w:sz w:val="24"/>
        </w:rPr>
        <w:t xml:space="preserve">Filelis - Papadopoulos, C.K., Morrison, J.P. and O‘Reilly, P. (2022). GPU Accelerated Modelling and Forecasting for Large Time Series. In: Groen, D. de Mulatier, C. Paszynski, M. et al. (eds.). </w:t>
      </w:r>
      <w:r>
        <w:rPr>
          <w:rFonts w:cs="Times New Roman" w:ascii="Times New Roman" w:hAnsi="Times New Roman"/>
          <w:i/>
          <w:iCs/>
          <w:sz w:val="24"/>
        </w:rPr>
        <w:t>Computational Science – ICCS 2022</w:t>
      </w:r>
      <w:r>
        <w:rPr>
          <w:rFonts w:cs="Times New Roman" w:ascii="Times New Roman" w:hAnsi="Times New Roman"/>
          <w:sz w:val="24"/>
        </w:rPr>
        <w:t>. Lecture Notes in Computer Science. 2022. Cham: Springer International Publishing, 398–412. Available from https://doi.org/10.1007/978-3-031-08757-8_33.</w:t>
      </w:r>
    </w:p>
    <w:p>
      <w:pPr>
        <w:pStyle w:val="Bibliography"/>
        <w:rPr>
          <w:rFonts w:ascii="Times New Roman" w:hAnsi="Times New Roman" w:cs="Times New Roman"/>
          <w:sz w:val="24"/>
        </w:rPr>
      </w:pPr>
      <w:r>
        <w:rPr>
          <w:rFonts w:cs="Times New Roman" w:ascii="Times New Roman" w:hAnsi="Times New Roman"/>
          <w:sz w:val="24"/>
        </w:rPr>
        <w:t>Food crisis in Sri Lanka likely to worsen amid poor agricultural production, price spikes and ongoing economic crisis, FAO and WFP warn | World Food Programme. (2022). Available from https://www.wfp.org/news/food-crisis-sri-lanka-likely-worsen-amid-poor-agricultural-production-price-spikes-and-ongoing [Accessed 6 October 2022].</w:t>
      </w:r>
    </w:p>
    <w:p>
      <w:pPr>
        <w:pStyle w:val="Bibliography"/>
        <w:rPr>
          <w:rFonts w:ascii="Times New Roman" w:hAnsi="Times New Roman" w:cs="Times New Roman"/>
          <w:sz w:val="24"/>
        </w:rPr>
      </w:pPr>
      <w:r>
        <w:rPr>
          <w:rFonts w:cs="Times New Roman" w:ascii="Times New Roman" w:hAnsi="Times New Roman"/>
          <w:sz w:val="24"/>
        </w:rPr>
        <w:t xml:space="preserve">Forecasting with Price Elasticity of Demand. (no date). </w:t>
      </w:r>
      <w:r>
        <w:rPr>
          <w:rFonts w:cs="Times New Roman" w:ascii="Times New Roman" w:hAnsi="Times New Roman"/>
          <w:i/>
          <w:iCs/>
          <w:sz w:val="24"/>
        </w:rPr>
        <w:t>Investopedia</w:t>
      </w:r>
      <w:r>
        <w:rPr>
          <w:rFonts w:cs="Times New Roman" w:ascii="Times New Roman" w:hAnsi="Times New Roman"/>
          <w:sz w:val="24"/>
        </w:rPr>
        <w:t>. Available from https://www.investopedia.com/articles/economics/09/price-elasticity-of-demand.asp [Accessed 14 December 2022].</w:t>
      </w:r>
    </w:p>
    <w:p>
      <w:pPr>
        <w:pStyle w:val="Bibliography"/>
        <w:rPr>
          <w:rFonts w:ascii="Times New Roman" w:hAnsi="Times New Roman" w:cs="Times New Roman"/>
          <w:sz w:val="24"/>
        </w:rPr>
      </w:pPr>
      <w:r>
        <w:rPr>
          <w:rFonts w:cs="Times New Roman" w:ascii="Times New Roman" w:hAnsi="Times New Roman"/>
          <w:sz w:val="24"/>
        </w:rPr>
        <w:t>Fruhlinger, J. (2020). What is TypeScript? Strongly typed JavaScript | InfoWorld. Available from https://www.infoworld.com/article/3538428/what-is-typescript-strongly-typed-javascript.html [Accessed 8 February 2023].</w:t>
      </w:r>
    </w:p>
    <w:p>
      <w:pPr>
        <w:pStyle w:val="Bibliography"/>
        <w:rPr>
          <w:rFonts w:ascii="Times New Roman" w:hAnsi="Times New Roman" w:cs="Times New Roman"/>
          <w:sz w:val="24"/>
        </w:rPr>
      </w:pPr>
      <w:r>
        <w:rPr>
          <w:rFonts w:cs="Times New Roman" w:ascii="Times New Roman" w:hAnsi="Times New Roman"/>
          <w:sz w:val="24"/>
        </w:rPr>
        <w:t>Grogan, M. (2018). Working with Outliers and Time Series Shocks.</w:t>
      </w:r>
    </w:p>
    <w:p>
      <w:pPr>
        <w:pStyle w:val="Bibliography"/>
        <w:rPr>
          <w:rFonts w:ascii="Times New Roman" w:hAnsi="Times New Roman" w:cs="Times New Roman"/>
          <w:sz w:val="24"/>
        </w:rPr>
      </w:pPr>
      <w:r>
        <w:rPr>
          <w:rFonts w:cs="Times New Roman" w:ascii="Times New Roman" w:hAnsi="Times New Roman"/>
          <w:sz w:val="24"/>
        </w:rPr>
        <w:t xml:space="preserve">Huang, S.-C. and Wu, C.-F. (2018). Energy Commodity Price Forecasting with Deep Multiple Kernel Learning. </w:t>
      </w:r>
      <w:r>
        <w:rPr>
          <w:rFonts w:cs="Times New Roman" w:ascii="Times New Roman" w:hAnsi="Times New Roman"/>
          <w:i/>
          <w:iCs/>
          <w:sz w:val="24"/>
        </w:rPr>
        <w:t>Energies</w:t>
      </w:r>
      <w:r>
        <w:rPr>
          <w:rFonts w:cs="Times New Roman" w:ascii="Times New Roman" w:hAnsi="Times New Roman"/>
          <w:sz w:val="24"/>
        </w:rPr>
        <w:t>, 11 (11), 3029. Available from https://doi.org/10.3390/en11113029.</w:t>
      </w:r>
    </w:p>
    <w:p>
      <w:pPr>
        <w:pStyle w:val="Bibliography"/>
        <w:rPr>
          <w:rFonts w:ascii="Times New Roman" w:hAnsi="Times New Roman" w:cs="Times New Roman"/>
          <w:sz w:val="24"/>
        </w:rPr>
      </w:pPr>
      <w:r>
        <w:rPr>
          <w:rFonts w:cs="Times New Roman" w:ascii="Times New Roman" w:hAnsi="Times New Roman"/>
          <w:sz w:val="24"/>
        </w:rPr>
        <w:t xml:space="preserve">Kwas, M. and Rubaszek, M. (2021). Forecasting Commodity Prices: Looking for a Benchmark. </w:t>
      </w:r>
      <w:r>
        <w:rPr>
          <w:rFonts w:cs="Times New Roman" w:ascii="Times New Roman" w:hAnsi="Times New Roman"/>
          <w:i/>
          <w:iCs/>
          <w:sz w:val="24"/>
        </w:rPr>
        <w:t>Forecasting</w:t>
      </w:r>
      <w:r>
        <w:rPr>
          <w:rFonts w:cs="Times New Roman" w:ascii="Times New Roman" w:hAnsi="Times New Roman"/>
          <w:sz w:val="24"/>
        </w:rPr>
        <w:t>, 3 (2), 447–459. Available from https://doi.org/10.3390/forecast3020027.</w:t>
      </w:r>
    </w:p>
    <w:p>
      <w:pPr>
        <w:pStyle w:val="Bibliography"/>
        <w:rPr>
          <w:rFonts w:ascii="Times New Roman" w:hAnsi="Times New Roman" w:cs="Times New Roman"/>
          <w:sz w:val="24"/>
        </w:rPr>
      </w:pPr>
      <w:r>
        <w:rPr>
          <w:rFonts w:cs="Times New Roman" w:ascii="Times New Roman" w:hAnsi="Times New Roman"/>
          <w:sz w:val="24"/>
        </w:rPr>
        <w:t xml:space="preserve">Lepot, M., Aubin, J.-B. and Clemens, F. (2017). Interpolation in Time Series: An Introductive Overview of Existing Methods, Their Performance Criteria and Uncertainty Assessment. </w:t>
      </w:r>
      <w:r>
        <w:rPr>
          <w:rFonts w:cs="Times New Roman" w:ascii="Times New Roman" w:hAnsi="Times New Roman"/>
          <w:i/>
          <w:iCs/>
          <w:sz w:val="24"/>
        </w:rPr>
        <w:t>Water</w:t>
      </w:r>
      <w:r>
        <w:rPr>
          <w:rFonts w:cs="Times New Roman" w:ascii="Times New Roman" w:hAnsi="Times New Roman"/>
          <w:sz w:val="24"/>
        </w:rPr>
        <w:t>, 9, 796. Available from https://doi.org/10.3390/w9100796.</w:t>
      </w:r>
    </w:p>
    <w:p>
      <w:pPr>
        <w:pStyle w:val="Bibliography"/>
        <w:rPr>
          <w:rFonts w:ascii="Times New Roman" w:hAnsi="Times New Roman" w:cs="Times New Roman"/>
          <w:sz w:val="24"/>
        </w:rPr>
      </w:pPr>
      <w:r>
        <w:rPr>
          <w:rFonts w:cs="Times New Roman" w:ascii="Times New Roman" w:hAnsi="Times New Roman"/>
          <w:sz w:val="24"/>
        </w:rPr>
        <w:t xml:space="preserve">Lithmee. (2019). What is the Difference Between Structured and Object Oriented Programming. </w:t>
      </w:r>
      <w:r>
        <w:rPr>
          <w:rFonts w:cs="Times New Roman" w:ascii="Times New Roman" w:hAnsi="Times New Roman"/>
          <w:i/>
          <w:iCs/>
          <w:sz w:val="24"/>
        </w:rPr>
        <w:t>Pediaa.Com</w:t>
      </w:r>
      <w:r>
        <w:rPr>
          <w:rFonts w:cs="Times New Roman" w:ascii="Times New Roman" w:hAnsi="Times New Roman"/>
          <w:sz w:val="24"/>
        </w:rPr>
        <w:t>. Available from https://pediaa.com/what-is-the-difference-between-structured-and-object-oriented-programming/ [Accessed 8 February 2023].</w:t>
      </w:r>
    </w:p>
    <w:p>
      <w:pPr>
        <w:pStyle w:val="Bibliography"/>
        <w:rPr>
          <w:rFonts w:ascii="Times New Roman" w:hAnsi="Times New Roman" w:cs="Times New Roman"/>
          <w:sz w:val="24"/>
        </w:rPr>
      </w:pPr>
      <w:r>
        <w:rPr>
          <w:rFonts w:cs="Times New Roman" w:ascii="Times New Roman" w:hAnsi="Times New Roman"/>
          <w:sz w:val="24"/>
        </w:rPr>
        <w:t xml:space="preserve">Measuring Forecast Accuracy: The Complete Guide. (2017). </w:t>
      </w:r>
      <w:r>
        <w:rPr>
          <w:rFonts w:cs="Times New Roman" w:ascii="Times New Roman" w:hAnsi="Times New Roman"/>
          <w:i/>
          <w:iCs/>
          <w:sz w:val="24"/>
        </w:rPr>
        <w:t>RELEX Solutions</w:t>
      </w:r>
      <w:r>
        <w:rPr>
          <w:rFonts w:cs="Times New Roman" w:ascii="Times New Roman" w:hAnsi="Times New Roman"/>
          <w:sz w:val="24"/>
        </w:rPr>
        <w:t>. Available from https://www.relexsolutions.com/resources/measuring-forecast-accuracy/ [Accessed 6 February 2023].</w:t>
      </w:r>
    </w:p>
    <w:p>
      <w:pPr>
        <w:pStyle w:val="Bibliography"/>
        <w:rPr>
          <w:rFonts w:ascii="Times New Roman" w:hAnsi="Times New Roman" w:cs="Times New Roman"/>
          <w:sz w:val="24"/>
        </w:rPr>
      </w:pPr>
      <w:r>
        <w:rPr>
          <w:rFonts w:cs="Times New Roman" w:ascii="Times New Roman" w:hAnsi="Times New Roman"/>
          <w:sz w:val="24"/>
        </w:rPr>
        <w:t xml:space="preserve">Mullen, B. (no date). Council Post: The Ubiquity Of Time Series Data Isn’t Coming—It’s Already Here. </w:t>
      </w:r>
      <w:r>
        <w:rPr>
          <w:rFonts w:cs="Times New Roman" w:ascii="Times New Roman" w:hAnsi="Times New Roman"/>
          <w:i/>
          <w:iCs/>
          <w:sz w:val="24"/>
        </w:rPr>
        <w:t>Forbes</w:t>
      </w:r>
      <w:r>
        <w:rPr>
          <w:rFonts w:cs="Times New Roman" w:ascii="Times New Roman" w:hAnsi="Times New Roman"/>
          <w:sz w:val="24"/>
        </w:rPr>
        <w:t>. Available from https://www.forbes.com/sites/forbescommunicationscouncil/2022/06/16/the-ubiquity-of-time-series-data-isnt-coming-its-already-here/ [Accessed 4 December 2022].</w:t>
      </w:r>
    </w:p>
    <w:p>
      <w:pPr>
        <w:pStyle w:val="Bibliography"/>
        <w:rPr>
          <w:rFonts w:ascii="Times New Roman" w:hAnsi="Times New Roman" w:cs="Times New Roman"/>
          <w:sz w:val="24"/>
        </w:rPr>
      </w:pPr>
      <w:r>
        <w:rPr>
          <w:rFonts w:cs="Times New Roman" w:ascii="Times New Roman" w:hAnsi="Times New Roman"/>
          <w:sz w:val="24"/>
        </w:rPr>
        <w:t xml:space="preserve">Narmilan, A., Niroash, G. and Puvanitha, N. (2020). Assessment of Current Status on Smart Farming Technologies in Batticaloa District, Sri Lanka. </w:t>
      </w:r>
      <w:r>
        <w:rPr>
          <w:rFonts w:cs="Times New Roman" w:ascii="Times New Roman" w:hAnsi="Times New Roman"/>
          <w:i/>
          <w:iCs/>
          <w:sz w:val="24"/>
        </w:rPr>
        <w:t>Sri Lankan Journal of Technology</w:t>
      </w:r>
      <w:r>
        <w:rPr>
          <w:rFonts w:cs="Times New Roman" w:ascii="Times New Roman" w:hAnsi="Times New Roman"/>
          <w:sz w:val="24"/>
        </w:rPr>
        <w:t>, 7.</w:t>
      </w:r>
    </w:p>
    <w:p>
      <w:pPr>
        <w:pStyle w:val="Bibliography"/>
        <w:rPr>
          <w:rFonts w:ascii="Times New Roman" w:hAnsi="Times New Roman" w:cs="Times New Roman"/>
          <w:sz w:val="24"/>
        </w:rPr>
      </w:pPr>
      <w:r>
        <w:rPr>
          <w:rFonts w:cs="Times New Roman" w:ascii="Times New Roman" w:hAnsi="Times New Roman"/>
          <w:sz w:val="24"/>
        </w:rPr>
        <w:t xml:space="preserve">Ohyver, M. and Pudjihastuti, H. (2018). Arima Model for Forecasting the Price of Medium Quality Rice to Anticipate Price Fluctuations. </w:t>
      </w:r>
      <w:r>
        <w:rPr>
          <w:rFonts w:cs="Times New Roman" w:ascii="Times New Roman" w:hAnsi="Times New Roman"/>
          <w:i/>
          <w:iCs/>
          <w:sz w:val="24"/>
        </w:rPr>
        <w:t>Procedia Computer Science</w:t>
      </w:r>
      <w:r>
        <w:rPr>
          <w:rFonts w:cs="Times New Roman" w:ascii="Times New Roman" w:hAnsi="Times New Roman"/>
          <w:sz w:val="24"/>
        </w:rPr>
        <w:t>, 135, 707–711. Available from https://doi.org/10.1016/j.procs.2018.08.215.</w:t>
      </w:r>
    </w:p>
    <w:p>
      <w:pPr>
        <w:pStyle w:val="Bibliography"/>
        <w:rPr>
          <w:rFonts w:ascii="Times New Roman" w:hAnsi="Times New Roman" w:cs="Times New Roman"/>
          <w:sz w:val="24"/>
        </w:rPr>
      </w:pPr>
      <w:r>
        <w:rPr>
          <w:rFonts w:cs="Times New Roman" w:ascii="Times New Roman" w:hAnsi="Times New Roman"/>
          <w:sz w:val="24"/>
        </w:rPr>
        <w:t xml:space="preserve">Pitigalaarachchi, A., Jayasundara, M. and Chandrasekara, V. (2016). Modeling and Forecasting Sri Lankan Gold Prices. </w:t>
      </w:r>
      <w:r>
        <w:rPr>
          <w:rFonts w:cs="Times New Roman" w:ascii="Times New Roman" w:hAnsi="Times New Roman"/>
          <w:i/>
          <w:iCs/>
          <w:sz w:val="24"/>
        </w:rPr>
        <w:t>International Journal of Sciences: Basic and Applied Research (IJSBAR)</w:t>
      </w:r>
      <w:r>
        <w:rPr>
          <w:rFonts w:cs="Times New Roman" w:ascii="Times New Roman" w:hAnsi="Times New Roman"/>
          <w:sz w:val="24"/>
        </w:rPr>
        <w:t>, 27, 247–260.</w:t>
      </w:r>
    </w:p>
    <w:p>
      <w:pPr>
        <w:pStyle w:val="Bibliography"/>
        <w:rPr>
          <w:rFonts w:ascii="Times New Roman" w:hAnsi="Times New Roman" w:cs="Times New Roman"/>
          <w:sz w:val="24"/>
        </w:rPr>
      </w:pPr>
      <w:r>
        <w:rPr>
          <w:rFonts w:cs="Times New Roman" w:ascii="Times New Roman" w:hAnsi="Times New Roman"/>
          <w:sz w:val="24"/>
        </w:rPr>
        <w:t xml:space="preserve">Rice in Sri Lanka. (no date). </w:t>
      </w:r>
      <w:r>
        <w:rPr>
          <w:rFonts w:cs="Times New Roman" w:ascii="Times New Roman" w:hAnsi="Times New Roman"/>
          <w:i/>
          <w:iCs/>
          <w:sz w:val="24"/>
        </w:rPr>
        <w:t>LANKA EXCURSIONS HOLIDAYS</w:t>
      </w:r>
      <w:r>
        <w:rPr>
          <w:rFonts w:cs="Times New Roman" w:ascii="Times New Roman" w:hAnsi="Times New Roman"/>
          <w:sz w:val="24"/>
        </w:rPr>
        <w:t>. Available from https://www.lanka-excursions-holidays.com/rice.html [Accessed 6 February 2023].</w:t>
      </w:r>
    </w:p>
    <w:p>
      <w:pPr>
        <w:pStyle w:val="Bibliography"/>
        <w:rPr>
          <w:rFonts w:ascii="Times New Roman" w:hAnsi="Times New Roman" w:cs="Times New Roman"/>
          <w:sz w:val="24"/>
        </w:rPr>
      </w:pPr>
      <w:r>
        <w:rPr>
          <w:rFonts w:cs="Times New Roman" w:ascii="Times New Roman" w:hAnsi="Times New Roman"/>
          <w:sz w:val="24"/>
        </w:rPr>
        <w:t xml:space="preserve">RMSE vs MAPE, which is the best regression metric? (2022). </w:t>
      </w:r>
      <w:r>
        <w:rPr>
          <w:rFonts w:cs="Times New Roman" w:ascii="Times New Roman" w:hAnsi="Times New Roman"/>
          <w:i/>
          <w:iCs/>
          <w:sz w:val="24"/>
        </w:rPr>
        <w:t>Stephen Allwright</w:t>
      </w:r>
      <w:r>
        <w:rPr>
          <w:rFonts w:cs="Times New Roman" w:ascii="Times New Roman" w:hAnsi="Times New Roman"/>
          <w:sz w:val="24"/>
        </w:rPr>
        <w:t>. Available from https://stephenallwright.com/rmse-vs-mape/ [Accessed 16 February 2023].</w:t>
      </w:r>
    </w:p>
    <w:p>
      <w:pPr>
        <w:pStyle w:val="Bibliography"/>
        <w:rPr>
          <w:rFonts w:ascii="Times New Roman" w:hAnsi="Times New Roman" w:cs="Times New Roman"/>
          <w:sz w:val="24"/>
        </w:rPr>
      </w:pPr>
      <w:r>
        <w:rPr>
          <w:rFonts w:cs="Times New Roman" w:ascii="Times New Roman" w:hAnsi="Times New Roman"/>
          <w:sz w:val="24"/>
        </w:rPr>
        <w:t xml:space="preserve">Sherrell, L. (2013). Evolutionary Prototyping. In: Runehov, A.L.C. and Oviedo, L. (eds.). </w:t>
      </w:r>
      <w:r>
        <w:rPr>
          <w:rFonts w:cs="Times New Roman" w:ascii="Times New Roman" w:hAnsi="Times New Roman"/>
          <w:i/>
          <w:iCs/>
          <w:sz w:val="24"/>
        </w:rPr>
        <w:t>Encyclopedia of Sciences and Religions</w:t>
      </w:r>
      <w:r>
        <w:rPr>
          <w:rFonts w:cs="Times New Roman" w:ascii="Times New Roman" w:hAnsi="Times New Roman"/>
          <w:sz w:val="24"/>
        </w:rPr>
        <w:t>. Dordrecht: Springer Netherlands, 803–803. Available from https://doi.org/10.1007/978-1-4020-8265-8_201039 [Accessed 7 February 2023].</w:t>
      </w:r>
    </w:p>
    <w:p>
      <w:pPr>
        <w:pStyle w:val="Bibliography"/>
        <w:rPr>
          <w:rFonts w:ascii="Times New Roman" w:hAnsi="Times New Roman" w:cs="Times New Roman"/>
          <w:sz w:val="24"/>
        </w:rPr>
      </w:pPr>
      <w:r>
        <w:rPr>
          <w:rFonts w:cs="Times New Roman" w:ascii="Times New Roman" w:hAnsi="Times New Roman"/>
          <w:sz w:val="24"/>
        </w:rPr>
        <w:t>Sri Lanka - Agricultural Sector. (2021). Available from https://www.trade.gov/country-commercial-guides/sri-lanka-agricultural-sector [Accessed 19 October 2022].</w:t>
      </w:r>
    </w:p>
    <w:p>
      <w:pPr>
        <w:pStyle w:val="Bibliography"/>
        <w:rPr>
          <w:rFonts w:ascii="Times New Roman" w:hAnsi="Times New Roman" w:cs="Times New Roman"/>
          <w:sz w:val="24"/>
        </w:rPr>
      </w:pPr>
      <w:r>
        <w:rPr>
          <w:rFonts w:cs="Times New Roman" w:ascii="Times New Roman" w:hAnsi="Times New Roman"/>
          <w:sz w:val="24"/>
        </w:rPr>
        <w:t xml:space="preserve">Sri Lanka’s food crisis: causes and consequences. (2022). </w:t>
      </w:r>
      <w:r>
        <w:rPr>
          <w:rFonts w:cs="Times New Roman" w:ascii="Times New Roman" w:hAnsi="Times New Roman"/>
          <w:i/>
          <w:iCs/>
          <w:sz w:val="24"/>
        </w:rPr>
        <w:t>Sunday Observer</w:t>
      </w:r>
      <w:r>
        <w:rPr>
          <w:rFonts w:cs="Times New Roman" w:ascii="Times New Roman" w:hAnsi="Times New Roman"/>
          <w:sz w:val="24"/>
        </w:rPr>
        <w:t>. Available from https://www.sundayobserver.lk/2022/12/11/business/sri-lanka%E2%80%99s-food-crisis-causes-and-consequences [Accessed 7 February 2023].</w:t>
      </w:r>
    </w:p>
    <w:p>
      <w:pPr>
        <w:pStyle w:val="Bibliography"/>
        <w:rPr>
          <w:rFonts w:ascii="Times New Roman" w:hAnsi="Times New Roman" w:cs="Times New Roman"/>
          <w:sz w:val="24"/>
        </w:rPr>
      </w:pPr>
      <w:r>
        <w:rPr>
          <w:rFonts w:cs="Times New Roman" w:ascii="Times New Roman" w:hAnsi="Times New Roman"/>
          <w:sz w:val="24"/>
        </w:rPr>
        <w:t>Steber, C. (no date). In-Depth Interviews: Data Collection Advantages and Disadvantages. Available from https://www.cfrinc.net/cfrblog/in-depth-interviewing [Accessed 3 January 2023].</w:t>
      </w:r>
    </w:p>
    <w:p>
      <w:pPr>
        <w:pStyle w:val="Bibliography"/>
        <w:rPr>
          <w:rFonts w:ascii="Times New Roman" w:hAnsi="Times New Roman" w:cs="Times New Roman"/>
          <w:sz w:val="24"/>
        </w:rPr>
      </w:pPr>
      <w:r>
        <w:rPr>
          <w:rFonts w:cs="Times New Roman" w:ascii="Times New Roman" w:hAnsi="Times New Roman"/>
          <w:sz w:val="24"/>
        </w:rPr>
        <w:t>Thibbotuwawa, M. (2021). talkingeconomics - Rising Price of Rice in Sri Lanka: The Roots and Remedies. Available from https://www.ips.lk/talkingeconomics/2021/10/07/rising-price-of-rice-in-sri-lanka-the-roots-and-remedies/ [Accessed 7 February 2023].</w:t>
      </w:r>
    </w:p>
    <w:p>
      <w:pPr>
        <w:pStyle w:val="Bibliography"/>
        <w:rPr>
          <w:rFonts w:ascii="Times New Roman" w:hAnsi="Times New Roman" w:cs="Times New Roman"/>
          <w:sz w:val="24"/>
        </w:rPr>
      </w:pPr>
      <w:r>
        <w:rPr>
          <w:rFonts w:cs="Times New Roman" w:ascii="Times New Roman" w:hAnsi="Times New Roman"/>
          <w:sz w:val="24"/>
        </w:rPr>
        <w:t>What Is a Time Series and How Is It Used to Analyze Data? (no date). Available from https://www.investopedia.com/terms/t/timeseries.asp [Accessed 4 December 2022].</w:t>
      </w:r>
    </w:p>
    <w:p>
      <w:pPr>
        <w:pStyle w:val="Bibliography"/>
        <w:rPr>
          <w:rFonts w:ascii="Times New Roman" w:hAnsi="Times New Roman" w:cs="Times New Roman"/>
          <w:sz w:val="24"/>
        </w:rPr>
      </w:pPr>
      <w:r>
        <w:rPr>
          <w:rFonts w:cs="Times New Roman" w:ascii="Times New Roman" w:hAnsi="Times New Roman"/>
          <w:sz w:val="24"/>
        </w:rPr>
        <w:t xml:space="preserve">Why the Transition to Smart Farming Is Critical in Sri Lanka. (2021). </w:t>
      </w:r>
      <w:r>
        <w:rPr>
          <w:rFonts w:cs="Times New Roman" w:ascii="Times New Roman" w:hAnsi="Times New Roman"/>
          <w:i/>
          <w:iCs/>
          <w:sz w:val="24"/>
        </w:rPr>
        <w:t>Development Asia</w:t>
      </w:r>
      <w:r>
        <w:rPr>
          <w:rFonts w:cs="Times New Roman" w:ascii="Times New Roman" w:hAnsi="Times New Roman"/>
          <w:sz w:val="24"/>
        </w:rPr>
        <w:t>. Available from https://development.asia/insight/why-transition-smart-farming-critical-sri-lanka [Accessed 3 November 2022].</w:t>
      </w:r>
    </w:p>
    <w:p>
      <w:pPr>
        <w:pStyle w:val="Bibliography"/>
        <w:rPr>
          <w:rFonts w:ascii="Times New Roman" w:hAnsi="Times New Roman" w:cs="Times New Roman"/>
          <w:sz w:val="24"/>
        </w:rPr>
      </w:pPr>
      <w:r>
        <w:rPr>
          <w:rFonts w:cs="Times New Roman" w:ascii="Times New Roman" w:hAnsi="Times New Roman"/>
          <w:sz w:val="24"/>
        </w:rPr>
        <w:t xml:space="preserve">Wijesooriya, N., Kuruppu, V. and Priyadarshana, D. (2021). </w:t>
      </w:r>
      <w:r>
        <w:rPr>
          <w:rFonts w:cs="Times New Roman" w:ascii="Times New Roman" w:hAnsi="Times New Roman"/>
          <w:i/>
          <w:iCs/>
          <w:sz w:val="24"/>
        </w:rPr>
        <w:t>Rice Value Chain in Polonnaruwa, Sri Lanka Hector Kobbekaduwa Agrarian Research and Training Institute 114, Wijerama Mawatha Colombo 7, Sri Lanka</w:t>
      </w:r>
      <w:r>
        <w:rPr>
          <w:rFonts w:cs="Times New Roman" w:ascii="Times New Roman" w:hAnsi="Times New Roman"/>
          <w:sz w:val="24"/>
        </w:rPr>
        <w:t>.</w:t>
      </w:r>
    </w:p>
    <w:p>
      <w:pPr>
        <w:pStyle w:val="NoSpacing"/>
        <w:rPr/>
      </w:pPr>
      <w:r/>
      <w:r>
        <w:rPr/>
        <w:fldChar w:fldCharType="end"/>
      </w:r>
      <w:r>
        <w:rPr/>
      </w:r>
      <w:r>
        <w:br w:type="page"/>
      </w:r>
    </w:p>
    <w:p>
      <w:pPr>
        <w:pStyle w:val="Heading1"/>
        <w:rPr/>
      </w:pPr>
      <w:bookmarkStart w:id="115" w:name="_Toc127432189"/>
      <w:r>
        <w:rPr/>
        <w:t>Appendix A – Introduction</w:t>
      </w:r>
      <w:bookmarkEnd w:id="115"/>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t>Re</w:t>
            </w:r>
          </w:p>
        </w:tc>
        <w:tc>
          <w:tcPr>
            <w:tcW w:w="4674"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r>
      <w:tr>
        <w:trPr/>
        <w:tc>
          <w:tcPr>
            <w:tcW w:w="4675"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c>
          <w:tcPr>
            <w:tcW w:w="4674"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r>
      <w:tr>
        <w:trPr/>
        <w:tc>
          <w:tcPr>
            <w:tcW w:w="4675"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c>
          <w:tcPr>
            <w:tcW w:w="4674" w:type="dxa"/>
            <w:tcBorders/>
          </w:tcPr>
          <w:p>
            <w:pPr>
              <w:pStyle w:val="Normal"/>
              <w:widowControl w:val="false"/>
              <w:suppressAutoHyphens w:val="true"/>
              <w:spacing w:before="0" w:after="0"/>
              <w:jc w:val="left"/>
              <w:rPr>
                <w:kern w:val="0"/>
                <w:sz w:val="22"/>
                <w:szCs w:val="22"/>
                <w:lang w:bidi="ar-SA"/>
              </w:rPr>
            </w:pPr>
            <w:r>
              <w:rPr>
                <w:kern w:val="0"/>
                <w:sz w:val="22"/>
                <w:szCs w:val="22"/>
                <w:lang w:bidi="ar-SA"/>
              </w:rPr>
            </w:r>
          </w:p>
        </w:tc>
      </w:tr>
    </w:tbl>
    <w:p>
      <w:pPr>
        <w:pStyle w:val="Normal"/>
        <w:rPr/>
      </w:pPr>
      <w:r>
        <w:rPr/>
      </w:r>
    </w:p>
    <w:p>
      <w:pPr>
        <w:pStyle w:val="Normal"/>
        <w:rPr/>
      </w:pPr>
      <w:r>
        <w:rPr/>
      </w:r>
    </w:p>
    <w:p>
      <w:pPr>
        <w:pStyle w:val="Heading1"/>
        <w:tabs>
          <w:tab w:val="clear" w:pos="720"/>
          <w:tab w:val="left" w:pos="2780" w:leader="none"/>
        </w:tabs>
        <w:rPr/>
      </w:pPr>
      <w:bookmarkStart w:id="116" w:name="_Toc127432190"/>
      <w:r>
        <w:rPr/>
        <w:t>Appendix B – Software Requirements Specification</w:t>
      </w:r>
      <w:bookmarkEnd w:id="116"/>
    </w:p>
    <w:p>
      <w:pPr>
        <w:pStyle w:val="Normal"/>
        <w:rPr/>
      </w:pPr>
      <w:r>
        <w:rPr/>
      </w:r>
    </w:p>
    <w:p>
      <w:pPr>
        <w:pStyle w:val="Normal"/>
        <w:rPr/>
      </w:pPr>
      <w:r>
        <w:rPr/>
        <w:drawing>
          <wp:anchor behindDoc="0" distT="0" distB="0" distL="114300" distR="114300" simplePos="0" locked="0" layoutInCell="0" allowOverlap="1" relativeHeight="20">
            <wp:simplePos x="0" y="0"/>
            <wp:positionH relativeFrom="margin">
              <wp:align>center</wp:align>
            </wp:positionH>
            <wp:positionV relativeFrom="paragraph">
              <wp:posOffset>8255</wp:posOffset>
            </wp:positionV>
            <wp:extent cx="2861310" cy="1750060"/>
            <wp:effectExtent l="0" t="0" r="0" b="0"/>
            <wp:wrapTight wrapText="bothSides">
              <wp:wrapPolygon edited="0">
                <wp:start x="-15" y="0"/>
                <wp:lineTo x="-15" y="21381"/>
                <wp:lineTo x="21416" y="21381"/>
                <wp:lineTo x="21416" y="0"/>
                <wp:lineTo x="-15" y="0"/>
              </wp:wrapPolygon>
            </wp:wrapTight>
            <wp:docPr id="4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Chart, line chart&#10;&#10;Description automatically generated"/>
                    <pic:cNvPicPr>
                      <a:picLocks noChangeAspect="1" noChangeArrowheads="1"/>
                    </pic:cNvPicPr>
                  </pic:nvPicPr>
                  <pic:blipFill>
                    <a:blip r:embed="rId32"/>
                    <a:stretch>
                      <a:fillRect/>
                    </a:stretch>
                  </pic:blipFill>
                  <pic:spPr bwMode="auto">
                    <a:xfrm>
                      <a:off x="0" y="0"/>
                      <a:ext cx="2861310" cy="1750060"/>
                    </a:xfrm>
                    <a:prstGeom prst="rect">
                      <a:avLst/>
                    </a:prstGeom>
                  </pic:spPr>
                </pic:pic>
              </a:graphicData>
            </a:graphic>
          </wp:anchor>
        </w:drawing>
        <mc:AlternateContent>
          <mc:Choice Requires="wps">
            <w:drawing>
              <wp:anchor behindDoc="0" distT="635" distB="0" distL="114300" distR="114300" simplePos="0" locked="0" layoutInCell="0" allowOverlap="1" relativeHeight="21" wp14:anchorId="59B33AEF">
                <wp:simplePos x="0" y="0"/>
                <wp:positionH relativeFrom="column">
                  <wp:posOffset>1541145</wp:posOffset>
                </wp:positionH>
                <wp:positionV relativeFrom="paragraph">
                  <wp:posOffset>1815465</wp:posOffset>
                </wp:positionV>
                <wp:extent cx="2861310" cy="173990"/>
                <wp:effectExtent l="0" t="0" r="0" b="0"/>
                <wp:wrapTight wrapText="bothSides">
                  <wp:wrapPolygon edited="0">
                    <wp:start x="0" y="0"/>
                    <wp:lineTo x="0" y="21600"/>
                    <wp:lineTo x="21600" y="21600"/>
                    <wp:lineTo x="21600" y="0"/>
                  </wp:wrapPolygon>
                </wp:wrapTight>
                <wp:docPr id="47" name="Text Box 25"/>
                <a:graphic xmlns:a="http://schemas.openxmlformats.org/drawingml/2006/main">
                  <a:graphicData uri="http://schemas.microsoft.com/office/word/2010/wordprocessingShape">
                    <wps:wsp>
                      <wps:cNvSpPr/>
                      <wps:spPr>
                        <a:xfrm>
                          <a:off x="0" y="0"/>
                          <a:ext cx="28612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r>
                              <w:rPr>
                                <w:color w:val="000000"/>
                              </w:rPr>
                              <w:t xml:space="preserve">Figure 1 </w:t>
                            </w:r>
                          </w:p>
                        </w:txbxContent>
                      </wps:txbx>
                      <wps:bodyPr lIns="0" rIns="0" tIns="0" bIns="0" anchor="t">
                        <a:prstTxWarp prst="textNoShape"/>
                        <a:spAutoFit/>
                      </wps:bodyPr>
                    </wps:wsp>
                  </a:graphicData>
                </a:graphic>
              </wp:anchor>
            </w:drawing>
          </mc:Choice>
          <mc:Fallback>
            <w:pict>
              <v:rect id="shape_0" ID="Text Box 25" path="m0,0l-2147483645,0l-2147483645,-2147483646l0,-2147483646xe" fillcolor="white" stroked="f" o:allowincell="f" style="position:absolute;margin-left:121.35pt;margin-top:142.95pt;width:225.25pt;height:13.65pt;mso-wrap-style:square;v-text-anchor:top" wp14:anchorId="59B33AEF">
                <v:fill o:detectmouseclick="t" type="solid" color2="black"/>
                <v:stroke color="#3465a4" joinstyle="round" endcap="flat"/>
                <v:textbox>
                  <w:txbxContent>
                    <w:p>
                      <w:pPr>
                        <w:pStyle w:val="NoSpacing"/>
                        <w:spacing w:before="0" w:after="29"/>
                        <w:jc w:val="center"/>
                        <w:rPr>
                          <w:rFonts w:ascii="Arial" w:hAnsi="Arial"/>
                        </w:rPr>
                      </w:pPr>
                      <w:r>
                        <w:rPr>
                          <w:color w:val="000000"/>
                        </w:rPr>
                        <w:t xml:space="preserve">Figure 1 </w:t>
                      </w:r>
                    </w:p>
                  </w:txbxContent>
                </v:textbox>
                <w10:wrap type="square"/>
              </v:rect>
            </w:pict>
          </mc:Fallback>
        </mc:AlternateContent>
        <mc:AlternateContent>
          <mc:Choice Requires="wps">
            <w:drawing>
              <wp:anchor behindDoc="0" distT="635" distB="0" distL="114300" distR="114300" simplePos="0" locked="0" layoutInCell="0" allowOverlap="1" relativeHeight="50" wp14:anchorId="39BD4163">
                <wp:simplePos x="0" y="0"/>
                <wp:positionH relativeFrom="column">
                  <wp:posOffset>1541145</wp:posOffset>
                </wp:positionH>
                <wp:positionV relativeFrom="paragraph">
                  <wp:posOffset>1815465</wp:posOffset>
                </wp:positionV>
                <wp:extent cx="2861310" cy="173990"/>
                <wp:effectExtent l="0" t="0" r="0" b="0"/>
                <wp:wrapTight wrapText="bothSides">
                  <wp:wrapPolygon edited="0">
                    <wp:start x="0" y="0"/>
                    <wp:lineTo x="0" y="21600"/>
                    <wp:lineTo x="21600" y="21600"/>
                    <wp:lineTo x="21600" y="0"/>
                  </wp:wrapPolygon>
                </wp:wrapTight>
                <wp:docPr id="49" name="Text Box 2104431368"/>
                <a:graphic xmlns:a="http://schemas.openxmlformats.org/drawingml/2006/main">
                  <a:graphicData uri="http://schemas.microsoft.com/office/word/2010/wordprocessingShape">
                    <wps:wsp>
                      <wps:cNvSpPr/>
                      <wps:spPr>
                        <a:xfrm>
                          <a:off x="0" y="0"/>
                          <a:ext cx="286128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117" w:name="_Toc127432072"/>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xml:space="preserve"> Seasonal Variations in Rice Prices</w:t>
                            </w:r>
                            <w:bookmarkEnd w:id="117"/>
                          </w:p>
                        </w:txbxContent>
                      </wps:txbx>
                      <wps:bodyPr lIns="0" rIns="0" tIns="0" bIns="0" anchor="t">
                        <a:prstTxWarp prst="textNoShape"/>
                        <a:spAutoFit/>
                      </wps:bodyPr>
                    </wps:wsp>
                  </a:graphicData>
                </a:graphic>
              </wp:anchor>
            </w:drawing>
          </mc:Choice>
          <mc:Fallback>
            <w:pict>
              <v:rect id="shape_0" ID="Text Box 2104431368" path="m0,0l-2147483645,0l-2147483645,-2147483646l0,-2147483646xe" fillcolor="white" stroked="f" o:allowincell="f" style="position:absolute;margin-left:121.35pt;margin-top:142.95pt;width:225.25pt;height:13.65pt;mso-wrap-style:square;v-text-anchor:top" wp14:anchorId="39BD4163">
                <v:fill o:detectmouseclick="t" type="solid" color2="black"/>
                <v:stroke color="#3465a4" joinstyle="round" endcap="flat"/>
                <v:textbox>
                  <w:txbxContent>
                    <w:p>
                      <w:pPr>
                        <w:pStyle w:val="NoSpacing"/>
                        <w:spacing w:before="0" w:after="29"/>
                        <w:jc w:val="center"/>
                        <w:rPr>
                          <w:rFonts w:ascii="Arial" w:hAnsi="Arial"/>
                        </w:rPr>
                      </w:pPr>
                      <w:bookmarkStart w:id="118" w:name="_Toc127432072"/>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xml:space="preserve"> Seasonal Variations in Rice Prices</w:t>
                      </w:r>
                      <w:bookmarkEnd w:id="118"/>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r>
    </w:p>
    <w:p>
      <w:pPr>
        <w:pStyle w:val="Normal"/>
        <w:rPr/>
      </w:pPr>
      <w:r>
        <w:rPr/>
      </w:r>
    </w:p>
    <w:p>
      <w:pPr>
        <w:pStyle w:val="Normal"/>
        <w:rPr/>
      </w:pPr>
      <w:r>
        <w:rPr/>
        <w:drawing>
          <wp:anchor behindDoc="0" distT="0" distB="0" distL="114300" distR="114300" simplePos="0" locked="0" layoutInCell="0" allowOverlap="1" relativeHeight="23">
            <wp:simplePos x="0" y="0"/>
            <wp:positionH relativeFrom="margin">
              <wp:align>center</wp:align>
            </wp:positionH>
            <wp:positionV relativeFrom="paragraph">
              <wp:posOffset>13970</wp:posOffset>
            </wp:positionV>
            <wp:extent cx="3552190" cy="2524125"/>
            <wp:effectExtent l="0" t="0" r="0" b="0"/>
            <wp:wrapTight wrapText="bothSides">
              <wp:wrapPolygon edited="0">
                <wp:start x="-12" y="0"/>
                <wp:lineTo x="-12" y="21351"/>
                <wp:lineTo x="21419" y="21351"/>
                <wp:lineTo x="21419" y="0"/>
                <wp:lineTo x="-12" y="0"/>
              </wp:wrapPolygon>
            </wp:wrapTight>
            <wp:docPr id="51"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descr="Chart, bar chart&#10;&#10;Description automatically generated"/>
                    <pic:cNvPicPr>
                      <a:picLocks noChangeAspect="1" noChangeArrowheads="1"/>
                    </pic:cNvPicPr>
                  </pic:nvPicPr>
                  <pic:blipFill>
                    <a:blip r:embed="rId33"/>
                    <a:stretch>
                      <a:fillRect/>
                    </a:stretch>
                  </pic:blipFill>
                  <pic:spPr bwMode="auto">
                    <a:xfrm>
                      <a:off x="0" y="0"/>
                      <a:ext cx="3552190" cy="2524125"/>
                    </a:xfrm>
                    <a:prstGeom prst="rect">
                      <a:avLst/>
                    </a:prstGeom>
                  </pic:spPr>
                </pic:pic>
              </a:graphicData>
            </a:graphic>
          </wp:anchor>
        </w:drawing>
        <mc:AlternateContent>
          <mc:Choice Requires="wps">
            <w:drawing>
              <wp:anchor behindDoc="0" distT="635" distB="0" distL="114300" distR="112395" simplePos="0" locked="0" layoutInCell="0" allowOverlap="1" relativeHeight="24" wp14:anchorId="2D295698">
                <wp:simplePos x="0" y="0"/>
                <wp:positionH relativeFrom="column">
                  <wp:posOffset>1195705</wp:posOffset>
                </wp:positionH>
                <wp:positionV relativeFrom="paragraph">
                  <wp:posOffset>2593975</wp:posOffset>
                </wp:positionV>
                <wp:extent cx="3552190" cy="173990"/>
                <wp:effectExtent l="0" t="0" r="0" b="0"/>
                <wp:wrapTight wrapText="bothSides">
                  <wp:wrapPolygon edited="0">
                    <wp:start x="0" y="0"/>
                    <wp:lineTo x="0" y="21600"/>
                    <wp:lineTo x="21600" y="21600"/>
                    <wp:lineTo x="21600" y="0"/>
                  </wp:wrapPolygon>
                </wp:wrapTight>
                <wp:docPr id="52" name="Text Box 29"/>
                <a:graphic xmlns:a="http://schemas.openxmlformats.org/drawingml/2006/main">
                  <a:graphicData uri="http://schemas.microsoft.com/office/word/2010/wordprocessingShape">
                    <wps:wsp>
                      <wps:cNvSpPr/>
                      <wps:spPr>
                        <a:xfrm>
                          <a:off x="0" y="0"/>
                          <a:ext cx="355212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r>
                              <w:rPr>
                                <w:color w:val="000000"/>
                              </w:rPr>
                              <w:t xml:space="preserve">Figure 2 </w:t>
                            </w:r>
                          </w:p>
                        </w:txbxContent>
                      </wps:txbx>
                      <wps:bodyPr lIns="0" rIns="0" tIns="0" bIns="0" anchor="t">
                        <a:prstTxWarp prst="textNoShape"/>
                        <a:spAutoFit/>
                      </wps:bodyPr>
                    </wps:wsp>
                  </a:graphicData>
                </a:graphic>
              </wp:anchor>
            </w:drawing>
          </mc:Choice>
          <mc:Fallback>
            <w:pict>
              <v:rect id="shape_0" ID="Text Box 29" path="m0,0l-2147483645,0l-2147483645,-2147483646l0,-2147483646xe" fillcolor="white" stroked="f" o:allowincell="f" style="position:absolute;margin-left:94.15pt;margin-top:204.25pt;width:279.65pt;height:13.65pt;mso-wrap-style:square;v-text-anchor:top" wp14:anchorId="2D295698">
                <v:fill o:detectmouseclick="t" type="solid" color2="black"/>
                <v:stroke color="#3465a4" joinstyle="round" endcap="flat"/>
                <v:textbox>
                  <w:txbxContent>
                    <w:p>
                      <w:pPr>
                        <w:pStyle w:val="NoSpacing"/>
                        <w:spacing w:before="0" w:after="29"/>
                        <w:jc w:val="center"/>
                        <w:rPr>
                          <w:rFonts w:ascii="Arial" w:hAnsi="Arial"/>
                        </w:rPr>
                      </w:pPr>
                      <w:r>
                        <w:rPr>
                          <w:color w:val="000000"/>
                        </w:rPr>
                        <w:t xml:space="preserve">Figure 2 </w:t>
                      </w:r>
                    </w:p>
                  </w:txbxContent>
                </v:textbox>
                <w10:wrap type="square"/>
              </v:rect>
            </w:pict>
          </mc:Fallback>
        </mc:AlternateContent>
        <mc:AlternateContent>
          <mc:Choice Requires="wps">
            <w:drawing>
              <wp:anchor behindDoc="0" distT="635" distB="0" distL="114300" distR="112395" simplePos="0" locked="0" layoutInCell="0" allowOverlap="1" relativeHeight="52" wp14:anchorId="61891A45">
                <wp:simplePos x="0" y="0"/>
                <wp:positionH relativeFrom="column">
                  <wp:posOffset>1195705</wp:posOffset>
                </wp:positionH>
                <wp:positionV relativeFrom="paragraph">
                  <wp:posOffset>2593975</wp:posOffset>
                </wp:positionV>
                <wp:extent cx="3552190" cy="173990"/>
                <wp:effectExtent l="0" t="0" r="0" b="0"/>
                <wp:wrapTight wrapText="bothSides">
                  <wp:wrapPolygon edited="0">
                    <wp:start x="0" y="0"/>
                    <wp:lineTo x="0" y="21600"/>
                    <wp:lineTo x="21600" y="21600"/>
                    <wp:lineTo x="21600" y="0"/>
                  </wp:wrapPolygon>
                </wp:wrapTight>
                <wp:docPr id="54" name="Text Box 2104431369"/>
                <a:graphic xmlns:a="http://schemas.openxmlformats.org/drawingml/2006/main">
                  <a:graphicData uri="http://schemas.microsoft.com/office/word/2010/wordprocessingShape">
                    <wps:wsp>
                      <wps:cNvSpPr/>
                      <wps:spPr>
                        <a:xfrm>
                          <a:off x="0" y="0"/>
                          <a:ext cx="355212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119" w:name="_Toc12743207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xml:space="preserve"> Average Rice Prices by Month</w:t>
                            </w:r>
                            <w:bookmarkEnd w:id="119"/>
                          </w:p>
                        </w:txbxContent>
                      </wps:txbx>
                      <wps:bodyPr lIns="0" rIns="0" tIns="0" bIns="0" anchor="t">
                        <a:prstTxWarp prst="textNoShape"/>
                        <a:spAutoFit/>
                      </wps:bodyPr>
                    </wps:wsp>
                  </a:graphicData>
                </a:graphic>
              </wp:anchor>
            </w:drawing>
          </mc:Choice>
          <mc:Fallback>
            <w:pict>
              <v:rect id="shape_0" ID="Text Box 2104431369" path="m0,0l-2147483645,0l-2147483645,-2147483646l0,-2147483646xe" fillcolor="white" stroked="f" o:allowincell="f" style="position:absolute;margin-left:94.15pt;margin-top:204.25pt;width:279.65pt;height:13.65pt;mso-wrap-style:square;v-text-anchor:top" wp14:anchorId="61891A45">
                <v:fill o:detectmouseclick="t" type="solid" color2="black"/>
                <v:stroke color="#3465a4" joinstyle="round" endcap="flat"/>
                <v:textbox>
                  <w:txbxContent>
                    <w:p>
                      <w:pPr>
                        <w:pStyle w:val="NoSpacing"/>
                        <w:spacing w:before="0" w:after="29"/>
                        <w:jc w:val="center"/>
                        <w:rPr>
                          <w:rFonts w:ascii="Arial" w:hAnsi="Arial"/>
                        </w:rPr>
                      </w:pPr>
                      <w:bookmarkStart w:id="120" w:name="_Toc127432073"/>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xml:space="preserve"> Average Rice Prices by Month</w:t>
                      </w:r>
                      <w:bookmarkEnd w:id="120"/>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0" allowOverlap="1" relativeHeight="26">
            <wp:simplePos x="0" y="0"/>
            <wp:positionH relativeFrom="margin">
              <wp:align>center</wp:align>
            </wp:positionH>
            <wp:positionV relativeFrom="paragraph">
              <wp:posOffset>188595</wp:posOffset>
            </wp:positionV>
            <wp:extent cx="5709285" cy="2106295"/>
            <wp:effectExtent l="0" t="0" r="0" b="0"/>
            <wp:wrapTight wrapText="bothSides">
              <wp:wrapPolygon edited="0">
                <wp:start x="-6" y="0"/>
                <wp:lineTo x="-6" y="21469"/>
                <wp:lineTo x="21541" y="21469"/>
                <wp:lineTo x="21541" y="0"/>
                <wp:lineTo x="-6" y="0"/>
              </wp:wrapPolygon>
            </wp:wrapTight>
            <wp:docPr id="56" name="Picture 30"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0" descr="Graphical user interface, chart, line chart&#10;&#10;Description automatically generated with medium confidence"/>
                    <pic:cNvPicPr>
                      <a:picLocks noChangeAspect="1" noChangeArrowheads="1"/>
                    </pic:cNvPicPr>
                  </pic:nvPicPr>
                  <pic:blipFill>
                    <a:blip r:embed="rId34"/>
                    <a:srcRect l="0" t="7591" r="0" b="0"/>
                    <a:stretch>
                      <a:fillRect/>
                    </a:stretch>
                  </pic:blipFill>
                  <pic:spPr bwMode="auto">
                    <a:xfrm>
                      <a:off x="0" y="0"/>
                      <a:ext cx="5709285" cy="2106295"/>
                    </a:xfrm>
                    <a:prstGeom prst="rect">
                      <a:avLst/>
                    </a:prstGeom>
                  </pic:spPr>
                </pic:pic>
              </a:graphicData>
            </a:graphic>
          </wp:anchor>
        </w:drawing>
        <mc:AlternateContent>
          <mc:Choice Requires="wps">
            <w:drawing>
              <wp:anchor behindDoc="0" distT="635" distB="0" distL="114300" distR="112395" simplePos="0" locked="0" layoutInCell="0" allowOverlap="1" relativeHeight="27" wp14:anchorId="2DE3607E">
                <wp:simplePos x="0" y="0"/>
                <wp:positionH relativeFrom="column">
                  <wp:posOffset>114300</wp:posOffset>
                </wp:positionH>
                <wp:positionV relativeFrom="paragraph">
                  <wp:posOffset>2351405</wp:posOffset>
                </wp:positionV>
                <wp:extent cx="5709285" cy="173990"/>
                <wp:effectExtent l="0" t="0" r="0" b="0"/>
                <wp:wrapTight wrapText="bothSides">
                  <wp:wrapPolygon edited="0">
                    <wp:start x="0" y="0"/>
                    <wp:lineTo x="0" y="21600"/>
                    <wp:lineTo x="21600" y="21600"/>
                    <wp:lineTo x="21600" y="0"/>
                  </wp:wrapPolygon>
                </wp:wrapTight>
                <wp:docPr id="57" name="Text Box 31"/>
                <a:graphic xmlns:a="http://schemas.openxmlformats.org/drawingml/2006/main">
                  <a:graphicData uri="http://schemas.microsoft.com/office/word/2010/wordprocessingShape">
                    <wps:wsp>
                      <wps:cNvSpPr/>
                      <wps:spPr>
                        <a:xfrm>
                          <a:off x="0" y="0"/>
                          <a:ext cx="570924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r>
                              <w:rPr>
                                <w:color w:val="000000"/>
                              </w:rPr>
                            </w:r>
                          </w:p>
                        </w:txbxContent>
                      </wps:txbx>
                      <wps:bodyPr lIns="0" rIns="0" tIns="0" bIns="0" anchor="t">
                        <a:prstTxWarp prst="textNoShape"/>
                        <a:spAutoFit/>
                      </wps:bodyPr>
                    </wps:wsp>
                  </a:graphicData>
                </a:graphic>
              </wp:anchor>
            </w:drawing>
          </mc:Choice>
          <mc:Fallback>
            <w:pict>
              <v:rect id="shape_0" ID="Text Box 31" path="m0,0l-2147483645,0l-2147483645,-2147483646l0,-2147483646xe" fillcolor="white" stroked="f" o:allowincell="f" style="position:absolute;margin-left:9pt;margin-top:185.15pt;width:449.5pt;height:13.65pt;mso-wrap-style:none;v-text-anchor:middle" wp14:anchorId="2DE3607E">
                <v:fill o:detectmouseclick="t" type="solid" color2="black"/>
                <v:stroke color="#3465a4" joinstyle="round" endcap="flat"/>
                <v:textbox>
                  <w:txbxContent>
                    <w:p>
                      <w:pPr>
                        <w:pStyle w:val="NoSpacing"/>
                        <w:spacing w:before="0" w:after="29"/>
                        <w:jc w:val="center"/>
                        <w:rPr>
                          <w:rFonts w:ascii="Arial" w:hAnsi="Arial"/>
                        </w:rPr>
                      </w:pPr>
                      <w:r>
                        <w:rPr>
                          <w:color w:val="000000"/>
                        </w:rPr>
                      </w:r>
                    </w:p>
                  </w:txbxContent>
                </v:textbox>
                <w10:wrap type="square"/>
              </v:rect>
            </w:pict>
          </mc:Fallback>
        </mc:AlternateContent>
        <mc:AlternateContent>
          <mc:Choice Requires="wps">
            <w:drawing>
              <wp:anchor behindDoc="0" distT="635" distB="0" distL="114300" distR="112395" simplePos="0" locked="0" layoutInCell="0" allowOverlap="1" relativeHeight="54" wp14:anchorId="2F8ED652">
                <wp:simplePos x="0" y="0"/>
                <wp:positionH relativeFrom="column">
                  <wp:posOffset>114300</wp:posOffset>
                </wp:positionH>
                <wp:positionV relativeFrom="paragraph">
                  <wp:posOffset>2351405</wp:posOffset>
                </wp:positionV>
                <wp:extent cx="5709285" cy="173990"/>
                <wp:effectExtent l="0" t="0" r="0" b="0"/>
                <wp:wrapTight wrapText="bothSides">
                  <wp:wrapPolygon edited="0">
                    <wp:start x="0" y="0"/>
                    <wp:lineTo x="0" y="21600"/>
                    <wp:lineTo x="21600" y="21600"/>
                    <wp:lineTo x="21600" y="0"/>
                  </wp:wrapPolygon>
                </wp:wrapTight>
                <wp:docPr id="59" name="Text Box 2104431370"/>
                <a:graphic xmlns:a="http://schemas.openxmlformats.org/drawingml/2006/main">
                  <a:graphicData uri="http://schemas.microsoft.com/office/word/2010/wordprocessingShape">
                    <wps:wsp>
                      <wps:cNvSpPr/>
                      <wps:spPr>
                        <a:xfrm>
                          <a:off x="0" y="0"/>
                          <a:ext cx="570924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121" w:name="_Toc127432074"/>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xml:space="preserve"> Rice Retail Prices Line Chart</w:t>
                            </w:r>
                            <w:bookmarkEnd w:id="121"/>
                          </w:p>
                        </w:txbxContent>
                      </wps:txbx>
                      <wps:bodyPr lIns="0" rIns="0" tIns="0" bIns="0" anchor="t">
                        <a:prstTxWarp prst="textNoShape"/>
                        <a:spAutoFit/>
                      </wps:bodyPr>
                    </wps:wsp>
                  </a:graphicData>
                </a:graphic>
              </wp:anchor>
            </w:drawing>
          </mc:Choice>
          <mc:Fallback>
            <w:pict>
              <v:rect id="shape_0" ID="Text Box 2104431370" path="m0,0l-2147483645,0l-2147483645,-2147483646l0,-2147483646xe" fillcolor="white" stroked="f" o:allowincell="f" style="position:absolute;margin-left:9pt;margin-top:185.15pt;width:449.5pt;height:13.65pt;mso-wrap-style:square;v-text-anchor:top" wp14:anchorId="2F8ED652">
                <v:fill o:detectmouseclick="t" type="solid" color2="black"/>
                <v:stroke color="#3465a4" joinstyle="round" endcap="flat"/>
                <v:textbox>
                  <w:txbxContent>
                    <w:p>
                      <w:pPr>
                        <w:pStyle w:val="NoSpacing"/>
                        <w:spacing w:before="0" w:after="29"/>
                        <w:jc w:val="center"/>
                        <w:rPr>
                          <w:rFonts w:ascii="Arial" w:hAnsi="Arial"/>
                        </w:rPr>
                      </w:pPr>
                      <w:bookmarkStart w:id="122" w:name="_Toc127432074"/>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xml:space="preserve"> Rice Retail Prices Line Chart</w:t>
                      </w:r>
                      <w:bookmarkEnd w:id="122"/>
                    </w:p>
                  </w:txbxContent>
                </v:textbox>
                <w10:wrap type="square"/>
              </v:rect>
            </w:pict>
          </mc:Fallback>
        </mc:AlternateContent>
      </w:r>
    </w:p>
    <w:p>
      <w:pPr>
        <w:pStyle w:val="Normal"/>
        <w:spacing w:lineRule="auto" w:line="259" w:before="0" w:after="160"/>
        <w:rPr>
          <w:rFonts w:ascii="Times New Roman" w:hAnsi="Times New Roman"/>
          <w:b/>
          <w:b/>
          <w:sz w:val="32"/>
          <w:szCs w:val="24"/>
        </w:rPr>
      </w:pPr>
      <w:r>
        <w:rPr>
          <w:rFonts w:ascii="Times New Roman" w:hAnsi="Times New Roman"/>
          <w:b/>
          <w:sz w:val="32"/>
          <w:szCs w:val="24"/>
        </w:rPr>
      </w:r>
      <w:r>
        <w:br w:type="page"/>
      </w:r>
    </w:p>
    <w:p>
      <w:pPr>
        <w:pStyle w:val="Heading1"/>
        <w:rPr/>
      </w:pPr>
      <w:bookmarkStart w:id="123" w:name="_Toc127432191"/>
      <w:r>
        <w:rPr/>
        <w:t>Appendix C – Conclusion</w:t>
      </w:r>
      <w:bookmarkEnd w:id="123"/>
    </w:p>
    <w:p>
      <w:pPr>
        <w:pStyle w:val="Normal"/>
        <w:rPr/>
      </w:pPr>
      <w:r>
        <w:rPr/>
        <w:drawing>
          <wp:anchor behindDoc="0" distT="0" distB="0" distL="114300" distR="0" simplePos="0" locked="0" layoutInCell="0" allowOverlap="1" relativeHeight="56">
            <wp:simplePos x="0" y="0"/>
            <wp:positionH relativeFrom="margin">
              <wp:align>right</wp:align>
            </wp:positionH>
            <wp:positionV relativeFrom="paragraph">
              <wp:posOffset>245745</wp:posOffset>
            </wp:positionV>
            <wp:extent cx="5940425" cy="6764020"/>
            <wp:effectExtent l="0" t="0" r="0" b="0"/>
            <wp:wrapTight wrapText="bothSides">
              <wp:wrapPolygon edited="0">
                <wp:start x="-10" y="0"/>
                <wp:lineTo x="-10" y="21527"/>
                <wp:lineTo x="21533" y="21527"/>
                <wp:lineTo x="21533" y="0"/>
                <wp:lineTo x="-10" y="0"/>
              </wp:wrapPolygon>
            </wp:wrapTight>
            <wp:docPr id="61"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7" descr="Timeline&#10;&#10;Description automatically generated"/>
                    <pic:cNvPicPr>
                      <a:picLocks noChangeAspect="1" noChangeArrowheads="1"/>
                    </pic:cNvPicPr>
                  </pic:nvPicPr>
                  <pic:blipFill>
                    <a:blip r:embed="rId35"/>
                    <a:srcRect l="0" t="0" r="0" b="8528"/>
                    <a:stretch>
                      <a:fillRect/>
                    </a:stretch>
                  </pic:blipFill>
                  <pic:spPr bwMode="auto">
                    <a:xfrm>
                      <a:off x="0" y="0"/>
                      <a:ext cx="5940425" cy="6764020"/>
                    </a:xfrm>
                    <a:prstGeom prst="rect">
                      <a:avLst/>
                    </a:prstGeom>
                  </pic:spPr>
                </pic:pic>
              </a:graphicData>
            </a:graphic>
          </wp:anchor>
        </w:drawing>
        <mc:AlternateContent>
          <mc:Choice Requires="wps">
            <w:drawing>
              <wp:anchor behindDoc="0" distT="635" distB="0" distL="114300" distR="112395" simplePos="0" locked="0" layoutInCell="0" allowOverlap="1" relativeHeight="57" wp14:anchorId="4D4AC8ED">
                <wp:simplePos x="0" y="0"/>
                <wp:positionH relativeFrom="column">
                  <wp:posOffset>0</wp:posOffset>
                </wp:positionH>
                <wp:positionV relativeFrom="paragraph">
                  <wp:posOffset>7066280</wp:posOffset>
                </wp:positionV>
                <wp:extent cx="5940425" cy="173990"/>
                <wp:effectExtent l="0" t="0" r="0" b="0"/>
                <wp:wrapTight wrapText="bothSides">
                  <wp:wrapPolygon edited="0">
                    <wp:start x="0" y="0"/>
                    <wp:lineTo x="0" y="21600"/>
                    <wp:lineTo x="21600" y="21600"/>
                    <wp:lineTo x="21600" y="0"/>
                  </wp:wrapPolygon>
                </wp:wrapTight>
                <wp:docPr id="62" name="Text Box 2104431371"/>
                <a:graphic xmlns:a="http://schemas.openxmlformats.org/drawingml/2006/main">
                  <a:graphicData uri="http://schemas.microsoft.com/office/word/2010/wordprocessingShape">
                    <wps:wsp>
                      <wps:cNvSpPr/>
                      <wps:spPr>
                        <a:xfrm>
                          <a:off x="0" y="0"/>
                          <a:ext cx="5940360" cy="173880"/>
                        </a:xfrm>
                        <a:prstGeom prst="rect">
                          <a:avLst/>
                        </a:prstGeom>
                        <a:solidFill>
                          <a:srgbClr val="ffffff"/>
                        </a:solidFill>
                        <a:ln w="0">
                          <a:noFill/>
                        </a:ln>
                      </wps:spPr>
                      <wps:style>
                        <a:lnRef idx="0"/>
                        <a:fillRef idx="0"/>
                        <a:effectRef idx="0"/>
                        <a:fontRef idx="minor"/>
                      </wps:style>
                      <wps:txbx>
                        <w:txbxContent>
                          <w:p>
                            <w:pPr>
                              <w:pStyle w:val="NoSpacing"/>
                              <w:spacing w:before="0" w:after="29"/>
                              <w:jc w:val="center"/>
                              <w:rPr>
                                <w:rFonts w:ascii="Arial" w:hAnsi="Arial"/>
                              </w:rPr>
                            </w:pPr>
                            <w:bookmarkStart w:id="124" w:name="_Toc127432075"/>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xml:space="preserve"> Gantt Chart</w:t>
                            </w:r>
                            <w:bookmarkEnd w:id="124"/>
                          </w:p>
                        </w:txbxContent>
                      </wps:txbx>
                      <wps:bodyPr lIns="0" rIns="0" tIns="0" bIns="0" anchor="t">
                        <a:prstTxWarp prst="textNoShape"/>
                        <a:spAutoFit/>
                      </wps:bodyPr>
                    </wps:wsp>
                  </a:graphicData>
                </a:graphic>
              </wp:anchor>
            </w:drawing>
          </mc:Choice>
          <mc:Fallback>
            <w:pict>
              <v:rect id="shape_0" ID="Text Box 2104431371" path="m0,0l-2147483645,0l-2147483645,-2147483646l0,-2147483646xe" fillcolor="white" stroked="f" o:allowincell="f" style="position:absolute;margin-left:0pt;margin-top:556.4pt;width:467.7pt;height:13.65pt;mso-wrap-style:square;v-text-anchor:top" wp14:anchorId="4D4AC8ED">
                <v:fill o:detectmouseclick="t" type="solid" color2="black"/>
                <v:stroke color="#3465a4" joinstyle="round" endcap="flat"/>
                <v:textbox>
                  <w:txbxContent>
                    <w:p>
                      <w:pPr>
                        <w:pStyle w:val="NoSpacing"/>
                        <w:spacing w:before="0" w:after="29"/>
                        <w:jc w:val="center"/>
                        <w:rPr>
                          <w:rFonts w:ascii="Arial" w:hAnsi="Arial"/>
                        </w:rPr>
                      </w:pPr>
                      <w:bookmarkStart w:id="125" w:name="_Toc127432075"/>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xml:space="preserve"> Gantt Chart</w:t>
                      </w:r>
                      <w:bookmarkEnd w:id="125"/>
                    </w:p>
                  </w:txbxContent>
                </v:textbox>
                <w10:wrap type="square"/>
              </v:rect>
            </w:pict>
          </mc:Fallback>
        </mc:AlternateContent>
      </w:r>
    </w:p>
    <w:sectPr>
      <w:headerReference w:type="default" r:id="rId36"/>
      <w:headerReference w:type="first" r:id="rId37"/>
      <w:footerReference w:type="default" r:id="rId38"/>
      <w:type w:val="nextPage"/>
      <w:pgSz w:w="12240" w:h="15840"/>
      <w:pgMar w:left="1440" w:right="1440" w:gutter="0" w:header="720" w:top="1440" w:footer="720" w:bottom="1440"/>
      <w:pgNumType w:start="1" w:fmt="upperRoman"/>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imesNewRomanPSMT">
    <w:charset w:val="00"/>
    <w:family w:val="roman"/>
    <w:pitch w:val="variable"/>
  </w:font>
  <w:font w:name="TimesNewRomanPS-BoldMT">
    <w:charset w:val="00"/>
    <w:family w:val="roman"/>
    <w:pitch w:val="variable"/>
  </w:font>
  <w:font w:name="TeXGyreTermesX-Regular">
    <w:charset w:val="00"/>
    <w:family w:val="roman"/>
    <w:pitch w:val="variable"/>
  </w:font>
  <w:font w:name="Calibri Light">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Times New Roman" w:hAnsi="Times New Roman" w:eastAsia="Times New Roman" w:cs="Times New Roman"/>
        <w:color w:val="263238"/>
        <w:sz w:val="24"/>
        <w:szCs w:val="24"/>
        <w:lang w:val="en-US"/>
      </w:rPr>
    </w:pPr>
    <w:r>
      <w:rPr>
        <w:rFonts w:eastAsia="Times New Roman" w:cs="Times New Roman" w:ascii="Times New Roman" w:hAnsi="Times New Roman"/>
        <w:color w:val="263238"/>
        <w:sz w:val="24"/>
        <w:szCs w:val="24"/>
        <w:lang w:val="en-US"/>
      </w:rPr>
      <w:t>Luqman Rumaiz | w1761767</w:t>
      <w:tab/>
      <w:tab/>
      <w:t xml:space="preserve">Page </w:t>
    </w:r>
    <w:r>
      <w:rPr>
        <w:rFonts w:eastAsia="Times New Roman" w:cs="Times New Roman" w:ascii="Times New Roman" w:hAnsi="Times New Roman"/>
        <w:color w:val="263238"/>
        <w:sz w:val="24"/>
        <w:szCs w:val="24"/>
        <w:lang w:val="en-US"/>
      </w:rPr>
      <w:fldChar w:fldCharType="begin"/>
    </w:r>
    <w:r>
      <w:rPr>
        <w:sz w:val="24"/>
        <w:szCs w:val="24"/>
        <w:rFonts w:eastAsia="Times New Roman" w:cs="Times New Roman" w:ascii="Times New Roman" w:hAnsi="Times New Roman"/>
        <w:color w:val="263238"/>
        <w:lang w:val="en-US"/>
      </w:rPr>
      <w:instrText xml:space="preserve"> PAGE </w:instrText>
    </w:r>
    <w:r>
      <w:rPr>
        <w:sz w:val="24"/>
        <w:szCs w:val="24"/>
        <w:rFonts w:eastAsia="Times New Roman" w:cs="Times New Roman" w:ascii="Times New Roman" w:hAnsi="Times New Roman"/>
        <w:color w:val="263238"/>
        <w:lang w:val="en-US"/>
      </w:rPr>
      <w:fldChar w:fldCharType="separate"/>
    </w:r>
    <w:r>
      <w:rPr>
        <w:sz w:val="24"/>
        <w:szCs w:val="24"/>
        <w:rFonts w:eastAsia="Times New Roman" w:cs="Times New Roman" w:ascii="Times New Roman" w:hAnsi="Times New Roman"/>
        <w:color w:val="263238"/>
        <w:lang w:val="en-US"/>
      </w:rPr>
      <w:t>vi</w:t>
    </w:r>
    <w:r>
      <w:rPr>
        <w:sz w:val="24"/>
        <w:szCs w:val="24"/>
        <w:rFonts w:eastAsia="Times New Roman" w:cs="Times New Roman" w:ascii="Times New Roman" w:hAnsi="Times New Roman"/>
        <w:color w:val="263238"/>
        <w:lang w:val="en-US"/>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Times New Roman" w:hAnsi="Times New Roman" w:eastAsia="Times New Roman" w:cs="Times New Roman"/>
        <w:color w:val="263238"/>
        <w:sz w:val="24"/>
        <w:szCs w:val="24"/>
        <w:lang w:val="en-US"/>
      </w:rPr>
    </w:pPr>
    <w:r>
      <w:rPr>
        <w:rFonts w:eastAsia="Times New Roman" w:cs="Times New Roman" w:ascii="Times New Roman" w:hAnsi="Times New Roman"/>
        <w:color w:val="263238"/>
        <w:sz w:val="24"/>
        <w:szCs w:val="24"/>
        <w:lang w:val="en-US"/>
      </w:rPr>
      <w:t>Luqman Rumaiz | w1761767</w:t>
      <w:tab/>
      <w:tab/>
      <w:t xml:space="preserve">Page </w:t>
    </w:r>
    <w:r>
      <w:rPr>
        <w:rFonts w:eastAsia="Times New Roman" w:cs="Times New Roman" w:ascii="Times New Roman" w:hAnsi="Times New Roman"/>
        <w:color w:val="263238"/>
        <w:sz w:val="24"/>
        <w:szCs w:val="24"/>
        <w:lang w:val="en-US"/>
      </w:rPr>
      <w:fldChar w:fldCharType="begin"/>
    </w:r>
    <w:r>
      <w:rPr>
        <w:sz w:val="24"/>
        <w:szCs w:val="24"/>
        <w:rFonts w:eastAsia="Times New Roman" w:cs="Times New Roman" w:ascii="Times New Roman" w:hAnsi="Times New Roman"/>
        <w:color w:val="263238"/>
        <w:lang w:val="en-US"/>
      </w:rPr>
      <w:instrText xml:space="preserve"> PAGE </w:instrText>
    </w:r>
    <w:r>
      <w:rPr>
        <w:sz w:val="24"/>
        <w:szCs w:val="24"/>
        <w:rFonts w:eastAsia="Times New Roman" w:cs="Times New Roman" w:ascii="Times New Roman" w:hAnsi="Times New Roman"/>
        <w:color w:val="263238"/>
        <w:lang w:val="en-US"/>
      </w:rPr>
      <w:fldChar w:fldCharType="separate"/>
    </w:r>
    <w:r>
      <w:rPr>
        <w:sz w:val="24"/>
        <w:szCs w:val="24"/>
        <w:rFonts w:eastAsia="Times New Roman" w:cs="Times New Roman" w:ascii="Times New Roman" w:hAnsi="Times New Roman"/>
        <w:color w:val="263238"/>
        <w:lang w:val="en-US"/>
      </w:rPr>
      <w:t>13</w:t>
    </w:r>
    <w:r>
      <w:rPr>
        <w:sz w:val="24"/>
        <w:szCs w:val="24"/>
        <w:rFonts w:eastAsia="Times New Roman" w:cs="Times New Roman" w:ascii="Times New Roman" w:hAnsi="Times New Roman"/>
        <w:color w:val="263238"/>
        <w:lang w:val="en-U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Times New Roman" w:hAnsi="Times New Roman" w:eastAsia="Times New Roman" w:cs="Times New Roman"/>
        <w:color w:val="263238"/>
        <w:sz w:val="24"/>
        <w:szCs w:val="24"/>
        <w:lang w:val="en-US"/>
      </w:rPr>
    </w:pPr>
    <w:r>
      <w:rPr>
        <w:rFonts w:eastAsia="Times New Roman" w:cs="Times New Roman" w:ascii="Times New Roman" w:hAnsi="Times New Roman"/>
        <w:color w:val="263238"/>
        <w:sz w:val="24"/>
        <w:szCs w:val="24"/>
        <w:lang w:val="en-US"/>
      </w:rPr>
      <w:t>Luqman Rumaiz | w1761767</w:t>
      <w:tab/>
      <w:tab/>
      <w:t xml:space="preserve">Page </w:t>
    </w:r>
    <w:r>
      <w:rPr>
        <w:rFonts w:eastAsia="Times New Roman" w:cs="Times New Roman" w:ascii="Times New Roman" w:hAnsi="Times New Roman"/>
        <w:color w:val="263238"/>
        <w:sz w:val="24"/>
        <w:szCs w:val="24"/>
        <w:lang w:val="en-US"/>
      </w:rPr>
      <w:fldChar w:fldCharType="begin"/>
    </w:r>
    <w:r>
      <w:rPr>
        <w:sz w:val="24"/>
        <w:szCs w:val="24"/>
        <w:rFonts w:eastAsia="Times New Roman" w:cs="Times New Roman" w:ascii="Times New Roman" w:hAnsi="Times New Roman"/>
        <w:color w:val="263238"/>
        <w:lang w:val="en-US"/>
      </w:rPr>
      <w:instrText xml:space="preserve"> PAGE </w:instrText>
    </w:r>
    <w:r>
      <w:rPr>
        <w:sz w:val="24"/>
        <w:szCs w:val="24"/>
        <w:rFonts w:eastAsia="Times New Roman" w:cs="Times New Roman" w:ascii="Times New Roman" w:hAnsi="Times New Roman"/>
        <w:color w:val="263238"/>
        <w:lang w:val="en-US"/>
      </w:rPr>
      <w:fldChar w:fldCharType="separate"/>
    </w:r>
    <w:r>
      <w:rPr>
        <w:sz w:val="24"/>
        <w:szCs w:val="24"/>
        <w:rFonts w:eastAsia="Times New Roman" w:cs="Times New Roman" w:ascii="Times New Roman" w:hAnsi="Times New Roman"/>
        <w:color w:val="263238"/>
        <w:lang w:val="en-US"/>
      </w:rPr>
      <w:t>39</w:t>
    </w:r>
    <w:r>
      <w:rPr>
        <w:sz w:val="24"/>
        <w:szCs w:val="24"/>
        <w:rFonts w:eastAsia="Times New Roman" w:cs="Times New Roman" w:ascii="Times New Roman" w:hAnsi="Times New Roman"/>
        <w:color w:val="263238"/>
        <w:lang w:val="en-US"/>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Times New Roman" w:hAnsi="Times New Roman" w:eastAsia="Times New Roman" w:cs="Times New Roman"/>
        <w:color w:val="263238"/>
        <w:sz w:val="24"/>
        <w:szCs w:val="24"/>
        <w:lang w:val="en-US"/>
      </w:rPr>
    </w:pPr>
    <w:r>
      <w:rPr>
        <w:rFonts w:eastAsia="Times New Roman" w:cs="Times New Roman" w:ascii="Times New Roman" w:hAnsi="Times New Roman"/>
        <w:color w:val="263238"/>
        <w:sz w:val="24"/>
        <w:szCs w:val="24"/>
        <w:lang w:val="en-US"/>
      </w:rPr>
      <w:t>Luqman Rumaiz | w1761767</w:t>
      <w:tab/>
      <w:tab/>
      <w:t xml:space="preserve">Page </w:t>
    </w:r>
    <w:r>
      <w:rPr>
        <w:rFonts w:eastAsia="Times New Roman" w:cs="Times New Roman" w:ascii="Times New Roman" w:hAnsi="Times New Roman"/>
        <w:color w:val="263238"/>
        <w:sz w:val="24"/>
        <w:szCs w:val="24"/>
        <w:lang w:val="en-US"/>
      </w:rPr>
      <w:fldChar w:fldCharType="begin"/>
    </w:r>
    <w:r>
      <w:rPr>
        <w:sz w:val="24"/>
        <w:szCs w:val="24"/>
        <w:rFonts w:eastAsia="Times New Roman" w:cs="Times New Roman" w:ascii="Times New Roman" w:hAnsi="Times New Roman"/>
        <w:color w:val="263238"/>
        <w:lang w:val="en-US"/>
      </w:rPr>
      <w:instrText xml:space="preserve"> PAGE </w:instrText>
    </w:r>
    <w:r>
      <w:rPr>
        <w:sz w:val="24"/>
        <w:szCs w:val="24"/>
        <w:rFonts w:eastAsia="Times New Roman" w:cs="Times New Roman" w:ascii="Times New Roman" w:hAnsi="Times New Roman"/>
        <w:color w:val="263238"/>
        <w:lang w:val="en-US"/>
      </w:rPr>
      <w:fldChar w:fldCharType="separate"/>
    </w:r>
    <w:r>
      <w:rPr>
        <w:sz w:val="24"/>
        <w:szCs w:val="24"/>
        <w:rFonts w:eastAsia="Times New Roman" w:cs="Times New Roman" w:ascii="Times New Roman" w:hAnsi="Times New Roman"/>
        <w:color w:val="263238"/>
        <w:lang w:val="en-US"/>
      </w:rPr>
      <w:t>IV</w:t>
    </w:r>
    <w:r>
      <w:rPr>
        <w:sz w:val="24"/>
        <w:szCs w:val="24"/>
        <w:rFonts w:eastAsia="Times New Roman" w:cs="Times New Roman" w:ascii="Times New Roman" w:hAnsi="Times New Roman"/>
        <w:color w:val="263238"/>
        <w:lang w:val="en-U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before="0" w:after="29"/>
      <w:rPr>
        <w:rFonts w:cs="Times New Roman"/>
        <w:color w:val="000000"/>
      </w:rPr>
    </w:pPr>
    <w:r>
      <w:rPr>
        <w:rFonts w:cs="Times New Roman"/>
        <w:color w:val="000000"/>
      </w:rPr>
      <w:t>Multivariate Time Series Forecasting for Rice Prices in Sri Lanka</w:t>
    </w:r>
    <w:r>
      <w:rPr/>
      <w:tab/>
      <w:t>PSPD</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360"/>
      <w:rPr>
        <w:rFonts w:ascii="Times New Roman" w:hAnsi="Times New Roman" w:cs="Times New Roman"/>
        <w:color w:val="000000"/>
        <w:sz w:val="18"/>
        <w:szCs w:val="16"/>
      </w:rPr>
    </w:pPr>
    <w:r>
      <w:rPr>
        <w:rFonts w:cs="Times New Roman" w:ascii="Times New Roman" w:hAnsi="Times New Roman"/>
        <w:color w:val="000000"/>
        <w:sz w:val="18"/>
        <w:szCs w:val="16"/>
      </w:rPr>
    </w:r>
  </w:p>
  <w:p>
    <w:pPr>
      <w:pStyle w:val="Normal"/>
      <w:spacing w:lineRule="auto" w:line="360"/>
      <w:rPr>
        <w:rFonts w:ascii="Times New Roman" w:hAnsi="Times New Roman" w:cs="Times New Roman"/>
        <w:color w:val="000000"/>
        <w:sz w:val="18"/>
        <w:szCs w:val="16"/>
      </w:rPr>
    </w:pPr>
    <w:r>
      <w:rPr>
        <w:rFonts w:cs="Times New Roman" w:ascii="Times New Roman" w:hAnsi="Times New Roman"/>
        <w:color w:val="000000"/>
        <w:sz w:val="18"/>
        <w:szCs w:val="16"/>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before="0" w:after="29"/>
      <w:rPr>
        <w:rFonts w:cs="Times New Roman"/>
        <w:color w:val="000000"/>
      </w:rPr>
    </w:pPr>
    <w:r>
      <w:rPr>
        <w:rFonts w:cs="Times New Roman"/>
        <w:color w:val="000000"/>
      </w:rPr>
      <w:t>Multivariate Time Series Forecasting for Rice Prices in Sri Lanka</w:t>
    </w:r>
    <w:r>
      <w:rPr/>
      <w:tab/>
      <w:t xml:space="preserve">                                      PSPD</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before="0" w:after="29"/>
      <w:rPr>
        <w:rFonts w:cs="Times New Roman"/>
        <w:color w:val="000000"/>
      </w:rPr>
    </w:pPr>
    <w:r>
      <w:rPr>
        <w:rFonts w:cs="Times New Roman"/>
        <w:color w:val="000000"/>
      </w:rPr>
      <w:t>Multivariate Time Series Forecasting for Rice Prices in Sri Lanka</w:t>
    </w:r>
    <w:r>
      <w:rPr/>
      <w:tab/>
      <w:t>PSPD</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lineRule="auto" w:line="360" w:before="0" w:after="29"/>
      <w:jc w:val="both"/>
      <w:rPr/>
    </w:pPr>
    <w:r>
      <w:rPr>
        <w:rFonts w:cs="Times New Roman"/>
        <w:color w:val="000000"/>
      </w:rPr>
      <w:t>Ensembled Model to Forecast Rice Prices in Sri Lanka</w:t>
    </w:r>
    <w:r>
      <w:rPr/>
      <w:tab/>
      <w:t>Project Proposal</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spacing w:before="0" w:after="29"/>
      <w:rPr>
        <w:rFonts w:cs="Times New Roman"/>
        <w:color w:val="000000"/>
      </w:rPr>
    </w:pPr>
    <w:r>
      <w:rPr>
        <w:rFonts w:cs="Times New Roman"/>
        <w:color w:val="000000"/>
      </w:rPr>
      <w:t>Multivariate Time Series Model to Forecast Rice Prices in Sri Lanka</w:t>
    </w:r>
    <w:r>
      <w:rPr/>
      <w:tab/>
      <w:t>SRS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4"/>
      <w:numFmt w:val="decimal"/>
      <w:lvlText w:val="%1.%2"/>
      <w:lvlJc w:val="left"/>
      <w:pPr>
        <w:tabs>
          <w:tab w:val="num" w:pos="0"/>
        </w:tabs>
        <w:ind w:left="780" w:hanging="4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808bd"/>
    <w:pPr>
      <w:widowControl/>
      <w:suppressAutoHyphens w:val="true"/>
      <w:bidi w:val="0"/>
      <w:spacing w:lineRule="auto" w:line="276" w:before="0" w:after="0"/>
      <w:jc w:val="left"/>
    </w:pPr>
    <w:rPr>
      <w:rFonts w:ascii="Arial" w:hAnsi="Arial" w:eastAsia="Arial" w:cs="Arial" w:cstheme="minorBidi"/>
      <w:color w:val="auto"/>
      <w:kern w:val="0"/>
      <w:sz w:val="22"/>
      <w:szCs w:val="22"/>
      <w:lang w:val="en-US" w:eastAsia="en-IN" w:bidi="ar-SA"/>
    </w:rPr>
  </w:style>
  <w:style w:type="paragraph" w:styleId="Heading1">
    <w:name w:val="Heading 1"/>
    <w:basedOn w:val="NoSpacing"/>
    <w:next w:val="Normal"/>
    <w:link w:val="Heading1Char"/>
    <w:uiPriority w:val="9"/>
    <w:qFormat/>
    <w:rsid w:val="00fb57f9"/>
    <w:pPr>
      <w:outlineLvl w:val="0"/>
    </w:pPr>
    <w:rPr>
      <w:b/>
      <w:color w:val="auto"/>
      <w:sz w:val="32"/>
    </w:rPr>
  </w:style>
  <w:style w:type="paragraph" w:styleId="Heading2">
    <w:name w:val="Heading 2"/>
    <w:basedOn w:val="Heading1"/>
    <w:next w:val="Normal"/>
    <w:link w:val="Heading2Char"/>
    <w:uiPriority w:val="9"/>
    <w:unhideWhenUsed/>
    <w:qFormat/>
    <w:rsid w:val="00436935"/>
    <w:pPr>
      <w:outlineLvl w:val="1"/>
    </w:pPr>
    <w:rPr>
      <w:rFonts w:cs="Times New Roman"/>
      <w:sz w:val="28"/>
      <w:szCs w:val="22"/>
    </w:rPr>
  </w:style>
  <w:style w:type="paragraph" w:styleId="Heading3">
    <w:name w:val="Heading 3"/>
    <w:basedOn w:val="Heading2"/>
    <w:next w:val="Normal"/>
    <w:link w:val="Heading3Char"/>
    <w:uiPriority w:val="9"/>
    <w:unhideWhenUsed/>
    <w:qFormat/>
    <w:rsid w:val="00055f75"/>
    <w:pPr>
      <w:outlineLvl w:val="2"/>
    </w:pPr>
    <w:rPr>
      <w:sz w:val="24"/>
      <w:szCs w:val="20"/>
    </w:rPr>
  </w:style>
  <w:style w:type="paragraph" w:styleId="Heading4">
    <w:name w:val="Heading 4"/>
    <w:basedOn w:val="Normal"/>
    <w:next w:val="Normal"/>
    <w:link w:val="Heading4Char"/>
    <w:uiPriority w:val="9"/>
    <w:unhideWhenUsed/>
    <w:qFormat/>
    <w:rsid w:val="00f149a8"/>
    <w:pPr>
      <w:keepNext w:val="true"/>
      <w:keepLines/>
      <w:spacing w:before="40" w:after="0"/>
      <w:outlineLvl w:val="3"/>
    </w:pPr>
    <w:rPr>
      <w:rFonts w:ascii="Times New Roman" w:hAnsi="Times New Roman" w:eastAsia="游ゴシック Light" w:cs="Times New Roman" w:cstheme="majorBidi" w:eastAsiaTheme="majorEastAsia"/>
      <w:b/>
      <w:iCs/>
      <w:sz w:val="24"/>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fb57f9"/>
    <w:rPr>
      <w:rFonts w:ascii="Times New Roman" w:hAnsi="Times New Roman" w:eastAsia="Arial" w:cs="Arial"/>
      <w:b/>
      <w:sz w:val="32"/>
      <w:szCs w:val="24"/>
      <w:lang w:val="en-US" w:eastAsia="en-IN"/>
    </w:rPr>
  </w:style>
  <w:style w:type="character" w:styleId="Heading2Char" w:customStyle="1">
    <w:name w:val="Heading 2 Char"/>
    <w:basedOn w:val="DefaultParagraphFont"/>
    <w:link w:val="Heading2"/>
    <w:uiPriority w:val="9"/>
    <w:qFormat/>
    <w:rsid w:val="00436935"/>
    <w:rPr>
      <w:rFonts w:ascii="Times New Roman" w:hAnsi="Times New Roman" w:eastAsia="Arial" w:cs="Times New Roman"/>
      <w:b/>
      <w:color w:val="385623" w:themeColor="accent6" w:themeShade="80"/>
      <w:sz w:val="28"/>
      <w:lang w:val="en-US" w:eastAsia="en-IN"/>
    </w:rPr>
  </w:style>
  <w:style w:type="character" w:styleId="SubtitleChar" w:customStyle="1">
    <w:name w:val="Subtitle Char"/>
    <w:basedOn w:val="DefaultParagraphFont"/>
    <w:link w:val="Subtitle"/>
    <w:qFormat/>
    <w:rsid w:val="00e01b81"/>
    <w:rPr>
      <w:rFonts w:ascii="Arial" w:hAnsi="Arial" w:eastAsia="Arial" w:cs="Arial"/>
      <w:color w:val="666666"/>
      <w:sz w:val="30"/>
      <w:szCs w:val="30"/>
      <w:lang w:val="en-US" w:eastAsia="en-IN"/>
    </w:rPr>
  </w:style>
  <w:style w:type="character" w:styleId="FooterChar" w:customStyle="1">
    <w:name w:val="Footer Char"/>
    <w:basedOn w:val="DefaultParagraphFont"/>
    <w:link w:val="Footer"/>
    <w:uiPriority w:val="99"/>
    <w:qFormat/>
    <w:rsid w:val="00e01b81"/>
    <w:rPr>
      <w:rFonts w:ascii="Arial" w:hAnsi="Arial" w:eastAsia="Arial" w:cs="Arial"/>
      <w:lang w:val="en-US" w:eastAsia="en-IN"/>
    </w:rPr>
  </w:style>
  <w:style w:type="character" w:styleId="QuoteChar" w:customStyle="1">
    <w:name w:val="Quote Char"/>
    <w:basedOn w:val="DefaultParagraphFont"/>
    <w:link w:val="Quote"/>
    <w:uiPriority w:val="29"/>
    <w:qFormat/>
    <w:rsid w:val="00e01b81"/>
    <w:rPr>
      <w:rFonts w:ascii="Arial" w:hAnsi="Arial" w:eastAsia="Arial" w:cs="Arial"/>
      <w:i/>
      <w:iCs/>
      <w:color w:val="404040" w:themeColor="text1" w:themeTint="bf"/>
      <w:lang w:val="en-US" w:eastAsia="en-IN"/>
    </w:rPr>
  </w:style>
  <w:style w:type="character" w:styleId="InternetLink">
    <w:name w:val="Hyperlink"/>
    <w:basedOn w:val="DefaultParagraphFont"/>
    <w:uiPriority w:val="99"/>
    <w:unhideWhenUsed/>
    <w:rsid w:val="00a3528a"/>
    <w:rPr>
      <w:color w:val="0563C1" w:themeColor="hyperlink"/>
      <w:u w:val="single"/>
    </w:rPr>
  </w:style>
  <w:style w:type="character" w:styleId="UnresolvedMention">
    <w:name w:val="Unresolved Mention"/>
    <w:basedOn w:val="DefaultParagraphFont"/>
    <w:uiPriority w:val="99"/>
    <w:semiHidden/>
    <w:unhideWhenUsed/>
    <w:qFormat/>
    <w:rsid w:val="00a3528a"/>
    <w:rPr>
      <w:color w:val="605E5C"/>
      <w:shd w:fill="E1DFDD" w:val="clear"/>
    </w:rPr>
  </w:style>
  <w:style w:type="character" w:styleId="VisitedInternetLink">
    <w:name w:val="FollowedHyperlink"/>
    <w:basedOn w:val="DefaultParagraphFont"/>
    <w:uiPriority w:val="99"/>
    <w:semiHidden/>
    <w:unhideWhenUsed/>
    <w:rsid w:val="00217f99"/>
    <w:rPr>
      <w:color w:val="954F72" w:themeColor="followedHyperlink"/>
      <w:u w:val="single"/>
    </w:rPr>
  </w:style>
  <w:style w:type="character" w:styleId="HeaderChar" w:customStyle="1">
    <w:name w:val="Header Char"/>
    <w:basedOn w:val="DefaultParagraphFont"/>
    <w:link w:val="Header"/>
    <w:uiPriority w:val="99"/>
    <w:qFormat/>
    <w:rsid w:val="00606572"/>
    <w:rPr>
      <w:rFonts w:ascii="Arial" w:hAnsi="Arial" w:eastAsia="Arial" w:cs="Arial"/>
      <w:lang w:val="en-US" w:eastAsia="en-IN"/>
    </w:rPr>
  </w:style>
  <w:style w:type="character" w:styleId="Heading3Char" w:customStyle="1">
    <w:name w:val="Heading 3 Char"/>
    <w:basedOn w:val="DefaultParagraphFont"/>
    <w:link w:val="Heading3"/>
    <w:uiPriority w:val="9"/>
    <w:qFormat/>
    <w:rsid w:val="00055f75"/>
    <w:rPr>
      <w:rFonts w:ascii="Times New Roman" w:hAnsi="Times New Roman" w:eastAsia="Arial" w:cs="Times New Roman"/>
      <w:b/>
      <w:sz w:val="24"/>
      <w:szCs w:val="20"/>
      <w:lang w:val="en-US" w:eastAsia="en-IN"/>
    </w:rPr>
  </w:style>
  <w:style w:type="character" w:styleId="Fontstyle01" w:customStyle="1">
    <w:name w:val="fontstyle01"/>
    <w:basedOn w:val="DefaultParagraphFont"/>
    <w:qFormat/>
    <w:rsid w:val="00af266c"/>
    <w:rPr>
      <w:rFonts w:ascii="TimesNewRomanPSMT" w:hAnsi="TimesNewRomanPSMT"/>
      <w:b w:val="false"/>
      <w:bCs w:val="false"/>
      <w:i w:val="false"/>
      <w:iCs w:val="false"/>
      <w:color w:val="000000"/>
      <w:sz w:val="26"/>
      <w:szCs w:val="26"/>
    </w:rPr>
  </w:style>
  <w:style w:type="character" w:styleId="Fontstyle21" w:customStyle="1">
    <w:name w:val="fontstyle21"/>
    <w:basedOn w:val="DefaultParagraphFont"/>
    <w:qFormat/>
    <w:rsid w:val="001a056a"/>
    <w:rPr>
      <w:rFonts w:ascii="TimesNewRomanPS-BoldMT" w:hAnsi="TimesNewRomanPS-BoldMT"/>
      <w:b/>
      <w:bCs/>
      <w:i w:val="false"/>
      <w:iCs w:val="false"/>
      <w:color w:val="000000"/>
      <w:sz w:val="26"/>
      <w:szCs w:val="26"/>
    </w:rPr>
  </w:style>
  <w:style w:type="character" w:styleId="Heading4Char" w:customStyle="1">
    <w:name w:val="Heading 4 Char"/>
    <w:basedOn w:val="DefaultParagraphFont"/>
    <w:link w:val="Heading4"/>
    <w:uiPriority w:val="9"/>
    <w:qFormat/>
    <w:rsid w:val="00f149a8"/>
    <w:rPr>
      <w:rFonts w:ascii="Times New Roman" w:hAnsi="Times New Roman" w:eastAsia="游ゴシック Light" w:cs="Times New Roman" w:cstheme="majorBidi" w:eastAsiaTheme="majorEastAsia"/>
      <w:b/>
      <w:iCs/>
      <w:sz w:val="24"/>
      <w:lang w:val="en-US" w:eastAsia="en-IN"/>
    </w:rPr>
  </w:style>
  <w:style w:type="character" w:styleId="Fontstyle31" w:customStyle="1">
    <w:name w:val="fontstyle31"/>
    <w:basedOn w:val="DefaultParagraphFont"/>
    <w:qFormat/>
    <w:rsid w:val="003a7eb4"/>
    <w:rPr>
      <w:rFonts w:ascii="TeXGyreTermesX-Regular" w:hAnsi="TeXGyreTermesX-Regular"/>
      <w:b w:val="false"/>
      <w:bCs w:val="false"/>
      <w:i w:val="false"/>
      <w:iCs w:val="false"/>
      <w:color w:val="000000"/>
      <w:sz w:val="24"/>
      <w:szCs w:val="24"/>
    </w:rPr>
  </w:style>
  <w:style w:type="character" w:styleId="Strong">
    <w:name w:val="Strong"/>
    <w:basedOn w:val="DefaultParagraphFont"/>
    <w:uiPriority w:val="22"/>
    <w:qFormat/>
    <w:rsid w:val="00654875"/>
    <w:rPr>
      <w:b/>
      <w:bCs/>
    </w:rPr>
  </w:style>
  <w:style w:type="character" w:styleId="TitleChar" w:customStyle="1">
    <w:name w:val="Title Char"/>
    <w:basedOn w:val="DefaultParagraphFont"/>
    <w:link w:val="Title"/>
    <w:uiPriority w:val="10"/>
    <w:qFormat/>
    <w:rsid w:val="00987246"/>
    <w:rPr>
      <w:rFonts w:ascii="Calibri Light" w:hAnsi="Calibri Light" w:eastAsia="游ゴシック Light" w:cs="Times New Roman" w:asciiTheme="majorHAnsi" w:cstheme="majorBidi" w:eastAsiaTheme="majorEastAsia" w:hAnsiTheme="majorHAnsi"/>
      <w:spacing w:val="-10"/>
      <w:kern w:val="2"/>
      <w:sz w:val="56"/>
      <w:szCs w:val="56"/>
      <w:lang w:val="en-US" w:eastAsia="en-I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Normal"/>
    <w:next w:val="Normal"/>
    <w:link w:val="SubtitleChar"/>
    <w:qFormat/>
    <w:rsid w:val="00e01b81"/>
    <w:pPr>
      <w:keepNext w:val="true"/>
      <w:keepLines/>
      <w:spacing w:before="0" w:after="320"/>
    </w:pPr>
    <w:rPr>
      <w:color w:val="666666"/>
      <w:sz w:val="30"/>
      <w:szCs w:val="30"/>
    </w:rPr>
  </w:style>
  <w:style w:type="paragraph" w:styleId="NoSpacing">
    <w:name w:val="No Spacing"/>
    <w:basedOn w:val="Normal"/>
    <w:uiPriority w:val="1"/>
    <w:qFormat/>
    <w:rsid w:val="00982a90"/>
    <w:pPr>
      <w:spacing w:lineRule="auto" w:line="360" w:before="0" w:after="29"/>
      <w:jc w:val="both"/>
    </w:pPr>
    <w:rPr>
      <w:rFonts w:ascii="Times New Roman" w:hAnsi="Times New Roman"/>
      <w:color w:val="000000" w:themeColor="text1"/>
      <w:sz w:val="24"/>
      <w:szCs w:val="24"/>
    </w:rPr>
  </w:style>
  <w:style w:type="paragraph" w:styleId="HeaderandFooter">
    <w:name w:val="Header and Footer"/>
    <w:basedOn w:val="Normal"/>
    <w:qFormat/>
    <w:pPr/>
    <w:rPr/>
  </w:style>
  <w:style w:type="paragraph" w:styleId="Footer">
    <w:name w:val="Footer"/>
    <w:basedOn w:val="Normal"/>
    <w:link w:val="FooterChar"/>
    <w:uiPriority w:val="99"/>
    <w:unhideWhenUsed/>
    <w:rsid w:val="00e01b81"/>
    <w:pPr>
      <w:tabs>
        <w:tab w:val="clear" w:pos="720"/>
        <w:tab w:val="center" w:pos="4513" w:leader="none"/>
        <w:tab w:val="right" w:pos="9026" w:leader="none"/>
      </w:tabs>
      <w:spacing w:lineRule="auto" w:line="240"/>
    </w:pPr>
    <w:rPr/>
  </w:style>
  <w:style w:type="paragraph" w:styleId="Quote">
    <w:name w:val="Quote"/>
    <w:basedOn w:val="Normal"/>
    <w:next w:val="Normal"/>
    <w:link w:val="QuoteChar"/>
    <w:uiPriority w:val="29"/>
    <w:qFormat/>
    <w:rsid w:val="00e01b81"/>
    <w:pPr>
      <w:spacing w:before="200" w:after="160"/>
      <w:ind w:left="864" w:right="864" w:hanging="0"/>
      <w:jc w:val="center"/>
    </w:pPr>
    <w:rPr>
      <w:i/>
      <w:iCs/>
      <w:color w:val="404040" w:themeColor="text1" w:themeTint="bf"/>
    </w:rPr>
  </w:style>
  <w:style w:type="paragraph" w:styleId="ListParagraph">
    <w:name w:val="List Paragraph"/>
    <w:basedOn w:val="Normal"/>
    <w:uiPriority w:val="34"/>
    <w:qFormat/>
    <w:rsid w:val="00575100"/>
    <w:pPr>
      <w:spacing w:before="0" w:after="0"/>
      <w:ind w:left="720" w:hanging="0"/>
      <w:contextualSpacing/>
    </w:pPr>
    <w:rPr/>
  </w:style>
  <w:style w:type="paragraph" w:styleId="Bibliography">
    <w:name w:val="Bibliography"/>
    <w:basedOn w:val="Normal"/>
    <w:next w:val="Normal"/>
    <w:uiPriority w:val="37"/>
    <w:unhideWhenUsed/>
    <w:qFormat/>
    <w:rsid w:val="0045590b"/>
    <w:pPr>
      <w:tabs>
        <w:tab w:val="clear" w:pos="720"/>
        <w:tab w:val="left" w:pos="384" w:leader="none"/>
      </w:tabs>
      <w:spacing w:lineRule="auto" w:line="240"/>
      <w:ind w:left="384" w:hanging="384"/>
    </w:pPr>
    <w:rPr/>
  </w:style>
  <w:style w:type="paragraph" w:styleId="Header">
    <w:name w:val="Header"/>
    <w:basedOn w:val="Normal"/>
    <w:link w:val="HeaderChar"/>
    <w:uiPriority w:val="99"/>
    <w:unhideWhenUsed/>
    <w:rsid w:val="00606572"/>
    <w:pPr>
      <w:tabs>
        <w:tab w:val="clear" w:pos="720"/>
        <w:tab w:val="center" w:pos="4680" w:leader="none"/>
        <w:tab w:val="right" w:pos="9360" w:leader="none"/>
      </w:tabs>
      <w:spacing w:lineRule="auto" w:line="24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0d0d8c"/>
    <w:pPr>
      <w:keepNext w:val="true"/>
      <w:keepLines/>
      <w:spacing w:lineRule="auto" w:line="259" w:before="240" w:after="120"/>
      <w:jc w:val="left"/>
      <w:outlineLvl w:val="9"/>
    </w:pPr>
    <w:rPr>
      <w:rFonts w:ascii="Calibri Light" w:hAnsi="Calibri Light" w:eastAsia="游ゴシック Light" w:cs="Times New Roman" w:asciiTheme="majorHAnsi" w:cstheme="majorBidi" w:eastAsiaTheme="majorEastAsia" w:hAnsiTheme="majorHAnsi"/>
      <w:b w:val="false"/>
      <w:color w:val="1F3864" w:themeColor="accent1" w:themeShade="80"/>
      <w:szCs w:val="32"/>
      <w:lang w:val="en-US" w:eastAsia="en-US"/>
    </w:rPr>
  </w:style>
  <w:style w:type="paragraph" w:styleId="Contents1">
    <w:name w:val="TOC 1"/>
    <w:basedOn w:val="Normal"/>
    <w:next w:val="Normal"/>
    <w:autoRedefine/>
    <w:uiPriority w:val="39"/>
    <w:unhideWhenUsed/>
    <w:rsid w:val="000d0d8c"/>
    <w:pPr>
      <w:spacing w:before="240" w:after="120"/>
    </w:pPr>
    <w:rPr>
      <w:rFonts w:ascii="Calibri" w:hAnsi="Calibri" w:cs="Calibri" w:asciiTheme="minorHAnsi" w:cstheme="minorHAnsi" w:hAnsiTheme="minorHAnsi"/>
      <w:b/>
      <w:bCs/>
      <w:sz w:val="20"/>
      <w:szCs w:val="20"/>
    </w:rPr>
  </w:style>
  <w:style w:type="paragraph" w:styleId="Contents2">
    <w:name w:val="TOC 2"/>
    <w:basedOn w:val="Normal"/>
    <w:next w:val="Normal"/>
    <w:autoRedefine/>
    <w:uiPriority w:val="39"/>
    <w:unhideWhenUsed/>
    <w:rsid w:val="000d0d8c"/>
    <w:pPr>
      <w:spacing w:before="120" w:after="0"/>
      <w:ind w:left="220" w:hanging="0"/>
    </w:pPr>
    <w:rPr>
      <w:rFonts w:ascii="Calibri" w:hAnsi="Calibri" w:cs="Calibri" w:asciiTheme="minorHAnsi" w:cstheme="minorHAnsi" w:hAnsiTheme="minorHAnsi"/>
      <w:i/>
      <w:iCs/>
      <w:sz w:val="20"/>
      <w:szCs w:val="20"/>
    </w:rPr>
  </w:style>
  <w:style w:type="paragraph" w:styleId="Contents3">
    <w:name w:val="TOC 3"/>
    <w:basedOn w:val="Normal"/>
    <w:next w:val="Normal"/>
    <w:autoRedefine/>
    <w:uiPriority w:val="39"/>
    <w:unhideWhenUsed/>
    <w:rsid w:val="001d5b01"/>
    <w:pPr>
      <w:ind w:left="440" w:hanging="0"/>
    </w:pPr>
    <w:rPr>
      <w:rFonts w:ascii="Calibri" w:hAnsi="Calibri" w:cs="Calibri" w:asciiTheme="minorHAnsi" w:cstheme="minorHAnsi" w:hAnsiTheme="minorHAnsi"/>
      <w:sz w:val="20"/>
      <w:szCs w:val="20"/>
    </w:rPr>
  </w:style>
  <w:style w:type="paragraph" w:styleId="Contents4">
    <w:name w:val="TOC 4"/>
    <w:basedOn w:val="Normal"/>
    <w:next w:val="Normal"/>
    <w:autoRedefine/>
    <w:uiPriority w:val="39"/>
    <w:unhideWhenUsed/>
    <w:rsid w:val="001d5b01"/>
    <w:pPr>
      <w:ind w:left="660" w:hanging="0"/>
    </w:pPr>
    <w:rPr>
      <w:rFonts w:ascii="Calibri" w:hAnsi="Calibri" w:cs="Calibri" w:asciiTheme="minorHAnsi" w:cstheme="minorHAnsi" w:hAnsiTheme="minorHAnsi"/>
      <w:sz w:val="20"/>
      <w:szCs w:val="20"/>
    </w:rPr>
  </w:style>
  <w:style w:type="paragraph" w:styleId="Contents5">
    <w:name w:val="TOC 5"/>
    <w:basedOn w:val="Normal"/>
    <w:next w:val="Normal"/>
    <w:autoRedefine/>
    <w:uiPriority w:val="39"/>
    <w:unhideWhenUsed/>
    <w:rsid w:val="001d5b01"/>
    <w:pPr>
      <w:ind w:left="880" w:hanging="0"/>
    </w:pPr>
    <w:rPr>
      <w:rFonts w:ascii="Calibri" w:hAnsi="Calibri" w:cs="Calibri" w:asciiTheme="minorHAnsi" w:cstheme="minorHAnsi" w:hAnsiTheme="minorHAnsi"/>
      <w:sz w:val="20"/>
      <w:szCs w:val="20"/>
    </w:rPr>
  </w:style>
  <w:style w:type="paragraph" w:styleId="Contents6">
    <w:name w:val="TOC 6"/>
    <w:basedOn w:val="Normal"/>
    <w:next w:val="Normal"/>
    <w:autoRedefine/>
    <w:uiPriority w:val="39"/>
    <w:unhideWhenUsed/>
    <w:rsid w:val="001d5b01"/>
    <w:pPr>
      <w:ind w:left="1100" w:hanging="0"/>
    </w:pPr>
    <w:rPr>
      <w:rFonts w:ascii="Calibri" w:hAnsi="Calibri" w:cs="Calibri" w:asciiTheme="minorHAnsi" w:cstheme="minorHAnsi" w:hAnsiTheme="minorHAnsi"/>
      <w:sz w:val="20"/>
      <w:szCs w:val="20"/>
    </w:rPr>
  </w:style>
  <w:style w:type="paragraph" w:styleId="Contents7">
    <w:name w:val="TOC 7"/>
    <w:basedOn w:val="Normal"/>
    <w:next w:val="Normal"/>
    <w:autoRedefine/>
    <w:uiPriority w:val="39"/>
    <w:unhideWhenUsed/>
    <w:rsid w:val="001d5b01"/>
    <w:pPr>
      <w:ind w:left="1320" w:hanging="0"/>
    </w:pPr>
    <w:rPr>
      <w:rFonts w:ascii="Calibri" w:hAnsi="Calibri" w:cs="Calibri" w:asciiTheme="minorHAnsi" w:cstheme="minorHAnsi" w:hAnsiTheme="minorHAnsi"/>
      <w:sz w:val="20"/>
      <w:szCs w:val="20"/>
    </w:rPr>
  </w:style>
  <w:style w:type="paragraph" w:styleId="Contents8">
    <w:name w:val="TOC 8"/>
    <w:basedOn w:val="Normal"/>
    <w:next w:val="Normal"/>
    <w:autoRedefine/>
    <w:uiPriority w:val="39"/>
    <w:unhideWhenUsed/>
    <w:rsid w:val="001d5b01"/>
    <w:pPr>
      <w:ind w:left="1540" w:hanging="0"/>
    </w:pPr>
    <w:rPr>
      <w:rFonts w:ascii="Calibri" w:hAnsi="Calibri" w:cs="Calibri" w:asciiTheme="minorHAnsi" w:cstheme="minorHAnsi" w:hAnsiTheme="minorHAnsi"/>
      <w:sz w:val="20"/>
      <w:szCs w:val="20"/>
    </w:rPr>
  </w:style>
  <w:style w:type="paragraph" w:styleId="Contents9">
    <w:name w:val="TOC 9"/>
    <w:basedOn w:val="Normal"/>
    <w:next w:val="Normal"/>
    <w:autoRedefine/>
    <w:uiPriority w:val="39"/>
    <w:unhideWhenUsed/>
    <w:rsid w:val="001d5b01"/>
    <w:pPr>
      <w:ind w:left="1760" w:hanging="0"/>
    </w:pPr>
    <w:rPr>
      <w:rFonts w:ascii="Calibri" w:hAnsi="Calibri" w:cs="Calibri" w:asciiTheme="minorHAnsi" w:cstheme="minorHAnsi" w:hAnsiTheme="minorHAnsi"/>
      <w:sz w:val="20"/>
      <w:szCs w:val="20"/>
    </w:rPr>
  </w:style>
  <w:style w:type="paragraph" w:styleId="Caption1">
    <w:name w:val="caption"/>
    <w:basedOn w:val="Normal"/>
    <w:next w:val="Normal"/>
    <w:uiPriority w:val="35"/>
    <w:unhideWhenUsed/>
    <w:qFormat/>
    <w:rsid w:val="00e45208"/>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0a556e"/>
    <w:pPr/>
    <w:rPr/>
  </w:style>
  <w:style w:type="paragraph" w:styleId="NormalWeb">
    <w:name w:val="Normal (Web)"/>
    <w:basedOn w:val="Normal"/>
    <w:uiPriority w:val="99"/>
    <w:unhideWhenUsed/>
    <w:qFormat/>
    <w:rsid w:val="00c44d12"/>
    <w:pPr>
      <w:spacing w:lineRule="auto" w:line="240" w:beforeAutospacing="1" w:afterAutospacing="1"/>
    </w:pPr>
    <w:rPr>
      <w:rFonts w:ascii="Times New Roman" w:hAnsi="Times New Roman" w:eastAsia="Times New Roman" w:cs="Times New Roman"/>
      <w:sz w:val="24"/>
      <w:szCs w:val="24"/>
      <w:lang w:val="en-US" w:eastAsia="en-US"/>
    </w:rPr>
  </w:style>
  <w:style w:type="paragraph" w:styleId="Title">
    <w:name w:val="Title"/>
    <w:basedOn w:val="Normal"/>
    <w:next w:val="Normal"/>
    <w:link w:val="TitleChar"/>
    <w:uiPriority w:val="10"/>
    <w:qFormat/>
    <w:rsid w:val="00987246"/>
    <w:pPr>
      <w:spacing w:lineRule="auto" w:line="240" w:before="0" w:after="0"/>
      <w:contextualSpacing/>
    </w:pPr>
    <w:rPr>
      <w:rFonts w:ascii="Calibri Light" w:hAnsi="Calibri Light" w:eastAsia="游ゴシック Light" w:cs="Times New Roman" w:asciiTheme="majorHAnsi" w:cstheme="majorBidi" w:eastAsiaTheme="majorEastAsia" w:hAnsiTheme="majorHAnsi"/>
      <w:spacing w:val="-10"/>
      <w:kern w:val="2"/>
      <w:sz w:val="56"/>
      <w:szCs w:val="5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01b81"/>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c25a1c"/>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GridTable1Light-Accent4">
    <w:name w:val="Grid Table 1 Light Accent 4"/>
    <w:basedOn w:val="TableNormal"/>
    <w:uiPriority w:val="46"/>
    <w:rsid w:val="00c25a1c"/>
    <w:pPr>
      <w:spacing w:after="0"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c25a1c"/>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c25a1c"/>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PlainTable3">
    <w:name w:val="Plain Table 3"/>
    <w:basedOn w:val="TableNormal"/>
    <w:uiPriority w:val="43"/>
    <w:rsid w:val="00c25a1c"/>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4-Accent3">
    <w:name w:val="List Table 4 Accent 3"/>
    <w:basedOn w:val="TableNormal"/>
    <w:uiPriority w:val="49"/>
    <w:rsid w:val="00c25a1c"/>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7Colorful">
    <w:name w:val="List Table 7 Colorful"/>
    <w:basedOn w:val="TableNormal"/>
    <w:uiPriority w:val="52"/>
    <w:rsid w:val="00c25a1c"/>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c25a1c"/>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PlainTable1">
    <w:name w:val="Plain Table 1"/>
    <w:basedOn w:val="TableNormal"/>
    <w:uiPriority w:val="41"/>
    <w:rsid w:val="00b95d3f"/>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eader" Target="header3.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eader" Target="header4.xml"/><Relationship Id="rId31" Type="http://schemas.openxmlformats.org/officeDocument/2006/relationships/footer" Target="footer3.xml"/><Relationship Id="rId32" Type="http://schemas.openxmlformats.org/officeDocument/2006/relationships/image" Target="media/image23.jpe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jpeg"/><Relationship Id="rId36" Type="http://schemas.openxmlformats.org/officeDocument/2006/relationships/header" Target="header5.xml"/><Relationship Id="rId37" Type="http://schemas.openxmlformats.org/officeDocument/2006/relationships/header" Target="header6.xml"/><Relationship Id="rId38" Type="http://schemas.openxmlformats.org/officeDocument/2006/relationships/footer" Target="footer4.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Relationship Id="rId44" Type="http://schemas.openxmlformats.org/officeDocument/2006/relationships/customXml" Target="../customXml/item2.xml"/><Relationship Id="rId45" Type="http://schemas.openxmlformats.org/officeDocument/2006/relationships/customXml" Target="../customXml/item3.xml"/><Relationship Id="rId46"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995646D359D3499183633CE85E2A43" ma:contentTypeVersion="7" ma:contentTypeDescription="Create a new document." ma:contentTypeScope="" ma:versionID="9f85e38f6dac15a72ebf07cd4b6bb580">
  <xsd:schema xmlns:xsd="http://www.w3.org/2001/XMLSchema" xmlns:xs="http://www.w3.org/2001/XMLSchema" xmlns:p="http://schemas.microsoft.com/office/2006/metadata/properties" xmlns:ns3="0f18340f-e465-4b7b-b32e-931010219c7b" xmlns:ns4="7a4cf5c1-eaf8-45c6-992c-b8744a30c6c9" targetNamespace="http://schemas.microsoft.com/office/2006/metadata/properties" ma:root="true" ma:fieldsID="33c6d9312618719158cc93145f36cf5f" ns3:_="" ns4:_="">
    <xsd:import namespace="0f18340f-e465-4b7b-b32e-931010219c7b"/>
    <xsd:import namespace="7a4cf5c1-eaf8-45c6-992c-b8744a30c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8340f-e465-4b7b-b32e-931010219c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a4cf5c1-eaf8-45c6-992c-b8744a30c6c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3B5957-76A6-4B19-A5EC-BB4587978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8340f-e465-4b7b-b32e-931010219c7b"/>
    <ds:schemaRef ds:uri="7a4cf5c1-eaf8-45c6-992c-b8744a30c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C7C1DB-B5CD-4F66-A3FA-74D90A0BE5B8}">
  <ds:schemaRefs>
    <ds:schemaRef ds:uri="http://schemas.openxmlformats.org/officeDocument/2006/bibliography"/>
  </ds:schemaRefs>
</ds:datastoreItem>
</file>

<file path=customXml/itemProps3.xml><?xml version="1.0" encoding="utf-8"?>
<ds:datastoreItem xmlns:ds="http://schemas.openxmlformats.org/officeDocument/2006/customXml" ds:itemID="{C128B532-0A2F-4487-95E5-793A015A20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AC79524-4C03-452F-9B5F-EACAAAAF25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Application>LibreOffice/7.4.5.1$Windows_X86_64 LibreOffice_project/9c0871452b3918c1019dde9bfac75448afc4b57f</Application>
  <AppVersion>15.0000</AppVersion>
  <Pages>55</Pages>
  <Words>12511</Words>
  <Characters>67460</Characters>
  <CharactersWithSpaces>79257</CharactersWithSpaces>
  <Paragraphs>796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2023-02-22T04:12:00Z</dcterms:created>
  <dc:creator>Windows User</dc:creator>
  <dc:description/>
  <dc:language>en-US</dc:language>
  <cp:lastModifiedBy/>
  <cp:lastPrinted>2022-11-08T04:04:00Z</cp:lastPrinted>
  <dcterms:modified xsi:type="dcterms:W3CDTF">2023-03-19T15:22:24Z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0x0101000D995646D359D3499183633CE85E2A43</vt:lpwstr>
  </property>
  <property fmtid="{D5CDD505-2E9C-101B-9397-08002B2CF9AE}" pid="3" name="GrammarlyDocumentId">
    <vt:lpwstr>ce9bad45d6ea78b630e1cb5cf0e7e429b9c176c6b795709fe91918d71402bd91</vt:lpwstr>
  </property>
  <property fmtid="{D5CDD505-2E9C-101B-9397-08002B2CF9AE}" pid="4" name="ZOTERO_PREF_1">
    <vt:lpwstr>&lt;data data-version="3" zotero-version="6.0.20"&gt;&lt;session id="4mDC0eRg"/&gt;&lt;style id="http://www.zotero.org/styles/harvard-university-of-westminster" hasBibliography="1" bibliographyStyleHasBeenSet="1"/&gt;&lt;prefs&gt;&lt;pref name="fieldType" value="Field"/&gt;&lt;pref name=</vt:lpwstr>
  </property>
  <property fmtid="{D5CDD505-2E9C-101B-9397-08002B2CF9AE}" pid="5" name="ZOTERO_PREF_2">
    <vt:lpwstr>"automaticJournalAbbreviations" value="true"/&gt;&lt;/prefs&gt;&lt;/data&gt;</vt:lpwstr>
  </property>
</Properties>
</file>