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AB54" w14:textId="77777777" w:rsidR="0029084F" w:rsidRDefault="00000000">
      <w:pPr>
        <w:pStyle w:val="Title"/>
      </w:pPr>
      <w:r>
        <w:t>Judge Questions and Answers for UPEX 2026 Poster</w:t>
      </w:r>
    </w:p>
    <w:p w14:paraId="0D0257E9" w14:textId="77777777" w:rsidR="0029084F" w:rsidRDefault="00000000">
      <w:pPr>
        <w:pStyle w:val="Subtitle"/>
      </w:pPr>
      <w:r>
        <w:t>Coral Reef Health Assessment | concise defense notes</w:t>
      </w:r>
    </w:p>
    <w:p w14:paraId="2DF3476F" w14:textId="77777777" w:rsidR="0029084F" w:rsidRDefault="00000000">
      <w:r>
        <w:rPr>
          <w:b/>
        </w:rPr>
        <w:t xml:space="preserve">Is the original Q&amp;A enough? </w:t>
      </w:r>
      <w:r>
        <w:t>Partly. It covers the basic story, but a judge may ask harder questions about validation, overfitting, confidence calibration, dataset bias, Grad-CAM reliability, and ReefGuide limitations. This version adds those missing defense points.</w:t>
      </w:r>
    </w:p>
    <w:p w14:paraId="69084A39" w14:textId="77777777" w:rsidR="0029084F" w:rsidRDefault="00000000">
      <w:pPr>
        <w:pStyle w:val="Heading1"/>
      </w:pPr>
      <w:r>
        <w:t>Fast Defense Strategy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2500"/>
        <w:gridCol w:w="6500"/>
      </w:tblGrid>
      <w:tr w:rsidR="0029084F" w14:paraId="3F241B03" w14:textId="77777777">
        <w:trPr>
          <w:cantSplit/>
        </w:trPr>
        <w:tc>
          <w:tcPr>
            <w:tcW w:w="250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1466A6" w14:textId="77777777" w:rsidR="0029084F" w:rsidRDefault="00000000">
            <w:pPr>
              <w:pStyle w:val="QAText"/>
            </w:pPr>
            <w:r>
              <w:rPr>
                <w:b/>
              </w:rPr>
              <w:t>Defense Focus</w:t>
            </w:r>
          </w:p>
        </w:tc>
        <w:tc>
          <w:tcPr>
            <w:tcW w:w="650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B2F313" w14:textId="77777777" w:rsidR="0029084F" w:rsidRDefault="00000000">
            <w:pPr>
              <w:pStyle w:val="QAText"/>
            </w:pPr>
            <w:r>
              <w:rPr>
                <w:b/>
              </w:rPr>
              <w:t>Best Message</w:t>
            </w:r>
          </w:p>
        </w:tc>
      </w:tr>
      <w:tr w:rsidR="0029084F" w14:paraId="1339103C" w14:textId="77777777">
        <w:trPr>
          <w:cantSplit/>
        </w:trPr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2D0659" w14:textId="77777777" w:rsidR="0029084F" w:rsidRDefault="00000000">
            <w:pPr>
              <w:pStyle w:val="QAText"/>
            </w:pPr>
            <w:r>
              <w:t>Start with impact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597061" w14:textId="77777777" w:rsidR="0029084F" w:rsidRDefault="00000000">
            <w:pPr>
              <w:pStyle w:val="QAText"/>
            </w:pPr>
            <w:r>
              <w:t>Faster coral health screening for conservation support.</w:t>
            </w:r>
          </w:p>
        </w:tc>
      </w:tr>
      <w:tr w:rsidR="0029084F" w14:paraId="795A5348" w14:textId="77777777">
        <w:trPr>
          <w:cantSplit/>
        </w:trPr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307CDB" w14:textId="77777777" w:rsidR="0029084F" w:rsidRDefault="00000000">
            <w:pPr>
              <w:pStyle w:val="QAText"/>
            </w:pPr>
            <w:r>
              <w:t>Defend the method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3293BB" w14:textId="77777777" w:rsidR="0029084F" w:rsidRDefault="00000000">
            <w:pPr>
              <w:pStyle w:val="QAText"/>
            </w:pPr>
            <w:r>
              <w:t>EfficientNetB0, stratified split, augmentation, class balancing, ensemble, SWA, TTA.</w:t>
            </w:r>
          </w:p>
        </w:tc>
      </w:tr>
      <w:tr w:rsidR="0029084F" w14:paraId="00387F34" w14:textId="77777777">
        <w:trPr>
          <w:cantSplit/>
        </w:trPr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39F602" w14:textId="77777777" w:rsidR="0029084F" w:rsidRDefault="00000000">
            <w:pPr>
              <w:pStyle w:val="QAText"/>
            </w:pPr>
            <w:r>
              <w:t>Be honest on limits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9F6026" w14:textId="77777777" w:rsidR="0029084F" w:rsidRDefault="00000000">
            <w:pPr>
              <w:pStyle w:val="QAText"/>
            </w:pPr>
            <w:r>
              <w:t>Strong held-out performance, but external field validation is still needed.</w:t>
            </w:r>
          </w:p>
        </w:tc>
      </w:tr>
      <w:tr w:rsidR="0029084F" w14:paraId="3D2D111D" w14:textId="77777777">
        <w:trPr>
          <w:cantSplit/>
        </w:trPr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74A8DD" w14:textId="77777777" w:rsidR="0029084F" w:rsidRDefault="00000000">
            <w:pPr>
              <w:pStyle w:val="QAText"/>
            </w:pPr>
            <w:r>
              <w:t>Build trust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7ED7E4" w14:textId="77777777" w:rsidR="0029084F" w:rsidRDefault="00000000">
            <w:pPr>
              <w:pStyle w:val="QAText"/>
            </w:pPr>
            <w:r>
              <w:t>Use confidence calibration, uncertainty flag, and Grad-CAM explanation.</w:t>
            </w:r>
          </w:p>
        </w:tc>
      </w:tr>
      <w:tr w:rsidR="0029084F" w14:paraId="61A73106" w14:textId="77777777">
        <w:trPr>
          <w:cantSplit/>
        </w:trPr>
        <w:tc>
          <w:tcPr>
            <w:tcW w:w="2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F655F0" w14:textId="77777777" w:rsidR="0029084F" w:rsidRDefault="00000000">
            <w:pPr>
              <w:pStyle w:val="QAText"/>
            </w:pPr>
            <w:r>
              <w:t>Avoid overclaiming</w:t>
            </w:r>
          </w:p>
        </w:tc>
        <w:tc>
          <w:tcPr>
            <w:tcW w:w="650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4B87D7" w14:textId="77777777" w:rsidR="0029084F" w:rsidRDefault="00000000">
            <w:pPr>
              <w:pStyle w:val="QAText"/>
            </w:pPr>
            <w:r>
              <w:t>Position the platform as decision support, not a full replacement for experts.</w:t>
            </w:r>
          </w:p>
        </w:tc>
      </w:tr>
    </w:tbl>
    <w:p w14:paraId="66109F00" w14:textId="77777777" w:rsidR="0029084F" w:rsidRDefault="00000000">
      <w:pPr>
        <w:pStyle w:val="Heading1"/>
      </w:pPr>
      <w:r>
        <w:t>1. Project Overview and Value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0308271B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B0AB74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AE3C8F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Can you briefly explain your project and the problem it solves?</w:t>
            </w:r>
          </w:p>
          <w:p w14:paraId="5156155C" w14:textId="77777777" w:rsidR="0029084F" w:rsidRDefault="00000000">
            <w:pPr>
              <w:pStyle w:val="QAText"/>
            </w:pPr>
            <w:r>
              <w:t>- Problem: coral monitoring is slow, costly, and depends heavily on expert manual inspection.</w:t>
            </w:r>
          </w:p>
          <w:p w14:paraId="6E7E5B56" w14:textId="77777777" w:rsidR="0029084F" w:rsidRDefault="00000000">
            <w:pPr>
              <w:pStyle w:val="QAText"/>
            </w:pPr>
            <w:r>
              <w:t>- Solution: a web platform that classifies coral images into Healthy, Bleached, and Dead.</w:t>
            </w:r>
          </w:p>
          <w:p w14:paraId="0082E82F" w14:textId="77777777" w:rsidR="0029084F" w:rsidRDefault="00000000">
            <w:pPr>
              <w:pStyle w:val="QAText"/>
            </w:pPr>
            <w:r>
              <w:t>- Key value: combines CNN prediction with Grad-CAM explanation, so users can see why the model made a decision.</w:t>
            </w:r>
          </w:p>
          <w:p w14:paraId="391202F4" w14:textId="77777777" w:rsidR="0029084F" w:rsidRDefault="00000000">
            <w:pPr>
              <w:pStyle w:val="QAText"/>
            </w:pPr>
            <w:r>
              <w:t>- Practical use: supports faster reef-health screening for researchers, divers, and conservation teams.</w:t>
            </w:r>
          </w:p>
        </w:tc>
      </w:tr>
    </w:tbl>
    <w:p w14:paraId="6AD0FB4A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445D9CD0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E4546D6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BB615F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What is the main novelty of your project?</w:t>
            </w:r>
          </w:p>
          <w:p w14:paraId="19936D6E" w14:textId="77777777" w:rsidR="0029084F" w:rsidRDefault="00000000">
            <w:pPr>
              <w:pStyle w:val="QAText"/>
            </w:pPr>
            <w:r>
              <w:t>- Not only classification; the system also provides explainability through Grad-CAM.</w:t>
            </w:r>
          </w:p>
          <w:p w14:paraId="47D9C870" w14:textId="77777777" w:rsidR="0029084F" w:rsidRDefault="00000000">
            <w:pPr>
              <w:pStyle w:val="QAText"/>
            </w:pPr>
            <w:r>
              <w:t>- It includes an end-to-end pipeline: data preparation, model training, evaluation, deployment, and ReefGuide assistant.</w:t>
            </w:r>
          </w:p>
          <w:p w14:paraId="08EB425D" w14:textId="77777777" w:rsidR="0029084F" w:rsidRDefault="00000000">
            <w:pPr>
              <w:pStyle w:val="QAText"/>
            </w:pPr>
            <w:r>
              <w:t>- The web interface makes the model usable by non-technical users.</w:t>
            </w:r>
          </w:p>
        </w:tc>
      </w:tr>
    </w:tbl>
    <w:p w14:paraId="5655A5C9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618E1D41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C60223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4CC4B0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Why should this project matter to environmental agencies?</w:t>
            </w:r>
          </w:p>
          <w:p w14:paraId="05229B30" w14:textId="77777777" w:rsidR="0029084F" w:rsidRDefault="00000000">
            <w:pPr>
              <w:pStyle w:val="QAText"/>
            </w:pPr>
            <w:r>
              <w:t>- It can reduce the time needed to screen coral images.</w:t>
            </w:r>
          </w:p>
          <w:p w14:paraId="1BA82EAC" w14:textId="77777777" w:rsidR="0029084F" w:rsidRDefault="00000000">
            <w:pPr>
              <w:pStyle w:val="QAText"/>
            </w:pPr>
            <w:r>
              <w:t>- It can help prioritize reef areas that need expert attention.</w:t>
            </w:r>
          </w:p>
          <w:p w14:paraId="1E1332BC" w14:textId="77777777" w:rsidR="0029084F" w:rsidRDefault="00000000">
            <w:pPr>
              <w:pStyle w:val="QAText"/>
            </w:pPr>
            <w:r>
              <w:t>- It provides visual evidence, confidence score, and chatbot explanation to support decision-making.</w:t>
            </w:r>
          </w:p>
        </w:tc>
      </w:tr>
    </w:tbl>
    <w:p w14:paraId="240520FB" w14:textId="77777777" w:rsidR="0029084F" w:rsidRDefault="0029084F"/>
    <w:p w14:paraId="73CEF2E8" w14:textId="77777777" w:rsidR="0029084F" w:rsidRDefault="00000000">
      <w:pPr>
        <w:pStyle w:val="Heading1"/>
      </w:pPr>
      <w:r>
        <w:lastRenderedPageBreak/>
        <w:t>2. Dataset and Validation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55CD9FB9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49912F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53AF49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How did you prevent data leakage?</w:t>
            </w:r>
          </w:p>
          <w:p w14:paraId="6F785CFB" w14:textId="77777777" w:rsidR="0029084F" w:rsidRDefault="00000000">
            <w:pPr>
              <w:pStyle w:val="QAText"/>
            </w:pPr>
            <w:r>
              <w:t>- Images were split into train, validation, and test sets before final evaluation.</w:t>
            </w:r>
          </w:p>
          <w:p w14:paraId="779404BD" w14:textId="77777777" w:rsidR="0029084F" w:rsidRDefault="00000000">
            <w:pPr>
              <w:pStyle w:val="QAText"/>
            </w:pPr>
            <w:r>
              <w:t>- The test set was kept unseen during training.</w:t>
            </w:r>
          </w:p>
          <w:p w14:paraId="0486B4BC" w14:textId="77777777" w:rsidR="0029084F" w:rsidRDefault="00000000">
            <w:pPr>
              <w:pStyle w:val="QAText"/>
            </w:pPr>
            <w:r>
              <w:t>- The split was saved in split_info_v3.json so repeated training uses the same split.</w:t>
            </w:r>
          </w:p>
          <w:p w14:paraId="3ED03D54" w14:textId="77777777" w:rsidR="0029084F" w:rsidRDefault="00000000">
            <w:pPr>
              <w:pStyle w:val="QAText"/>
            </w:pPr>
            <w:r>
              <w:t>- Stratified splitting keeps class ratios consistent across sets.</w:t>
            </w:r>
          </w:p>
        </w:tc>
      </w:tr>
    </w:tbl>
    <w:p w14:paraId="4C755EBD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387EB55D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C04D07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57F39C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Your dataset is imbalanced. How did you handle that?</w:t>
            </w:r>
          </w:p>
          <w:p w14:paraId="7A29A15A" w14:textId="77777777" w:rsidR="0029084F" w:rsidRDefault="00000000">
            <w:pPr>
              <w:pStyle w:val="QAText"/>
            </w:pPr>
            <w:r>
              <w:t>- Used stratified splitting to preserve class distribution.</w:t>
            </w:r>
          </w:p>
          <w:p w14:paraId="2A1FF94D" w14:textId="77777777" w:rsidR="0029084F" w:rsidRDefault="00000000">
            <w:pPr>
              <w:pStyle w:val="QAText"/>
            </w:pPr>
            <w:r>
              <w:t>- Used hard-example oversampling so difficult samples appear more often during training.</w:t>
            </w:r>
          </w:p>
          <w:p w14:paraId="27ABBF56" w14:textId="77777777" w:rsidR="0029084F" w:rsidRDefault="00000000">
            <w:pPr>
              <w:pStyle w:val="QAText"/>
            </w:pPr>
            <w:r>
              <w:t>- Used class weighting so mistakes on minority or critical classes receive higher penalty.</w:t>
            </w:r>
          </w:p>
          <w:p w14:paraId="02D82136" w14:textId="77777777" w:rsidR="0029084F" w:rsidRDefault="00000000">
            <w:pPr>
              <w:pStyle w:val="QAText"/>
            </w:pPr>
            <w:r>
              <w:t>- Dead class penalty was increased by 1.3x because missing Dead coral is high risk.</w:t>
            </w:r>
          </w:p>
        </w:tc>
      </w:tr>
    </w:tbl>
    <w:p w14:paraId="700072B9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46E9674B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3E0E0E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AE09D3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Is 98.11% accuracy enough to prove real-world readiness?</w:t>
            </w:r>
          </w:p>
          <w:p w14:paraId="56BBBC37" w14:textId="77777777" w:rsidR="0029084F" w:rsidRDefault="00000000">
            <w:pPr>
              <w:pStyle w:val="QAText"/>
            </w:pPr>
            <w:r>
              <w:t>- It proves strong performance on the held-out test set, but not full real-world readiness.</w:t>
            </w:r>
          </w:p>
          <w:p w14:paraId="7B307EA4" w14:textId="77777777" w:rsidR="0029084F" w:rsidRDefault="00000000">
            <w:pPr>
              <w:pStyle w:val="QAText"/>
            </w:pPr>
            <w:r>
              <w:t>- Real-world deployment still needs larger external validation from different reef locations, cameras, and water conditions.</w:t>
            </w:r>
          </w:p>
          <w:p w14:paraId="0E7752AA" w14:textId="77777777" w:rsidR="0029084F" w:rsidRDefault="00000000">
            <w:pPr>
              <w:pStyle w:val="QAText"/>
            </w:pPr>
            <w:r>
              <w:t>- We reduce risk using TTA, confidence calibration, Grad-CAM, and an uncertainty flag.</w:t>
            </w:r>
          </w:p>
          <w:p w14:paraId="12AB0B9E" w14:textId="77777777" w:rsidR="0029084F" w:rsidRDefault="00000000">
            <w:pPr>
              <w:pStyle w:val="QAText"/>
            </w:pPr>
            <w:r>
              <w:t>- For field use, this should support expert review, not replace marine experts completely.</w:t>
            </w:r>
          </w:p>
        </w:tc>
      </w:tr>
    </w:tbl>
    <w:p w14:paraId="032C793F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7B3F387D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3426EC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C61F0D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What is the biggest risk in your dataset?</w:t>
            </w:r>
          </w:p>
          <w:p w14:paraId="66A2151B" w14:textId="77777777" w:rsidR="0029084F" w:rsidRDefault="00000000">
            <w:pPr>
              <w:pStyle w:val="QAText"/>
            </w:pPr>
            <w:r>
              <w:t>- Dataset bias: images may not represent all reef species, water conditions, camera types, or geographic regions.</w:t>
            </w:r>
          </w:p>
          <w:p w14:paraId="73108F69" w14:textId="77777777" w:rsidR="0029084F" w:rsidRDefault="00000000">
            <w:pPr>
              <w:pStyle w:val="QAText"/>
            </w:pPr>
            <w:r>
              <w:t>- Visual overlap: severely bleached and newly dead coral can look similar.</w:t>
            </w:r>
          </w:p>
          <w:p w14:paraId="5D5AB0D8" w14:textId="77777777" w:rsidR="0029084F" w:rsidRDefault="00000000">
            <w:pPr>
              <w:pStyle w:val="QAText"/>
            </w:pPr>
            <w:r>
              <w:t>- Future work: expand the dataset with more locations, more disease classes, and expert-confirmed labels.</w:t>
            </w:r>
          </w:p>
        </w:tc>
      </w:tr>
    </w:tbl>
    <w:p w14:paraId="43671470" w14:textId="77777777" w:rsidR="0029084F" w:rsidRDefault="0029084F"/>
    <w:p w14:paraId="6487DE6F" w14:textId="77777777" w:rsidR="0029084F" w:rsidRDefault="00000000">
      <w:pPr>
        <w:pStyle w:val="Heading1"/>
      </w:pPr>
      <w:r>
        <w:t>3. Model Design and Training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411CCBC9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6D28AE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BE8BAE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Why did you choose EfficientNetB0 instead of ResNet, VGG, or a bigger model?</w:t>
            </w:r>
          </w:p>
          <w:p w14:paraId="6A015E56" w14:textId="77777777" w:rsidR="0029084F" w:rsidRDefault="00000000">
            <w:pPr>
              <w:pStyle w:val="QAText"/>
            </w:pPr>
            <w:r>
              <w:t>- EfficientNetB0 balances accuracy and efficiency well.</w:t>
            </w:r>
          </w:p>
          <w:p w14:paraId="518CF80F" w14:textId="77777777" w:rsidR="0029084F" w:rsidRDefault="00000000">
            <w:pPr>
              <w:pStyle w:val="QAText"/>
            </w:pPr>
            <w:r>
              <w:t>- It is lightweight, so inference is faster for a web application.</w:t>
            </w:r>
          </w:p>
          <w:p w14:paraId="28154A17" w14:textId="77777777" w:rsidR="0029084F" w:rsidRDefault="00000000">
            <w:pPr>
              <w:pStyle w:val="QAText"/>
            </w:pPr>
            <w:r>
              <w:t>- It uses fewer parameters than heavier architectures, reducing training and memory cost.</w:t>
            </w:r>
          </w:p>
          <w:p w14:paraId="53C82ABF" w14:textId="77777777" w:rsidR="0029084F" w:rsidRDefault="00000000">
            <w:pPr>
              <w:pStyle w:val="QAText"/>
            </w:pPr>
            <w:r>
              <w:t>- Transfer learning from ImageNet helps because the dataset is limited.</w:t>
            </w:r>
          </w:p>
        </w:tc>
      </w:tr>
    </w:tbl>
    <w:p w14:paraId="08C2B52A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4471D539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ACC940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B1708B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Why did you fine-tune only the top 100 layers?</w:t>
            </w:r>
          </w:p>
          <w:p w14:paraId="05376B9A" w14:textId="77777777" w:rsidR="0029084F" w:rsidRDefault="00000000">
            <w:pPr>
              <w:pStyle w:val="QAText"/>
            </w:pPr>
            <w:r>
              <w:t>- Early layers learn general visual features such as edges and textures.</w:t>
            </w:r>
          </w:p>
          <w:p w14:paraId="3A27A406" w14:textId="77777777" w:rsidR="0029084F" w:rsidRDefault="00000000">
            <w:pPr>
              <w:pStyle w:val="QAText"/>
            </w:pPr>
            <w:r>
              <w:t>- Top layers learn task-specific coral features.</w:t>
            </w:r>
          </w:p>
          <w:p w14:paraId="1DCC530C" w14:textId="77777777" w:rsidR="0029084F" w:rsidRDefault="00000000">
            <w:pPr>
              <w:pStyle w:val="QAText"/>
            </w:pPr>
            <w:r>
              <w:t>- Fine-tuning only upper layers reduces overfitting and training cost.</w:t>
            </w:r>
          </w:p>
          <w:p w14:paraId="429AB72B" w14:textId="77777777" w:rsidR="0029084F" w:rsidRDefault="00000000">
            <w:pPr>
              <w:pStyle w:val="QAText"/>
            </w:pPr>
            <w:r>
              <w:t>- It adapts the model without destroying useful pretrained knowledge.</w:t>
            </w:r>
          </w:p>
        </w:tc>
      </w:tr>
    </w:tbl>
    <w:p w14:paraId="5E0DB50F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6FD564B2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E7F9FB" w14:textId="77777777" w:rsidR="0029084F" w:rsidRDefault="00000000">
            <w:pPr>
              <w:pStyle w:val="QAText"/>
            </w:pPr>
            <w:r>
              <w:rPr>
                <w:b/>
              </w:rPr>
              <w:lastRenderedPageBreak/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6E03DA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Why use augmentation and mixup?</w:t>
            </w:r>
          </w:p>
          <w:p w14:paraId="7B968AB9" w14:textId="77777777" w:rsidR="0029084F" w:rsidRDefault="00000000">
            <w:pPr>
              <w:pStyle w:val="QAText"/>
            </w:pPr>
            <w:r>
              <w:t>- Coral images vary by angle, distance, lighting, turbidity, and water color.</w:t>
            </w:r>
          </w:p>
          <w:p w14:paraId="5954D4D0" w14:textId="77777777" w:rsidR="0029084F" w:rsidRDefault="00000000">
            <w:pPr>
              <w:pStyle w:val="QAText"/>
            </w:pPr>
            <w:r>
              <w:t>- Augmentation simulates these changes during training.</w:t>
            </w:r>
          </w:p>
          <w:p w14:paraId="26752846" w14:textId="77777777" w:rsidR="0029084F" w:rsidRDefault="00000000">
            <w:pPr>
              <w:pStyle w:val="QAText"/>
            </w:pPr>
            <w:r>
              <w:t>- Mixup softens decision boundaries and reduces sensitivity to label noise.</w:t>
            </w:r>
          </w:p>
          <w:p w14:paraId="7796D0CE" w14:textId="77777777" w:rsidR="0029084F" w:rsidRDefault="00000000">
            <w:pPr>
              <w:pStyle w:val="QAText"/>
            </w:pPr>
            <w:r>
              <w:t>- Together, they make the model less likely to memorize the training images.</w:t>
            </w:r>
          </w:p>
        </w:tc>
      </w:tr>
    </w:tbl>
    <w:p w14:paraId="6884F639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50F30EFD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E6E8C2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7C4493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How did you reduce overfitting?</w:t>
            </w:r>
          </w:p>
          <w:p w14:paraId="025F9D0A" w14:textId="77777777" w:rsidR="0029084F" w:rsidRDefault="00000000">
            <w:pPr>
              <w:pStyle w:val="QAText"/>
            </w:pPr>
            <w:r>
              <w:t>- Used data augmentation and mixup.</w:t>
            </w:r>
          </w:p>
          <w:p w14:paraId="29182FBF" w14:textId="77777777" w:rsidR="0029084F" w:rsidRDefault="00000000">
            <w:pPr>
              <w:pStyle w:val="QAText"/>
            </w:pPr>
            <w:r>
              <w:t>- Used dropout 0.4 and L2 regularization 0.0002.</w:t>
            </w:r>
          </w:p>
          <w:p w14:paraId="1FEC8530" w14:textId="77777777" w:rsidR="0029084F" w:rsidRDefault="00000000">
            <w:pPr>
              <w:pStyle w:val="QAText"/>
            </w:pPr>
            <w:r>
              <w:t>- Used transfer learning instead of training from scratch.</w:t>
            </w:r>
          </w:p>
          <w:p w14:paraId="4FBE41E7" w14:textId="77777777" w:rsidR="0029084F" w:rsidRDefault="00000000">
            <w:pPr>
              <w:pStyle w:val="QAText"/>
            </w:pPr>
            <w:r>
              <w:t>- Used SWA and ensemble prediction for better generalization.</w:t>
            </w:r>
          </w:p>
        </w:tc>
      </w:tr>
    </w:tbl>
    <w:p w14:paraId="1792D21C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63DE0C71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93399C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91613C8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Why train five models with different seeds?</w:t>
            </w:r>
          </w:p>
          <w:p w14:paraId="2F0187BF" w14:textId="77777777" w:rsidR="0029084F" w:rsidRDefault="00000000">
            <w:pPr>
              <w:pStyle w:val="QAText"/>
            </w:pPr>
            <w:r>
              <w:t>- A single model can be affected by random initialization and training variation.</w:t>
            </w:r>
          </w:p>
          <w:p w14:paraId="68C164AE" w14:textId="77777777" w:rsidR="0029084F" w:rsidRDefault="00000000">
            <w:pPr>
              <w:pStyle w:val="QAText"/>
            </w:pPr>
            <w:r>
              <w:t>- A 5-seed ensemble reduces variance.</w:t>
            </w:r>
          </w:p>
          <w:p w14:paraId="5E404D30" w14:textId="77777777" w:rsidR="0029084F" w:rsidRDefault="00000000">
            <w:pPr>
              <w:pStyle w:val="QAText"/>
            </w:pPr>
            <w:r>
              <w:t>- Averaging model outputs gives more stable predictions and confidence scores.</w:t>
            </w:r>
          </w:p>
        </w:tc>
      </w:tr>
    </w:tbl>
    <w:p w14:paraId="58903B5E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0584350B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4269B4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DDEF16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What is SWA, and why did you apply it?</w:t>
            </w:r>
          </w:p>
          <w:p w14:paraId="232A10E3" w14:textId="77777777" w:rsidR="0029084F" w:rsidRDefault="00000000">
            <w:pPr>
              <w:pStyle w:val="QAText"/>
            </w:pPr>
            <w:r>
              <w:t>- SWA means Stochastic Weight Averaging.</w:t>
            </w:r>
          </w:p>
          <w:p w14:paraId="1FD68B8A" w14:textId="77777777" w:rsidR="0029084F" w:rsidRDefault="00000000">
            <w:pPr>
              <w:pStyle w:val="QAText"/>
            </w:pPr>
            <w:r>
              <w:t>- It averages model weights from the final training epochs.</w:t>
            </w:r>
          </w:p>
          <w:p w14:paraId="04B3F405" w14:textId="77777777" w:rsidR="0029084F" w:rsidRDefault="00000000">
            <w:pPr>
              <w:pStyle w:val="QAText"/>
            </w:pPr>
            <w:r>
              <w:t>- This moves the model toward a flatter minimum.</w:t>
            </w:r>
          </w:p>
          <w:p w14:paraId="06A510DA" w14:textId="77777777" w:rsidR="0029084F" w:rsidRDefault="00000000">
            <w:pPr>
              <w:pStyle w:val="QAText"/>
            </w:pPr>
            <w:r>
              <w:t>- Flatter minima usually generalize better to unseen data.</w:t>
            </w:r>
          </w:p>
        </w:tc>
      </w:tr>
    </w:tbl>
    <w:p w14:paraId="3BF3A32A" w14:textId="77777777" w:rsidR="0029084F" w:rsidRDefault="0029084F"/>
    <w:p w14:paraId="0CC756A1" w14:textId="77777777" w:rsidR="0029084F" w:rsidRDefault="00000000">
      <w:pPr>
        <w:pStyle w:val="Heading1"/>
      </w:pPr>
      <w:r>
        <w:t>4. Evaluation, Confidence, and Explainability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6E4AF6D9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532632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ED1F7C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What is Test-Time Augmentation (TTA), and why use it?</w:t>
            </w:r>
          </w:p>
          <w:p w14:paraId="79DDB149" w14:textId="77777777" w:rsidR="0029084F" w:rsidRDefault="00000000">
            <w:pPr>
              <w:pStyle w:val="QAText"/>
            </w:pPr>
            <w:r>
              <w:t>- TTA creates several versions of the same test image.</w:t>
            </w:r>
          </w:p>
          <w:p w14:paraId="48E7242C" w14:textId="77777777" w:rsidR="0029084F" w:rsidRDefault="00000000">
            <w:pPr>
              <w:pStyle w:val="QAText"/>
            </w:pPr>
            <w:r>
              <w:t>- This project uses original and flipped views at 224 and 256 center-crop scale.</w:t>
            </w:r>
          </w:p>
          <w:p w14:paraId="66638020" w14:textId="77777777" w:rsidR="0029084F" w:rsidRDefault="00000000">
            <w:pPr>
              <w:pStyle w:val="QAText"/>
            </w:pPr>
            <w:r>
              <w:t>- Each image receives predictions from 5 models and 4 TTA views, giving 20 predictions.</w:t>
            </w:r>
          </w:p>
          <w:p w14:paraId="12374B28" w14:textId="77777777" w:rsidR="0029084F" w:rsidRDefault="00000000">
            <w:pPr>
              <w:pStyle w:val="QAText"/>
            </w:pPr>
            <w:r>
              <w:t>- Averaging these predictions makes the final result more stable.</w:t>
            </w:r>
          </w:p>
        </w:tc>
      </w:tr>
    </w:tbl>
    <w:p w14:paraId="4CECE14F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7A860AE9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8C84EB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D3F074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Why use temperature scaling?</w:t>
            </w:r>
          </w:p>
          <w:p w14:paraId="28BC7E1D" w14:textId="77777777" w:rsidR="0029084F" w:rsidRDefault="00000000">
            <w:pPr>
              <w:pStyle w:val="QAText"/>
            </w:pPr>
            <w:r>
              <w:t>- Neural networks can be overconfident.</w:t>
            </w:r>
          </w:p>
          <w:p w14:paraId="623EEE8F" w14:textId="77777777" w:rsidR="0029084F" w:rsidRDefault="00000000">
            <w:pPr>
              <w:pStyle w:val="QAText"/>
            </w:pPr>
            <w:r>
              <w:t>- Temperature scaling calibrates the probability values.</w:t>
            </w:r>
          </w:p>
          <w:p w14:paraId="2352BD7E" w14:textId="77777777" w:rsidR="0029084F" w:rsidRDefault="00000000">
            <w:pPr>
              <w:pStyle w:val="QAText"/>
            </w:pPr>
            <w:r>
              <w:t>- The goal is to make confidence closer to real expected correctness.</w:t>
            </w:r>
          </w:p>
          <w:p w14:paraId="383C4093" w14:textId="77777777" w:rsidR="0029084F" w:rsidRDefault="00000000">
            <w:pPr>
              <w:pStyle w:val="QAText"/>
            </w:pPr>
            <w:r>
              <w:t>- In this project, the temperature parameter is T = 0.441.</w:t>
            </w:r>
          </w:p>
        </w:tc>
      </w:tr>
    </w:tbl>
    <w:p w14:paraId="035D7FBD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4E6F36C2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FA2923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08F562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How does Grad-CAM solve the black-box problem?</w:t>
            </w:r>
          </w:p>
          <w:p w14:paraId="7EBAB05A" w14:textId="77777777" w:rsidR="0029084F" w:rsidRDefault="00000000">
            <w:pPr>
              <w:pStyle w:val="QAText"/>
            </w:pPr>
            <w:r>
              <w:t>- Grad-CAM produces a heatmap showing image regions that influenced the prediction.</w:t>
            </w:r>
          </w:p>
          <w:p w14:paraId="5B0C615B" w14:textId="77777777" w:rsidR="0029084F" w:rsidRDefault="00000000">
            <w:pPr>
              <w:pStyle w:val="QAText"/>
            </w:pPr>
            <w:r>
              <w:t>- It lets users check whether the model focuses on coral tissue instead of background noise.</w:t>
            </w:r>
          </w:p>
          <w:p w14:paraId="04FFD939" w14:textId="77777777" w:rsidR="0029084F" w:rsidRDefault="00000000">
            <w:pPr>
              <w:pStyle w:val="QAText"/>
            </w:pPr>
            <w:r>
              <w:t>- Averaged Grad-CAM across the ensemble improves stability.</w:t>
            </w:r>
          </w:p>
          <w:p w14:paraId="663D082B" w14:textId="77777777" w:rsidR="0029084F" w:rsidRDefault="00000000">
            <w:pPr>
              <w:pStyle w:val="QAText"/>
            </w:pPr>
            <w:r>
              <w:t>- Eigen-smooth denoising makes the heatmap cleaner.</w:t>
            </w:r>
          </w:p>
        </w:tc>
      </w:tr>
    </w:tbl>
    <w:p w14:paraId="1B9481DA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21A288B4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4645B7" w14:textId="77777777" w:rsidR="0029084F" w:rsidRDefault="00000000">
            <w:pPr>
              <w:pStyle w:val="QAText"/>
            </w:pPr>
            <w:r>
              <w:rPr>
                <w:b/>
              </w:rPr>
              <w:lastRenderedPageBreak/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ED35D4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Can Grad-CAM prove the model is always correct?</w:t>
            </w:r>
          </w:p>
          <w:p w14:paraId="4436D045" w14:textId="77777777" w:rsidR="0029084F" w:rsidRDefault="00000000">
            <w:pPr>
              <w:pStyle w:val="QAText"/>
            </w:pPr>
            <w:r>
              <w:t>- No. Grad-CAM explains model attention; it does not guarantee correctness.</w:t>
            </w:r>
          </w:p>
          <w:p w14:paraId="05E0C122" w14:textId="77777777" w:rsidR="0029084F" w:rsidRDefault="00000000">
            <w:pPr>
              <w:pStyle w:val="QAText"/>
            </w:pPr>
            <w:r>
              <w:t>- It is used as supporting evidence for trust and review.</w:t>
            </w:r>
          </w:p>
          <w:p w14:paraId="1A5DF591" w14:textId="77777777" w:rsidR="0029084F" w:rsidRDefault="00000000">
            <w:pPr>
              <w:pStyle w:val="QAText"/>
            </w:pPr>
            <w:r>
              <w:t>- If Grad-CAM focuses on irrelevant background, users should treat the prediction carefully.</w:t>
            </w:r>
          </w:p>
        </w:tc>
      </w:tr>
    </w:tbl>
    <w:p w14:paraId="736330BD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18335A20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51AA36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FBB4A8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Which classes are hardest to distinguish?</w:t>
            </w:r>
          </w:p>
          <w:p w14:paraId="654E5F1B" w14:textId="77777777" w:rsidR="0029084F" w:rsidRDefault="00000000">
            <w:pPr>
              <w:pStyle w:val="QAText"/>
            </w:pPr>
            <w:r>
              <w:t>- Bleached versus Dead can be difficult because both may appear pale or low-color.</w:t>
            </w:r>
          </w:p>
          <w:p w14:paraId="0AA372FE" w14:textId="77777777" w:rsidR="0029084F" w:rsidRDefault="00000000">
            <w:pPr>
              <w:pStyle w:val="QAText"/>
            </w:pPr>
            <w:r>
              <w:t>- Newly dead coral and severely bleached coral can be visually subtle even for humans.</w:t>
            </w:r>
          </w:p>
          <w:p w14:paraId="3B7F2821" w14:textId="77777777" w:rsidR="0029084F" w:rsidRDefault="00000000">
            <w:pPr>
              <w:pStyle w:val="QAText"/>
            </w:pPr>
            <w:r>
              <w:t>- This is why oversampling, class weighting, ensemble prediction, and Grad-CAM are important.</w:t>
            </w:r>
          </w:p>
        </w:tc>
      </w:tr>
    </w:tbl>
    <w:p w14:paraId="051532D4" w14:textId="77777777" w:rsidR="0029084F" w:rsidRDefault="0029084F"/>
    <w:p w14:paraId="194BA125" w14:textId="77777777" w:rsidR="0029084F" w:rsidRDefault="00000000">
      <w:pPr>
        <w:pStyle w:val="Heading1"/>
      </w:pPr>
      <w:r>
        <w:t>5. Deployment and ReefGuide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70C7DB87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571CFC7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3CB5C5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How does the deployed system work?</w:t>
            </w:r>
          </w:p>
          <w:p w14:paraId="0616346A" w14:textId="77777777" w:rsidR="0029084F" w:rsidRDefault="00000000">
            <w:pPr>
              <w:pStyle w:val="QAText"/>
            </w:pPr>
            <w:r>
              <w:t>- The user uploads a coral image through the React frontend.</w:t>
            </w:r>
          </w:p>
          <w:p w14:paraId="1CE58513" w14:textId="77777777" w:rsidR="0029084F" w:rsidRDefault="00000000">
            <w:pPr>
              <w:pStyle w:val="QAText"/>
            </w:pPr>
            <w:r>
              <w:t>- The Flask backend preprocesses the image and calls /api/predict.</w:t>
            </w:r>
          </w:p>
          <w:p w14:paraId="2C2EF714" w14:textId="77777777" w:rsidR="0029084F" w:rsidRDefault="00000000">
            <w:pPr>
              <w:pStyle w:val="QAText"/>
            </w:pPr>
            <w:r>
              <w:t>- The system returns class prediction, confidence, probabilities, original image, Grad-CAM overlay, and uncertainty flag.</w:t>
            </w:r>
          </w:p>
          <w:p w14:paraId="20C9978E" w14:textId="77777777" w:rsidR="0029084F" w:rsidRDefault="00000000">
            <w:pPr>
              <w:pStyle w:val="QAText"/>
            </w:pPr>
            <w:r>
              <w:t>- ReefGuide can explain the result in user-friendly language.</w:t>
            </w:r>
          </w:p>
        </w:tc>
      </w:tr>
    </w:tbl>
    <w:p w14:paraId="3E3DCC0B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0D423F04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C9A187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46A896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Why include a chatbot?</w:t>
            </w:r>
          </w:p>
          <w:p w14:paraId="36BE5597" w14:textId="77777777" w:rsidR="0029084F" w:rsidRDefault="00000000">
            <w:pPr>
              <w:pStyle w:val="QAText"/>
            </w:pPr>
            <w:r>
              <w:t>- Non-expert users may not understand probabilities and Grad-CAM heatmaps.</w:t>
            </w:r>
          </w:p>
          <w:p w14:paraId="3EE64631" w14:textId="77777777" w:rsidR="0029084F" w:rsidRDefault="00000000">
            <w:pPr>
              <w:pStyle w:val="QAText"/>
            </w:pPr>
            <w:r>
              <w:t>- ReefGuide translates the model output into short ecological explanations.</w:t>
            </w:r>
          </w:p>
          <w:p w14:paraId="231F9274" w14:textId="77777777" w:rsidR="0029084F" w:rsidRDefault="00000000">
            <w:pPr>
              <w:pStyle w:val="QAText"/>
            </w:pPr>
            <w:r>
              <w:t>- It uses the latest prediction context and chat history to answer relevant questions.</w:t>
            </w:r>
          </w:p>
        </w:tc>
      </w:tr>
    </w:tbl>
    <w:p w14:paraId="41782BE2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7D8E7DF8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38561E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4C8EA6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What are the limitations of ReefGuide?</w:t>
            </w:r>
          </w:p>
          <w:p w14:paraId="7A09304C" w14:textId="77777777" w:rsidR="0029084F" w:rsidRDefault="00000000">
            <w:pPr>
              <w:pStyle w:val="QAText"/>
            </w:pPr>
            <w:r>
              <w:t>- It depends on the model output and provided context.</w:t>
            </w:r>
          </w:p>
          <w:p w14:paraId="4D8EC414" w14:textId="77777777" w:rsidR="0029084F" w:rsidRDefault="00000000">
            <w:pPr>
              <w:pStyle w:val="QAText"/>
            </w:pPr>
            <w:r>
              <w:t>- It should not invent scientific conclusions outside the prediction evidence.</w:t>
            </w:r>
          </w:p>
          <w:p w14:paraId="7904FF77" w14:textId="77777777" w:rsidR="0029084F" w:rsidRDefault="00000000">
            <w:pPr>
              <w:pStyle w:val="QAText"/>
            </w:pPr>
            <w:r>
              <w:t>- It should be treated as an explanation assistant, not a replacement for expert field assessment.</w:t>
            </w:r>
          </w:p>
          <w:p w14:paraId="4FC96E04" w14:textId="77777777" w:rsidR="0029084F" w:rsidRDefault="00000000">
            <w:pPr>
              <w:pStyle w:val="QAText"/>
            </w:pPr>
            <w:r>
              <w:t>- API key and prompt safety must be managed carefully in deployment.</w:t>
            </w:r>
          </w:p>
        </w:tc>
      </w:tr>
    </w:tbl>
    <w:p w14:paraId="5E839039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45E88A8E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40C1BB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5519C5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What happens if the model confidence is low?</w:t>
            </w:r>
          </w:p>
          <w:p w14:paraId="46CA77B4" w14:textId="77777777" w:rsidR="0029084F" w:rsidRDefault="00000000">
            <w:pPr>
              <w:pStyle w:val="QAText"/>
            </w:pPr>
            <w:r>
              <w:t>- The system marks uncertainty when confidence is below the threshold.</w:t>
            </w:r>
          </w:p>
          <w:p w14:paraId="605F05C3" w14:textId="77777777" w:rsidR="0029084F" w:rsidRDefault="00000000">
            <w:pPr>
              <w:pStyle w:val="QAText"/>
            </w:pPr>
            <w:r>
              <w:t>- Low-confidence cases should be reviewed by a human expert.</w:t>
            </w:r>
          </w:p>
          <w:p w14:paraId="386CEDB8" w14:textId="77777777" w:rsidR="0029084F" w:rsidRDefault="00000000">
            <w:pPr>
              <w:pStyle w:val="QAText"/>
            </w:pPr>
            <w:r>
              <w:t>- This is safer than forcing every image into a high-confidence decision.</w:t>
            </w:r>
          </w:p>
        </w:tc>
      </w:tr>
    </w:tbl>
    <w:p w14:paraId="051833D8" w14:textId="77777777" w:rsidR="0029084F" w:rsidRDefault="0029084F"/>
    <w:p w14:paraId="0C89992C" w14:textId="77777777" w:rsidR="0029084F" w:rsidRDefault="00000000">
      <w:pPr>
        <w:pStyle w:val="Heading1"/>
      </w:pPr>
      <w:r>
        <w:t>6. Limitations and Future Work</w:t>
      </w:r>
    </w:p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739B6E06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C5ED33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298A8D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What are your main current limitations?</w:t>
            </w:r>
          </w:p>
          <w:p w14:paraId="05B538F0" w14:textId="77777777" w:rsidR="0029084F" w:rsidRDefault="00000000">
            <w:pPr>
              <w:pStyle w:val="QAText"/>
            </w:pPr>
            <w:r>
              <w:t>- The system uses static 2D images.</w:t>
            </w:r>
          </w:p>
          <w:p w14:paraId="14561061" w14:textId="77777777" w:rsidR="0029084F" w:rsidRDefault="00000000">
            <w:pPr>
              <w:pStyle w:val="QAText"/>
            </w:pPr>
            <w:r>
              <w:t>- Performance depends on dataset coverage and label quality.</w:t>
            </w:r>
          </w:p>
          <w:p w14:paraId="44BF0DC3" w14:textId="77777777" w:rsidR="0029084F" w:rsidRDefault="00000000">
            <w:pPr>
              <w:pStyle w:val="QAText"/>
            </w:pPr>
            <w:r>
              <w:t>- It currently classifies only three broad classes: Healthy, Bleached, and Dead.</w:t>
            </w:r>
          </w:p>
          <w:p w14:paraId="707FD857" w14:textId="77777777" w:rsidR="0029084F" w:rsidRDefault="00000000">
            <w:pPr>
              <w:pStyle w:val="QAText"/>
            </w:pPr>
            <w:r>
              <w:t>- External validation is still needed for different reef regions and camera conditions.</w:t>
            </w:r>
          </w:p>
        </w:tc>
      </w:tr>
    </w:tbl>
    <w:p w14:paraId="2CD8D617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30AC820F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99F837" w14:textId="77777777" w:rsidR="0029084F" w:rsidRDefault="00000000">
            <w:pPr>
              <w:pStyle w:val="QAText"/>
            </w:pPr>
            <w:r>
              <w:rPr>
                <w:b/>
              </w:rPr>
              <w:lastRenderedPageBreak/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D410E0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What would you improve next?</w:t>
            </w:r>
          </w:p>
          <w:p w14:paraId="38983260" w14:textId="77777777" w:rsidR="0029084F" w:rsidRDefault="00000000">
            <w:pPr>
              <w:pStyle w:val="QAText"/>
            </w:pPr>
            <w:r>
              <w:t>- Add more coral health classes and disease categories.</w:t>
            </w:r>
          </w:p>
          <w:p w14:paraId="41D14DEA" w14:textId="77777777" w:rsidR="0029084F" w:rsidRDefault="00000000">
            <w:pPr>
              <w:pStyle w:val="QAText"/>
            </w:pPr>
            <w:r>
              <w:t>- Collect larger expert-labeled datasets from multiple reef locations.</w:t>
            </w:r>
          </w:p>
          <w:p w14:paraId="15A6D6F6" w14:textId="77777777" w:rsidR="0029084F" w:rsidRDefault="00000000">
            <w:pPr>
              <w:pStyle w:val="QAText"/>
            </w:pPr>
            <w:r>
              <w:t>- Support real-time video from underwater drones.</w:t>
            </w:r>
          </w:p>
          <w:p w14:paraId="3C9163C0" w14:textId="77777777" w:rsidR="0029084F" w:rsidRDefault="00000000">
            <w:pPr>
              <w:pStyle w:val="QAText"/>
            </w:pPr>
            <w:r>
              <w:t>- Add geolocation and time-series tracking for reef monitoring.</w:t>
            </w:r>
          </w:p>
        </w:tc>
      </w:tr>
    </w:tbl>
    <w:p w14:paraId="650653F6" w14:textId="77777777" w:rsidR="0029084F" w:rsidRDefault="0029084F"/>
    <w:tbl>
      <w:tblPr>
        <w:tblStyle w:val="TableGrid"/>
        <w:tblW w:w="9000" w:type="dxa"/>
        <w:tblInd w:w="120" w:type="dxa"/>
        <w:tblLook w:val="04A0" w:firstRow="1" w:lastRow="0" w:firstColumn="1" w:lastColumn="0" w:noHBand="0" w:noVBand="1"/>
      </w:tblPr>
      <w:tblGrid>
        <w:gridCol w:w="1450"/>
        <w:gridCol w:w="7550"/>
      </w:tblGrid>
      <w:tr w:rsidR="0029084F" w14:paraId="3E4A0BDD" w14:textId="77777777">
        <w:trPr>
          <w:cantSplit/>
        </w:trPr>
        <w:tc>
          <w:tcPr>
            <w:tcW w:w="1450" w:type="dxa"/>
            <w:shd w:val="clear" w:color="auto" w:fill="E8EE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CFEE64" w14:textId="77777777" w:rsidR="0029084F" w:rsidRDefault="00000000">
            <w:pPr>
              <w:pStyle w:val="QAText"/>
            </w:pPr>
            <w:r>
              <w:rPr>
                <w:b/>
              </w:rPr>
              <w:t>Q&amp;A</w:t>
            </w:r>
          </w:p>
        </w:tc>
        <w:tc>
          <w:tcPr>
            <w:tcW w:w="7550" w:type="dx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F94CFE" w14:textId="77777777" w:rsidR="0029084F" w:rsidRDefault="00000000">
            <w:pPr>
              <w:pStyle w:val="QAText"/>
              <w:spacing w:after="40"/>
            </w:pPr>
            <w:r>
              <w:rPr>
                <w:b/>
              </w:rPr>
              <w:t>If the judge challenges your result, what is the safest answer?</w:t>
            </w:r>
          </w:p>
          <w:p w14:paraId="7C0B7DDE" w14:textId="77777777" w:rsidR="0029084F" w:rsidRDefault="00000000">
            <w:pPr>
              <w:pStyle w:val="QAText"/>
            </w:pPr>
            <w:r>
              <w:t>- Say the result is strong for the held-out test set, but field deployment needs external validation.</w:t>
            </w:r>
          </w:p>
          <w:p w14:paraId="5FE8A66E" w14:textId="77777777" w:rsidR="0029084F" w:rsidRDefault="00000000">
            <w:pPr>
              <w:pStyle w:val="QAText"/>
            </w:pPr>
            <w:r>
              <w:t>- Emphasize that the platform is a decision-support tool.</w:t>
            </w:r>
          </w:p>
          <w:p w14:paraId="7B45C2AB" w14:textId="77777777" w:rsidR="0029084F" w:rsidRDefault="00000000">
            <w:pPr>
              <w:pStyle w:val="QAText"/>
            </w:pPr>
            <w:r>
              <w:t>- Mention safeguards: confidence calibration, uncertainty flag, Grad-CAM explanation, and human expert review.</w:t>
            </w:r>
          </w:p>
        </w:tc>
      </w:tr>
    </w:tbl>
    <w:p w14:paraId="39B5ECEF" w14:textId="77777777" w:rsidR="0029084F" w:rsidRDefault="0029084F"/>
    <w:p w14:paraId="134F69E3" w14:textId="77777777" w:rsidR="0029084F" w:rsidRDefault="00000000">
      <w:pPr>
        <w:pStyle w:val="Heading1"/>
      </w:pPr>
      <w:r>
        <w:t>Questions You Must Prepare Numbers For</w:t>
      </w:r>
    </w:p>
    <w:p w14:paraId="689DF3DE" w14:textId="77777777" w:rsidR="0029084F" w:rsidRDefault="00000000">
      <w:r>
        <w:t>- Final test accuracy and class-level precision, recall, and F1-score.</w:t>
      </w:r>
    </w:p>
    <w:p w14:paraId="0EA173A7" w14:textId="77777777" w:rsidR="0029084F" w:rsidRDefault="00000000">
      <w:r>
        <w:t>- Confusion matrix: especially Bleached vs Dead mistakes.</w:t>
      </w:r>
    </w:p>
    <w:p w14:paraId="62DE85A3" w14:textId="77777777" w:rsidR="0029084F" w:rsidRDefault="00000000">
      <w:r>
        <w:t>- Dataset split counts for Healthy, Bleached, and Dead.</w:t>
      </w:r>
    </w:p>
    <w:p w14:paraId="0DB9B25B" w14:textId="77777777" w:rsidR="0029084F" w:rsidRDefault="00000000">
      <w:r>
        <w:t>- Demo example: one confident case and one uncertain case.</w:t>
      </w:r>
    </w:p>
    <w:sectPr w:rsidR="0029084F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B790" w14:textId="77777777" w:rsidR="00637B83" w:rsidRDefault="00637B83">
      <w:pPr>
        <w:spacing w:after="0" w:line="240" w:lineRule="auto"/>
      </w:pPr>
      <w:r>
        <w:separator/>
      </w:r>
    </w:p>
  </w:endnote>
  <w:endnote w:type="continuationSeparator" w:id="0">
    <w:p w14:paraId="35187416" w14:textId="77777777" w:rsidR="00637B83" w:rsidRDefault="00637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2B2FA" w14:textId="77777777" w:rsidR="0029084F" w:rsidRDefault="00000000">
    <w:pPr>
      <w:pStyle w:val="Footer"/>
      <w:jc w:val="center"/>
    </w:pPr>
    <w:r>
      <w:t>UPEX 2026 - Coral Reef Health Assessment Judge Q&amp;A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9D478" w14:textId="77777777" w:rsidR="00637B83" w:rsidRDefault="00637B83">
      <w:pPr>
        <w:spacing w:after="0" w:line="240" w:lineRule="auto"/>
      </w:pPr>
      <w:r>
        <w:separator/>
      </w:r>
    </w:p>
  </w:footnote>
  <w:footnote w:type="continuationSeparator" w:id="0">
    <w:p w14:paraId="2A52EEC3" w14:textId="77777777" w:rsidR="00637B83" w:rsidRDefault="00637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385070">
    <w:abstractNumId w:val="8"/>
  </w:num>
  <w:num w:numId="2" w16cid:durableId="1258099718">
    <w:abstractNumId w:val="6"/>
  </w:num>
  <w:num w:numId="3" w16cid:durableId="1498574241">
    <w:abstractNumId w:val="5"/>
  </w:num>
  <w:num w:numId="4" w16cid:durableId="1442459596">
    <w:abstractNumId w:val="4"/>
  </w:num>
  <w:num w:numId="5" w16cid:durableId="737508996">
    <w:abstractNumId w:val="7"/>
  </w:num>
  <w:num w:numId="6" w16cid:durableId="2108886538">
    <w:abstractNumId w:val="3"/>
  </w:num>
  <w:num w:numId="7" w16cid:durableId="422796640">
    <w:abstractNumId w:val="2"/>
  </w:num>
  <w:num w:numId="8" w16cid:durableId="1486971809">
    <w:abstractNumId w:val="1"/>
  </w:num>
  <w:num w:numId="9" w16cid:durableId="173732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FB8"/>
    <w:rsid w:val="0015074B"/>
    <w:rsid w:val="0029084F"/>
    <w:rsid w:val="0029639D"/>
    <w:rsid w:val="00326F90"/>
    <w:rsid w:val="005D4EB8"/>
    <w:rsid w:val="00637B83"/>
    <w:rsid w:val="00AA1D8D"/>
    <w:rsid w:val="00B47730"/>
    <w:rsid w:val="00C960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4F665"/>
  <w14:defaultImageDpi w14:val="300"/>
  <w15:docId w15:val="{CFCB7375-C841-486F-9AB6-1A31C65C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Text">
    <w:name w:val="QA Text"/>
    <w:pPr>
      <w:spacing w:after="20" w:line="252" w:lineRule="auto"/>
    </w:pPr>
    <w:rPr>
      <w:rFonts w:ascii="Calibri" w:hAnsi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luqman haziq</cp:lastModifiedBy>
  <cp:revision>4</cp:revision>
  <cp:lastPrinted>2026-06-09T17:53:00Z</cp:lastPrinted>
  <dcterms:created xsi:type="dcterms:W3CDTF">2013-12-23T23:15:00Z</dcterms:created>
  <dcterms:modified xsi:type="dcterms:W3CDTF">2026-06-09T17:53:00Z</dcterms:modified>
  <cp:category/>
</cp:coreProperties>
</file>