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599C" w:rsidRPr="00C3425D" w:rsidRDefault="000C69BA" w:rsidP="00027551">
      <w:pPr>
        <w:jc w:val="both"/>
        <w:rPr>
          <w:rFonts w:ascii="Arial" w:hAnsi="Arial" w:cs="Arial"/>
          <w:sz w:val="24"/>
        </w:rPr>
      </w:pPr>
      <w:proofErr w:type="spellStart"/>
      <w:r w:rsidRPr="00C3425D">
        <w:rPr>
          <w:rFonts w:ascii="Arial" w:hAnsi="Arial" w:cs="Arial"/>
          <w:sz w:val="24"/>
        </w:rPr>
        <w:t>Dataset</w:t>
      </w:r>
      <w:proofErr w:type="spellEnd"/>
      <w:r w:rsidRPr="00C3425D">
        <w:rPr>
          <w:rFonts w:ascii="Arial" w:hAnsi="Arial" w:cs="Arial"/>
          <w:sz w:val="24"/>
        </w:rPr>
        <w:t xml:space="preserve"> </w:t>
      </w:r>
      <w:proofErr w:type="gramStart"/>
      <w:r w:rsidRPr="00C3425D">
        <w:rPr>
          <w:rFonts w:ascii="Arial" w:hAnsi="Arial" w:cs="Arial"/>
          <w:sz w:val="24"/>
        </w:rPr>
        <w:t>1</w:t>
      </w:r>
      <w:proofErr w:type="gramEnd"/>
    </w:p>
    <w:p w:rsidR="000C69BA" w:rsidRPr="00C3425D" w:rsidRDefault="000C69BA" w:rsidP="00A42120">
      <w:pPr>
        <w:jc w:val="center"/>
        <w:rPr>
          <w:rFonts w:ascii="Arial" w:hAnsi="Arial" w:cs="Arial"/>
          <w:sz w:val="24"/>
        </w:rPr>
      </w:pPr>
      <w:r w:rsidRPr="00C3425D">
        <w:rPr>
          <w:rFonts w:ascii="Arial" w:hAnsi="Arial" w:cs="Arial"/>
          <w:noProof/>
          <w:sz w:val="24"/>
          <w:lang w:eastAsia="pt-BR"/>
        </w:rPr>
        <w:drawing>
          <wp:inline distT="0" distB="0" distL="0" distR="0">
            <wp:extent cx="5761549" cy="2400645"/>
            <wp:effectExtent l="19050" t="0" r="0" b="0"/>
            <wp:docPr id="1" name="Imagem 1" descr="C:\Users\gugui\plots\media_mensal_paraib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ugui\plots\media_mensal_paraiba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712" cy="2402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8C0" w:rsidRPr="00C3425D" w:rsidRDefault="000C69BA" w:rsidP="00027551">
      <w:pPr>
        <w:ind w:firstLine="708"/>
        <w:jc w:val="both"/>
        <w:rPr>
          <w:rFonts w:ascii="Arial" w:hAnsi="Arial" w:cs="Arial"/>
          <w:sz w:val="24"/>
        </w:rPr>
      </w:pPr>
      <w:r w:rsidRPr="00C3425D">
        <w:rPr>
          <w:rFonts w:ascii="Arial" w:hAnsi="Arial" w:cs="Arial"/>
          <w:sz w:val="24"/>
        </w:rPr>
        <w:t xml:space="preserve">A figura X representa a média mensal de chuvas no período de 1994 a 2024, este período foi dividido em </w:t>
      </w:r>
      <w:proofErr w:type="gramStart"/>
      <w:r w:rsidRPr="00C3425D">
        <w:rPr>
          <w:rFonts w:ascii="Arial" w:hAnsi="Arial" w:cs="Arial"/>
          <w:sz w:val="24"/>
        </w:rPr>
        <w:t>3</w:t>
      </w:r>
      <w:proofErr w:type="gramEnd"/>
      <w:r w:rsidRPr="00C3425D">
        <w:rPr>
          <w:rFonts w:ascii="Arial" w:hAnsi="Arial" w:cs="Arial"/>
          <w:sz w:val="24"/>
        </w:rPr>
        <w:t xml:space="preserve"> faixas de anos de cerca de 10 anos cada, em vermelho de 1994 a 2003, em verde 2004 a 2013 e em azul de 2014 a 2024, com objetivo de visualizar possíveis mudanças no regime pluviométrico, é possível observar que a quantidade de meses que ultrapassa a média de 200 mm é superior na faixa vermelha com </w:t>
      </w:r>
      <w:r w:rsidR="001E3C47" w:rsidRPr="00C3425D">
        <w:rPr>
          <w:rFonts w:ascii="Arial" w:hAnsi="Arial" w:cs="Arial"/>
          <w:sz w:val="24"/>
        </w:rPr>
        <w:t>a quantidade de 7 meses, ao olharmos para a faixa de 2004-2013 podemos notar um volume bem superior de chuva em janeiro de 2004 já seguindo a tendência de dezembro de 2003, entretanto esse volume incomum ocorre apenas nesse mês e no restante da faixa verde a média apresenta a maioria dos valores abaixo de 200 mm mensais, já no período de 2014-2024 nota-se uma diminuição drástica e os valores dificilmente ultrapassam 200 mm por mês</w:t>
      </w:r>
      <w:r w:rsidR="007228C0" w:rsidRPr="00C3425D">
        <w:rPr>
          <w:rFonts w:ascii="Arial" w:hAnsi="Arial" w:cs="Arial"/>
          <w:sz w:val="24"/>
        </w:rPr>
        <w:t>.</w:t>
      </w:r>
    </w:p>
    <w:p w:rsidR="00C3425D" w:rsidRPr="00C3425D" w:rsidRDefault="00C3425D" w:rsidP="00027551">
      <w:pPr>
        <w:jc w:val="both"/>
        <w:rPr>
          <w:rFonts w:ascii="Arial" w:hAnsi="Arial" w:cs="Arial"/>
          <w:sz w:val="24"/>
        </w:rPr>
      </w:pPr>
    </w:p>
    <w:p w:rsidR="00C3425D" w:rsidRPr="00C3425D" w:rsidRDefault="00C3425D" w:rsidP="00A42120">
      <w:pPr>
        <w:jc w:val="center"/>
        <w:rPr>
          <w:rFonts w:ascii="Arial" w:hAnsi="Arial" w:cs="Arial"/>
          <w:sz w:val="24"/>
        </w:rPr>
      </w:pPr>
      <w:r w:rsidRPr="00C3425D">
        <w:rPr>
          <w:rFonts w:ascii="Arial" w:hAnsi="Arial" w:cs="Arial"/>
          <w:noProof/>
          <w:sz w:val="24"/>
          <w:lang w:eastAsia="pt-BR"/>
        </w:rPr>
        <w:drawing>
          <wp:inline distT="0" distB="0" distL="0" distR="0">
            <wp:extent cx="6491478" cy="3245739"/>
            <wp:effectExtent l="19050" t="0" r="4572" b="0"/>
            <wp:docPr id="2" name="Imagem 2" descr="C:\Users\gugui\plots\media_mensal_paraiba_agg_me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ugui\plots\media_mensal_paraiba_agg_meses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1621" cy="32458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8C0" w:rsidRPr="00C3425D" w:rsidRDefault="00C3425D" w:rsidP="00027551">
      <w:pPr>
        <w:ind w:firstLine="708"/>
        <w:jc w:val="both"/>
        <w:rPr>
          <w:rFonts w:ascii="Arial" w:hAnsi="Arial" w:cs="Arial"/>
          <w:sz w:val="24"/>
        </w:rPr>
      </w:pPr>
      <w:r w:rsidRPr="00C3425D">
        <w:rPr>
          <w:rFonts w:ascii="Arial" w:hAnsi="Arial" w:cs="Arial"/>
          <w:sz w:val="24"/>
        </w:rPr>
        <w:lastRenderedPageBreak/>
        <w:t>A figura Y apresenta um gráfico de linha contendo a média agrupada para cada mês pela faixa de ano, ao analisarmos o gráfico podemos notar uma leve alteração no período de chuvas, por exemplo, na faixa azul o maior volume de chuva se concentrava no mês de janeiro e dezembro, na faixa seguinte (2004-2013) já nota-se um aumento de chuva no mês de janeiro e fevereiro e menor média no mês de dezembro e na ultima faixa o maior volume ocorre em março é há um menor volume na maioria dos meses se comparado aos anos anteriores.</w:t>
      </w:r>
    </w:p>
    <w:p w:rsidR="00C3425D" w:rsidRPr="00C3425D" w:rsidRDefault="00C3425D" w:rsidP="00027551">
      <w:pPr>
        <w:jc w:val="both"/>
        <w:rPr>
          <w:rFonts w:ascii="Arial" w:hAnsi="Arial" w:cs="Arial"/>
          <w:sz w:val="24"/>
        </w:rPr>
      </w:pPr>
    </w:p>
    <w:p w:rsidR="000C69BA" w:rsidRDefault="007228C0" w:rsidP="00027551">
      <w:pPr>
        <w:ind w:firstLine="708"/>
        <w:jc w:val="both"/>
        <w:rPr>
          <w:rFonts w:ascii="Arial" w:hAnsi="Arial" w:cs="Arial"/>
          <w:sz w:val="24"/>
        </w:rPr>
      </w:pPr>
      <w:r w:rsidRPr="00C3425D">
        <w:rPr>
          <w:rFonts w:ascii="Arial" w:hAnsi="Arial" w:cs="Arial"/>
          <w:sz w:val="24"/>
        </w:rPr>
        <w:t>Entretanto</w:t>
      </w:r>
      <w:r w:rsidR="00C3425D" w:rsidRPr="00C3425D">
        <w:rPr>
          <w:rFonts w:ascii="Arial" w:hAnsi="Arial" w:cs="Arial"/>
          <w:sz w:val="24"/>
        </w:rPr>
        <w:t>,</w:t>
      </w:r>
      <w:r w:rsidRPr="00C3425D">
        <w:rPr>
          <w:rFonts w:ascii="Arial" w:hAnsi="Arial" w:cs="Arial"/>
          <w:sz w:val="24"/>
        </w:rPr>
        <w:t xml:space="preserve"> essa analise apesar de válida é </w:t>
      </w:r>
      <w:r w:rsidR="00C3425D" w:rsidRPr="00C3425D">
        <w:rPr>
          <w:rFonts w:ascii="Arial" w:hAnsi="Arial" w:cs="Arial"/>
          <w:sz w:val="24"/>
        </w:rPr>
        <w:t>ainda</w:t>
      </w:r>
      <w:r w:rsidRPr="00C3425D">
        <w:rPr>
          <w:rFonts w:ascii="Arial" w:hAnsi="Arial" w:cs="Arial"/>
          <w:sz w:val="24"/>
        </w:rPr>
        <w:t xml:space="preserve"> superficial precisando de mais métodos para uma analise mais detalhada para tal os valores serão aplicados ao Teste não paramétrico de </w:t>
      </w:r>
      <w:proofErr w:type="spellStart"/>
      <w:r w:rsidRPr="00C3425D">
        <w:rPr>
          <w:rFonts w:ascii="Arial" w:hAnsi="Arial" w:cs="Arial"/>
          <w:sz w:val="24"/>
        </w:rPr>
        <w:t>Mann-kendal</w:t>
      </w:r>
      <w:proofErr w:type="spellEnd"/>
      <w:r w:rsidRPr="00C3425D">
        <w:rPr>
          <w:rFonts w:ascii="Arial" w:hAnsi="Arial" w:cs="Arial"/>
          <w:sz w:val="24"/>
        </w:rPr>
        <w:t xml:space="preserve"> </w:t>
      </w:r>
      <w:r w:rsidR="00FF6EB3" w:rsidRPr="00C3425D">
        <w:rPr>
          <w:rFonts w:ascii="Arial" w:hAnsi="Arial" w:cs="Arial"/>
          <w:sz w:val="24"/>
        </w:rPr>
        <w:t xml:space="preserve">e o estimador de inclinação de </w:t>
      </w:r>
      <w:proofErr w:type="spellStart"/>
      <w:proofErr w:type="gramStart"/>
      <w:r w:rsidR="00257A27">
        <w:rPr>
          <w:rFonts w:ascii="Arial" w:hAnsi="Arial" w:cs="Arial"/>
          <w:sz w:val="24"/>
        </w:rPr>
        <w:t>Sen</w:t>
      </w:r>
      <w:proofErr w:type="spellEnd"/>
      <w:r w:rsidR="00257A27">
        <w:rPr>
          <w:rFonts w:ascii="Arial" w:hAnsi="Arial" w:cs="Arial"/>
          <w:sz w:val="24"/>
        </w:rPr>
        <w:t xml:space="preserve"> ,</w:t>
      </w:r>
      <w:proofErr w:type="gramEnd"/>
      <w:r w:rsidR="00257A27">
        <w:rPr>
          <w:rFonts w:ascii="Arial" w:hAnsi="Arial" w:cs="Arial"/>
          <w:sz w:val="24"/>
        </w:rPr>
        <w:t xml:space="preserve"> após aplicar os dados nas 3 variações do teste foram obtidos esse resultados</w:t>
      </w:r>
      <w:r w:rsidR="00006123">
        <w:rPr>
          <w:rFonts w:ascii="Arial" w:hAnsi="Arial" w:cs="Arial"/>
          <w:sz w:val="24"/>
        </w:rPr>
        <w:t>, retratados na figura a Z abaixo</w:t>
      </w:r>
    </w:p>
    <w:p w:rsidR="00257A27" w:rsidRDefault="00257A27" w:rsidP="00A42120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pt-BR"/>
        </w:rPr>
        <w:drawing>
          <wp:inline distT="0" distB="0" distL="0" distR="0">
            <wp:extent cx="3989679" cy="3371725"/>
            <wp:effectExtent l="19050" t="0" r="0" b="0"/>
            <wp:docPr id="3" name="Imagem 3" descr="C:\Users\gugui\plots\tendencia_paraib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ugui\plots\tendencia_paraiba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205" cy="33687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6123" w:rsidRDefault="00006123" w:rsidP="00027551">
      <w:pPr>
        <w:ind w:firstLine="708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Como dados de pluviometria tem naturalmente correlação o teste Original e a variação de </w:t>
      </w:r>
      <w:proofErr w:type="spellStart"/>
      <w:r>
        <w:rPr>
          <w:rFonts w:ascii="Arial" w:hAnsi="Arial" w:cs="Arial"/>
          <w:sz w:val="24"/>
        </w:rPr>
        <w:t>Hamed</w:t>
      </w:r>
      <w:proofErr w:type="spellEnd"/>
      <w:r>
        <w:rPr>
          <w:rFonts w:ascii="Arial" w:hAnsi="Arial" w:cs="Arial"/>
          <w:sz w:val="24"/>
        </w:rPr>
        <w:t xml:space="preserve"> &amp; </w:t>
      </w:r>
      <w:proofErr w:type="spellStart"/>
      <w:r>
        <w:rPr>
          <w:rFonts w:ascii="Arial" w:hAnsi="Arial" w:cs="Arial"/>
          <w:sz w:val="24"/>
        </w:rPr>
        <w:t>Rao</w:t>
      </w:r>
      <w:proofErr w:type="spellEnd"/>
      <w:r>
        <w:rPr>
          <w:rFonts w:ascii="Arial" w:hAnsi="Arial" w:cs="Arial"/>
          <w:sz w:val="24"/>
        </w:rPr>
        <w:t xml:space="preserve"> não detectam nenhuma tendência, mas ao aplicar a variação do teste desenvolvida por </w:t>
      </w:r>
      <w:proofErr w:type="spellStart"/>
      <w:r>
        <w:rPr>
          <w:rFonts w:ascii="Arial" w:hAnsi="Arial" w:cs="Arial"/>
          <w:sz w:val="24"/>
        </w:rPr>
        <w:t>Yue</w:t>
      </w:r>
      <w:proofErr w:type="spellEnd"/>
      <w:r>
        <w:rPr>
          <w:rFonts w:ascii="Arial" w:hAnsi="Arial" w:cs="Arial"/>
          <w:sz w:val="24"/>
        </w:rPr>
        <w:t xml:space="preserve"> &amp; </w:t>
      </w:r>
      <w:proofErr w:type="spellStart"/>
      <w:r>
        <w:rPr>
          <w:rFonts w:ascii="Arial" w:hAnsi="Arial" w:cs="Arial"/>
          <w:sz w:val="24"/>
        </w:rPr>
        <w:t>Wang</w:t>
      </w:r>
      <w:proofErr w:type="spellEnd"/>
      <w:r>
        <w:rPr>
          <w:rFonts w:ascii="Arial" w:hAnsi="Arial" w:cs="Arial"/>
          <w:sz w:val="24"/>
        </w:rPr>
        <w:t xml:space="preserve"> que remove a correlação dos dados antes de aplicar o teste, é detectada uma tendência de diminuição na média de chuva ao longo do período, note que a forma de calcular o </w:t>
      </w:r>
      <w:proofErr w:type="spellStart"/>
      <w:r>
        <w:rPr>
          <w:rFonts w:ascii="Arial" w:hAnsi="Arial" w:cs="Arial"/>
          <w:sz w:val="24"/>
        </w:rPr>
        <w:t>Sen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Slope</w:t>
      </w:r>
      <w:proofErr w:type="spellEnd"/>
      <w:r>
        <w:rPr>
          <w:rFonts w:ascii="Arial" w:hAnsi="Arial" w:cs="Arial"/>
          <w:sz w:val="24"/>
        </w:rPr>
        <w:t xml:space="preserve"> não muda e é igual para todos, e ela indica </w:t>
      </w:r>
      <w:r w:rsidR="009C1885">
        <w:rPr>
          <w:rFonts w:ascii="Arial" w:hAnsi="Arial" w:cs="Arial"/>
          <w:sz w:val="24"/>
        </w:rPr>
        <w:t>uma diminuição de 0,04 mm em média a cada mês</w:t>
      </w:r>
      <w:r w:rsidR="00880716">
        <w:rPr>
          <w:rFonts w:ascii="Arial" w:hAnsi="Arial" w:cs="Arial"/>
          <w:sz w:val="24"/>
        </w:rPr>
        <w:t>,</w:t>
      </w:r>
      <w:r w:rsidR="009C1885">
        <w:rPr>
          <w:rFonts w:ascii="Arial" w:hAnsi="Arial" w:cs="Arial"/>
          <w:sz w:val="24"/>
        </w:rPr>
        <w:t xml:space="preserve"> que ao total dos 372 meses</w:t>
      </w:r>
      <w:r w:rsidR="00880716">
        <w:rPr>
          <w:rFonts w:ascii="Arial" w:hAnsi="Arial" w:cs="Arial"/>
          <w:sz w:val="24"/>
        </w:rPr>
        <w:t xml:space="preserve"> analisados</w:t>
      </w:r>
      <w:r w:rsidR="009C1885">
        <w:rPr>
          <w:rFonts w:ascii="Arial" w:hAnsi="Arial" w:cs="Arial"/>
          <w:sz w:val="24"/>
        </w:rPr>
        <w:t xml:space="preserve"> dá uma diminuição de </w:t>
      </w:r>
      <w:proofErr w:type="gramStart"/>
      <w:r w:rsidR="009C1885">
        <w:rPr>
          <w:rFonts w:ascii="Arial" w:hAnsi="Arial" w:cs="Arial"/>
          <w:sz w:val="24"/>
        </w:rPr>
        <w:t>cerca de 15</w:t>
      </w:r>
      <w:proofErr w:type="gramEnd"/>
      <w:r w:rsidR="009C1885">
        <w:rPr>
          <w:rFonts w:ascii="Arial" w:hAnsi="Arial" w:cs="Arial"/>
          <w:sz w:val="24"/>
        </w:rPr>
        <w:t xml:space="preserve"> mm.</w:t>
      </w:r>
    </w:p>
    <w:p w:rsidR="00880716" w:rsidRDefault="00880716" w:rsidP="00027551">
      <w:pPr>
        <w:jc w:val="both"/>
        <w:rPr>
          <w:rFonts w:ascii="Arial" w:hAnsi="Arial" w:cs="Arial"/>
          <w:sz w:val="24"/>
        </w:rPr>
      </w:pPr>
    </w:p>
    <w:p w:rsidR="00880716" w:rsidRDefault="00880716" w:rsidP="00027551">
      <w:pPr>
        <w:ind w:firstLine="708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Diante disto é importante considerar que o regime e volume de chuvas não é </w:t>
      </w:r>
      <w:proofErr w:type="gramStart"/>
      <w:r>
        <w:rPr>
          <w:rFonts w:ascii="Arial" w:hAnsi="Arial" w:cs="Arial"/>
          <w:sz w:val="24"/>
        </w:rPr>
        <w:t>uniforme em todo o estado</w:t>
      </w:r>
      <w:proofErr w:type="gramEnd"/>
      <w:r>
        <w:rPr>
          <w:rFonts w:ascii="Arial" w:hAnsi="Arial" w:cs="Arial"/>
          <w:sz w:val="24"/>
        </w:rPr>
        <w:t xml:space="preserve">, então a média de chuva deve ser analisada para cada </w:t>
      </w:r>
      <w:r>
        <w:rPr>
          <w:rFonts w:ascii="Arial" w:hAnsi="Arial" w:cs="Arial"/>
          <w:sz w:val="24"/>
        </w:rPr>
        <w:lastRenderedPageBreak/>
        <w:t xml:space="preserve">região pluviométrica do estado. Com base na definição da AESA, o estado se divide nas seguintes regiões: Agreste, Alto Sertão, Brejo, Cariri, </w:t>
      </w:r>
      <w:proofErr w:type="spellStart"/>
      <w:r>
        <w:rPr>
          <w:rFonts w:ascii="Arial" w:hAnsi="Arial" w:cs="Arial"/>
          <w:sz w:val="24"/>
        </w:rPr>
        <w:t>Curimataú</w:t>
      </w:r>
      <w:proofErr w:type="spellEnd"/>
      <w:r>
        <w:rPr>
          <w:rFonts w:ascii="Arial" w:hAnsi="Arial" w:cs="Arial"/>
          <w:sz w:val="24"/>
        </w:rPr>
        <w:t xml:space="preserve">, Litoral e </w:t>
      </w:r>
      <w:r w:rsidRPr="00880716">
        <w:rPr>
          <w:rFonts w:ascii="Arial" w:hAnsi="Arial" w:cs="Arial"/>
          <w:sz w:val="24"/>
        </w:rPr>
        <w:t>Sertão</w:t>
      </w:r>
      <w:r>
        <w:rPr>
          <w:rFonts w:ascii="Arial" w:hAnsi="Arial" w:cs="Arial"/>
          <w:sz w:val="24"/>
        </w:rPr>
        <w:t>.</w:t>
      </w:r>
    </w:p>
    <w:p w:rsidR="00880716" w:rsidRDefault="00880716" w:rsidP="00027551">
      <w:pPr>
        <w:jc w:val="both"/>
        <w:rPr>
          <w:rFonts w:ascii="Arial" w:hAnsi="Arial" w:cs="Arial"/>
          <w:sz w:val="24"/>
        </w:rPr>
      </w:pPr>
    </w:p>
    <w:p w:rsidR="00880716" w:rsidRDefault="00880716" w:rsidP="00027551">
      <w:pPr>
        <w:jc w:val="both"/>
        <w:rPr>
          <w:rFonts w:ascii="Arial" w:hAnsi="Arial" w:cs="Arial"/>
          <w:sz w:val="24"/>
        </w:rPr>
      </w:pPr>
    </w:p>
    <w:p w:rsidR="00880716" w:rsidRDefault="00880716" w:rsidP="00027551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pt-BR"/>
        </w:rPr>
        <w:drawing>
          <wp:inline distT="0" distB="0" distL="0" distR="0">
            <wp:extent cx="5760085" cy="6582954"/>
            <wp:effectExtent l="19050" t="0" r="0" b="0"/>
            <wp:docPr id="4" name="Imagem 4" descr="C:\Users\gugui\plots\chuva_mensal_regiã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gugui\plots\chuva_mensal_regiã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582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0716" w:rsidRDefault="00880716" w:rsidP="00027551">
      <w:pPr>
        <w:ind w:firstLine="708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 figura XY apresenta a média mensal de chuvas para cada região</w:t>
      </w:r>
      <w:r w:rsidR="00A94570">
        <w:rPr>
          <w:rFonts w:ascii="Arial" w:hAnsi="Arial" w:cs="Arial"/>
          <w:sz w:val="24"/>
        </w:rPr>
        <w:t xml:space="preserve"> pluviométrica</w:t>
      </w:r>
      <w:r>
        <w:rPr>
          <w:rFonts w:ascii="Arial" w:hAnsi="Arial" w:cs="Arial"/>
          <w:sz w:val="24"/>
        </w:rPr>
        <w:t xml:space="preserve"> do estado </w:t>
      </w:r>
      <w:r w:rsidR="006341BD">
        <w:rPr>
          <w:rFonts w:ascii="Arial" w:hAnsi="Arial" w:cs="Arial"/>
          <w:sz w:val="24"/>
        </w:rPr>
        <w:t>entre Jan/</w:t>
      </w:r>
      <w:r>
        <w:rPr>
          <w:rFonts w:ascii="Arial" w:hAnsi="Arial" w:cs="Arial"/>
          <w:sz w:val="24"/>
        </w:rPr>
        <w:t xml:space="preserve">1994 e </w:t>
      </w:r>
      <w:r w:rsidR="006341BD">
        <w:rPr>
          <w:rFonts w:ascii="Arial" w:hAnsi="Arial" w:cs="Arial"/>
          <w:sz w:val="24"/>
        </w:rPr>
        <w:t>Dez/</w:t>
      </w:r>
      <w:r>
        <w:rPr>
          <w:rFonts w:ascii="Arial" w:hAnsi="Arial" w:cs="Arial"/>
          <w:sz w:val="24"/>
        </w:rPr>
        <w:t xml:space="preserve">2024 novamente divido em </w:t>
      </w:r>
      <w:proofErr w:type="gramStart"/>
      <w:r>
        <w:rPr>
          <w:rFonts w:ascii="Arial" w:hAnsi="Arial" w:cs="Arial"/>
          <w:sz w:val="24"/>
        </w:rPr>
        <w:t>3</w:t>
      </w:r>
      <w:proofErr w:type="gramEnd"/>
      <w:r>
        <w:rPr>
          <w:rFonts w:ascii="Arial" w:hAnsi="Arial" w:cs="Arial"/>
          <w:sz w:val="24"/>
        </w:rPr>
        <w:t xml:space="preserve"> faixas de tempo representadas na cor vermelho, azul e verde</w:t>
      </w:r>
      <w:r w:rsidR="00A94570">
        <w:rPr>
          <w:rFonts w:ascii="Arial" w:hAnsi="Arial" w:cs="Arial"/>
          <w:sz w:val="24"/>
        </w:rPr>
        <w:t>.</w:t>
      </w:r>
      <w:r w:rsidR="009E11B9">
        <w:rPr>
          <w:rFonts w:ascii="Arial" w:hAnsi="Arial" w:cs="Arial"/>
          <w:sz w:val="24"/>
        </w:rPr>
        <w:t xml:space="preserve"> Há de se notar novamente </w:t>
      </w:r>
      <w:r w:rsidR="009E11B9">
        <w:rPr>
          <w:rFonts w:ascii="Arial" w:hAnsi="Arial" w:cs="Arial"/>
          <w:sz w:val="24"/>
        </w:rPr>
        <w:lastRenderedPageBreak/>
        <w:t>uma menor média de chuva entre os anos de 2014 e 2024, em todas as regiões exceto no Litoral.</w:t>
      </w:r>
    </w:p>
    <w:p w:rsidR="00A05B54" w:rsidRDefault="00A05B54" w:rsidP="00027551">
      <w:pPr>
        <w:jc w:val="both"/>
        <w:rPr>
          <w:rFonts w:ascii="Arial" w:hAnsi="Arial" w:cs="Arial"/>
          <w:sz w:val="24"/>
        </w:rPr>
      </w:pPr>
    </w:p>
    <w:p w:rsidR="00A05B54" w:rsidRDefault="00A05B54" w:rsidP="00027551">
      <w:pPr>
        <w:jc w:val="both"/>
        <w:rPr>
          <w:rFonts w:ascii="Arial" w:hAnsi="Arial" w:cs="Arial"/>
          <w:sz w:val="24"/>
        </w:rPr>
      </w:pPr>
    </w:p>
    <w:p w:rsidR="00A05B54" w:rsidRDefault="00A05B54" w:rsidP="00027551">
      <w:pPr>
        <w:jc w:val="both"/>
        <w:rPr>
          <w:rFonts w:ascii="Arial" w:hAnsi="Arial" w:cs="Arial"/>
          <w:sz w:val="24"/>
        </w:rPr>
      </w:pPr>
    </w:p>
    <w:p w:rsidR="00A05B54" w:rsidRDefault="00A05B54" w:rsidP="00027551">
      <w:pPr>
        <w:pStyle w:val="NormalWeb"/>
        <w:jc w:val="both"/>
      </w:pPr>
      <w:r>
        <w:rPr>
          <w:noProof/>
        </w:rPr>
        <w:drawing>
          <wp:inline distT="0" distB="0" distL="0" distR="0">
            <wp:extent cx="5760085" cy="6582954"/>
            <wp:effectExtent l="19050" t="0" r="0" b="0"/>
            <wp:docPr id="8" name="Imagem 8" descr="C:\Users\gugui\plots\media_mensal_faixa_regiã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gugui\plots\media_mensal_faixa_regiã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582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5B54" w:rsidRDefault="00A05B54" w:rsidP="00027551">
      <w:pPr>
        <w:ind w:firstLine="708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A figura XZ deixa isso mais claro de visualizar ao agrupar cada mês pela faixa dos anos, exceto na região litoral a faixa azul apresenta valores mais baixos na maioria dos meses em comparações com as faixas vermelha e verde.</w:t>
      </w:r>
    </w:p>
    <w:p w:rsidR="00BF2F59" w:rsidRDefault="00BF2F59" w:rsidP="00027551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 xml:space="preserve">Ao aplicar novamente o teste de Mann-kendall e suas variantes juntamente com o </w:t>
      </w:r>
      <w:proofErr w:type="spellStart"/>
      <w:r>
        <w:rPr>
          <w:rFonts w:ascii="Arial" w:hAnsi="Arial" w:cs="Arial"/>
          <w:sz w:val="24"/>
        </w:rPr>
        <w:t>inclinador</w:t>
      </w:r>
      <w:proofErr w:type="spellEnd"/>
      <w:r>
        <w:rPr>
          <w:rFonts w:ascii="Arial" w:hAnsi="Arial" w:cs="Arial"/>
          <w:sz w:val="24"/>
        </w:rPr>
        <w:t xml:space="preserve"> de </w:t>
      </w:r>
      <w:proofErr w:type="spellStart"/>
      <w:r>
        <w:rPr>
          <w:rFonts w:ascii="Arial" w:hAnsi="Arial" w:cs="Arial"/>
          <w:sz w:val="24"/>
        </w:rPr>
        <w:t>Sen</w:t>
      </w:r>
      <w:proofErr w:type="spellEnd"/>
      <w:r>
        <w:rPr>
          <w:rFonts w:ascii="Arial" w:hAnsi="Arial" w:cs="Arial"/>
          <w:sz w:val="24"/>
        </w:rPr>
        <w:t xml:space="preserve">, os </w:t>
      </w:r>
      <w:proofErr w:type="gramStart"/>
      <w:r>
        <w:rPr>
          <w:rFonts w:ascii="Arial" w:hAnsi="Arial" w:cs="Arial"/>
          <w:sz w:val="24"/>
        </w:rPr>
        <w:t>2</w:t>
      </w:r>
      <w:proofErr w:type="gramEnd"/>
      <w:r>
        <w:rPr>
          <w:rFonts w:ascii="Arial" w:hAnsi="Arial" w:cs="Arial"/>
          <w:sz w:val="24"/>
        </w:rPr>
        <w:t xml:space="preserve"> métodos confirmam a tendência de queda, a figura ZZ apresenta o resultado dos testes.</w:t>
      </w:r>
    </w:p>
    <w:p w:rsidR="00BF2F59" w:rsidRDefault="00BF2F59" w:rsidP="00027551">
      <w:pPr>
        <w:jc w:val="both"/>
        <w:rPr>
          <w:rFonts w:ascii="Arial" w:hAnsi="Arial" w:cs="Arial"/>
          <w:sz w:val="24"/>
        </w:rPr>
      </w:pPr>
    </w:p>
    <w:p w:rsidR="00BF2F59" w:rsidRDefault="00BF2F59" w:rsidP="00027551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pt-BR"/>
        </w:rPr>
        <w:drawing>
          <wp:inline distT="0" distB="0" distL="0" distR="0">
            <wp:extent cx="4889449" cy="2011924"/>
            <wp:effectExtent l="19050" t="0" r="6401" b="0"/>
            <wp:docPr id="9" name="Imagem 9" descr="C:\Users\gugui\plots\tabela_mann_kendall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gugui\plots\tabela_mann_kendall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660" cy="20136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7551" w:rsidRDefault="00BF2F59" w:rsidP="00027551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Novamente como os dados de chuva tem </w:t>
      </w:r>
      <w:r w:rsidR="00C553B2">
        <w:rPr>
          <w:rFonts w:ascii="Arial" w:hAnsi="Arial" w:cs="Arial"/>
          <w:sz w:val="24"/>
        </w:rPr>
        <w:t xml:space="preserve">forte correlação apenas a variante de </w:t>
      </w:r>
      <w:proofErr w:type="spellStart"/>
      <w:r w:rsidR="00C553B2">
        <w:rPr>
          <w:rFonts w:ascii="Arial" w:hAnsi="Arial" w:cs="Arial"/>
          <w:sz w:val="24"/>
        </w:rPr>
        <w:t>Yue</w:t>
      </w:r>
      <w:proofErr w:type="spellEnd"/>
      <w:r w:rsidR="00C553B2">
        <w:rPr>
          <w:rFonts w:ascii="Arial" w:hAnsi="Arial" w:cs="Arial"/>
          <w:sz w:val="24"/>
        </w:rPr>
        <w:t xml:space="preserve"> &amp; </w:t>
      </w:r>
      <w:proofErr w:type="spellStart"/>
      <w:r w:rsidR="00C553B2">
        <w:rPr>
          <w:rFonts w:ascii="Arial" w:hAnsi="Arial" w:cs="Arial"/>
          <w:sz w:val="24"/>
        </w:rPr>
        <w:t>Wang</w:t>
      </w:r>
      <w:proofErr w:type="spellEnd"/>
      <w:r w:rsidR="00C553B2">
        <w:rPr>
          <w:rFonts w:ascii="Arial" w:hAnsi="Arial" w:cs="Arial"/>
          <w:sz w:val="24"/>
        </w:rPr>
        <w:t xml:space="preserve"> detecta a tendência significativa, e como visualizado nos gráficos anteriores a tendência é de diminuição em todas as regiões exceto a região </w:t>
      </w:r>
      <w:proofErr w:type="gramStart"/>
      <w:r w:rsidR="00C553B2">
        <w:rPr>
          <w:rFonts w:ascii="Arial" w:hAnsi="Arial" w:cs="Arial"/>
          <w:sz w:val="24"/>
        </w:rPr>
        <w:t>litoral,</w:t>
      </w:r>
      <w:proofErr w:type="gramEnd"/>
      <w:r w:rsidR="0016219C">
        <w:rPr>
          <w:rFonts w:ascii="Arial" w:hAnsi="Arial" w:cs="Arial"/>
          <w:sz w:val="24"/>
        </w:rPr>
        <w:t xml:space="preserve">é importante tomar nota que apesar de o teste não detectar tendência significativa para essa região, o Estimador de </w:t>
      </w:r>
      <w:proofErr w:type="spellStart"/>
      <w:r w:rsidR="0016219C">
        <w:rPr>
          <w:rFonts w:ascii="Arial" w:hAnsi="Arial" w:cs="Arial"/>
          <w:sz w:val="24"/>
        </w:rPr>
        <w:t>Sen</w:t>
      </w:r>
      <w:proofErr w:type="spellEnd"/>
      <w:r w:rsidR="0016219C">
        <w:rPr>
          <w:rFonts w:ascii="Arial" w:hAnsi="Arial" w:cs="Arial"/>
          <w:sz w:val="24"/>
        </w:rPr>
        <w:t xml:space="preserve"> apresenta valores negativos,</w:t>
      </w:r>
      <w:r w:rsidR="00C553B2">
        <w:rPr>
          <w:rFonts w:ascii="Arial" w:hAnsi="Arial" w:cs="Arial"/>
          <w:sz w:val="24"/>
        </w:rPr>
        <w:t xml:space="preserve"> também é importante notar que o Estimador de </w:t>
      </w:r>
      <w:proofErr w:type="spellStart"/>
      <w:r w:rsidR="00C553B2">
        <w:rPr>
          <w:rFonts w:ascii="Arial" w:hAnsi="Arial" w:cs="Arial"/>
          <w:sz w:val="24"/>
        </w:rPr>
        <w:t>Sen</w:t>
      </w:r>
      <w:proofErr w:type="spellEnd"/>
      <w:r w:rsidR="00C553B2">
        <w:rPr>
          <w:rFonts w:ascii="Arial" w:hAnsi="Arial" w:cs="Arial"/>
          <w:sz w:val="24"/>
        </w:rPr>
        <w:t xml:space="preserve"> difere em cada região indicando que o volume em mm de diminuição é diferente para cada região.</w:t>
      </w:r>
    </w:p>
    <w:p w:rsidR="0016219C" w:rsidRDefault="0016219C" w:rsidP="00A42120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pt-BR"/>
        </w:rPr>
        <w:drawing>
          <wp:inline distT="0" distB="0" distL="0" distR="0">
            <wp:extent cx="4691938" cy="2815163"/>
            <wp:effectExtent l="19050" t="0" r="0" b="0"/>
            <wp:docPr id="10" name="Imagem 10" descr="C:\Users\gugui\plots\tendencia_regiã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gugui\plots\tendencia_regiã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391" cy="2817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7551" w:rsidRDefault="0016219C" w:rsidP="00027551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 figura WW apresenta a inclinação para cada região, e apesar de não significativa a inclinação do Litoral é maior que </w:t>
      </w:r>
      <w:proofErr w:type="gramStart"/>
      <w:r>
        <w:rPr>
          <w:rFonts w:ascii="Arial" w:hAnsi="Arial" w:cs="Arial"/>
          <w:sz w:val="24"/>
        </w:rPr>
        <w:t>4</w:t>
      </w:r>
      <w:proofErr w:type="gramEnd"/>
      <w:r>
        <w:rPr>
          <w:rFonts w:ascii="Arial" w:hAnsi="Arial" w:cs="Arial"/>
          <w:sz w:val="24"/>
        </w:rPr>
        <w:t xml:space="preserve"> outras regiões</w:t>
      </w:r>
      <w:r w:rsidR="006C7D94">
        <w:rPr>
          <w:rFonts w:ascii="Arial" w:hAnsi="Arial" w:cs="Arial"/>
          <w:sz w:val="24"/>
        </w:rPr>
        <w:t xml:space="preserve">, isso se dá porque o volume de </w:t>
      </w:r>
      <w:r w:rsidR="006C7D94">
        <w:rPr>
          <w:rFonts w:ascii="Arial" w:hAnsi="Arial" w:cs="Arial"/>
          <w:sz w:val="24"/>
        </w:rPr>
        <w:lastRenderedPageBreak/>
        <w:t>chuva na região é historicamente maior</w:t>
      </w:r>
      <w:r>
        <w:rPr>
          <w:rFonts w:ascii="Arial" w:hAnsi="Arial" w:cs="Arial"/>
          <w:sz w:val="24"/>
        </w:rPr>
        <w:t xml:space="preserve"> </w:t>
      </w:r>
      <w:r w:rsidR="006C7D94">
        <w:rPr>
          <w:rFonts w:ascii="Arial" w:hAnsi="Arial" w:cs="Arial"/>
          <w:sz w:val="24"/>
        </w:rPr>
        <w:t>, e uma diminuição, ainda que maior que a do Sertão é menos impactante para a região.</w:t>
      </w:r>
    </w:p>
    <w:p w:rsidR="004E06CA" w:rsidRDefault="004E06CA" w:rsidP="00027551">
      <w:pPr>
        <w:jc w:val="both"/>
        <w:rPr>
          <w:rFonts w:ascii="Arial" w:hAnsi="Arial" w:cs="Arial"/>
          <w:sz w:val="24"/>
        </w:rPr>
      </w:pPr>
    </w:p>
    <w:p w:rsidR="004E06CA" w:rsidRDefault="004E06CA" w:rsidP="00027551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pt-BR"/>
        </w:rPr>
        <w:drawing>
          <wp:inline distT="0" distB="0" distL="0" distR="0">
            <wp:extent cx="5760085" cy="6582954"/>
            <wp:effectExtent l="19050" t="0" r="0" b="0"/>
            <wp:docPr id="11" name="Imagem 11" descr="C:\Users\gugui\plots\Slope_faixa_an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gugui\plots\Slope_faixa_anos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582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7551" w:rsidRDefault="005B0DBD" w:rsidP="00027551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 figura TT apresenta como a inclinação foi sendo modificada a cada faixa de tempo, enquanto alguns apresentam tendência linearmente negativa como </w:t>
      </w:r>
      <w:proofErr w:type="gramStart"/>
      <w:r>
        <w:rPr>
          <w:rFonts w:ascii="Arial" w:hAnsi="Arial" w:cs="Arial"/>
          <w:sz w:val="24"/>
        </w:rPr>
        <w:t>a</w:t>
      </w:r>
      <w:proofErr w:type="gramEnd"/>
      <w:r>
        <w:rPr>
          <w:rFonts w:ascii="Arial" w:hAnsi="Arial" w:cs="Arial"/>
          <w:sz w:val="24"/>
        </w:rPr>
        <w:t xml:space="preserve"> região do Sertão, onde a diminuição foi diminuindo, a região do alto sertão apresenta um cenário oposto onde a diminuição</w:t>
      </w:r>
      <w:r w:rsidR="009849B6">
        <w:rPr>
          <w:rFonts w:ascii="Arial" w:hAnsi="Arial" w:cs="Arial"/>
          <w:sz w:val="24"/>
        </w:rPr>
        <w:t>, ainda que timidamente,</w:t>
      </w:r>
      <w:r>
        <w:rPr>
          <w:rFonts w:ascii="Arial" w:hAnsi="Arial" w:cs="Arial"/>
          <w:sz w:val="24"/>
        </w:rPr>
        <w:t xml:space="preserve"> aumentou</w:t>
      </w:r>
      <w:r w:rsidR="009849B6">
        <w:rPr>
          <w:rFonts w:ascii="Arial" w:hAnsi="Arial" w:cs="Arial"/>
          <w:sz w:val="24"/>
        </w:rPr>
        <w:t xml:space="preserve"> durante a faixa de tempo.</w:t>
      </w:r>
    </w:p>
    <w:p w:rsidR="00027551" w:rsidRDefault="00027551" w:rsidP="00027551">
      <w:pPr>
        <w:jc w:val="both"/>
        <w:rPr>
          <w:rFonts w:ascii="Arial" w:hAnsi="Arial" w:cs="Arial"/>
          <w:sz w:val="24"/>
        </w:rPr>
      </w:pPr>
    </w:p>
    <w:p w:rsidR="00027551" w:rsidRDefault="00027551" w:rsidP="00027551">
      <w:pPr>
        <w:jc w:val="both"/>
        <w:rPr>
          <w:rFonts w:ascii="Arial" w:hAnsi="Arial" w:cs="Arial"/>
          <w:sz w:val="24"/>
        </w:rPr>
      </w:pPr>
    </w:p>
    <w:sectPr w:rsidR="00027551" w:rsidSect="000C69BA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0C69BA"/>
    <w:rsid w:val="00006123"/>
    <w:rsid w:val="00027551"/>
    <w:rsid w:val="000C69BA"/>
    <w:rsid w:val="0016219C"/>
    <w:rsid w:val="00184E83"/>
    <w:rsid w:val="001E3C47"/>
    <w:rsid w:val="00257A27"/>
    <w:rsid w:val="004E06CA"/>
    <w:rsid w:val="004F1342"/>
    <w:rsid w:val="005B0DBD"/>
    <w:rsid w:val="006341BD"/>
    <w:rsid w:val="006C7D94"/>
    <w:rsid w:val="007228C0"/>
    <w:rsid w:val="00880716"/>
    <w:rsid w:val="009849B6"/>
    <w:rsid w:val="009C1885"/>
    <w:rsid w:val="009E11B9"/>
    <w:rsid w:val="00A01B8A"/>
    <w:rsid w:val="00A05B54"/>
    <w:rsid w:val="00A42120"/>
    <w:rsid w:val="00A94570"/>
    <w:rsid w:val="00BF2F59"/>
    <w:rsid w:val="00BF599C"/>
    <w:rsid w:val="00C3425D"/>
    <w:rsid w:val="00C553B2"/>
    <w:rsid w:val="00E567DE"/>
    <w:rsid w:val="00FF6E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599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C69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C69B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05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01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702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Anderson Lucas Cordeiro Braz</dc:creator>
  <cp:lastModifiedBy>Anderson Lucas Cordeiro Braz</cp:lastModifiedBy>
  <cp:revision>20</cp:revision>
  <dcterms:created xsi:type="dcterms:W3CDTF">2025-11-09T01:38:00Z</dcterms:created>
  <dcterms:modified xsi:type="dcterms:W3CDTF">2025-11-09T19:34:00Z</dcterms:modified>
</cp:coreProperties>
</file>