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F3E144" w:rsidR="00564167" w:rsidRDefault="00701EE1">
      <w:pPr>
        <w:pStyle w:val="Title"/>
        <w:tabs>
          <w:tab w:val="left" w:pos="3225"/>
        </w:tabs>
        <w:rPr>
          <w:rFonts w:ascii="Helvetica Neue Light" w:eastAsia="Helvetica Neue Light" w:hAnsi="Helvetica Neue Light" w:cs="Helvetica Neue Light"/>
          <w:sz w:val="40"/>
          <w:szCs w:val="40"/>
        </w:rPr>
      </w:pPr>
      <w:r>
        <w:rPr>
          <w:rFonts w:ascii="Helvetica Neue Light" w:eastAsia="Helvetica Neue Light" w:hAnsi="Helvetica Neue Light" w:cs="Helvetica Neue Light"/>
          <w:sz w:val="40"/>
          <w:szCs w:val="40"/>
        </w:rPr>
        <w:t>Antoni Luque, Ph.D.</w:t>
      </w:r>
    </w:p>
    <w:p w14:paraId="0615DAA7" w14:textId="3B18B63B" w:rsidR="00333BF2" w:rsidRPr="00333BF2" w:rsidRDefault="00333BF2" w:rsidP="00333BF2">
      <w:pPr>
        <w:rPr>
          <w:rFonts w:ascii="Helvetica Neue" w:hAnsi="Helvetica Neue"/>
        </w:rPr>
      </w:pPr>
      <w:r w:rsidRPr="00333BF2">
        <w:rPr>
          <w:rFonts w:ascii="Helvetica Neue" w:hAnsi="Helvetica Neue"/>
        </w:rPr>
        <w:t xml:space="preserve">Research and Innovation | </w:t>
      </w:r>
      <w:r w:rsidR="00A96A28">
        <w:rPr>
          <w:rFonts w:ascii="Helvetica Neue" w:hAnsi="Helvetica Neue"/>
        </w:rPr>
        <w:t>Leadership</w:t>
      </w:r>
      <w:r w:rsidRPr="00333BF2">
        <w:rPr>
          <w:rFonts w:ascii="Helvetica Neue" w:hAnsi="Helvetica Neue"/>
        </w:rPr>
        <w:t xml:space="preserve"> | </w:t>
      </w:r>
      <w:r w:rsidR="00A96A28">
        <w:rPr>
          <w:rFonts w:ascii="Helvetica Neue" w:hAnsi="Helvetica Neue"/>
        </w:rPr>
        <w:t>Collaboration</w:t>
      </w:r>
    </w:p>
    <w:p w14:paraId="00000002" w14:textId="23547068" w:rsidR="00564167" w:rsidRPr="003D33BE" w:rsidRDefault="003D33BE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right"/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</w:pPr>
      <w:r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  <w:t xml:space="preserve">    +1 646-429-2474</w:t>
      </w:r>
      <w:r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  <w:br/>
      </w:r>
      <w:r w:rsidR="00701EE1"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  <w:t>tonisantolaria</w:t>
      </w:r>
      <w:r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  <w:t>@</w:t>
      </w:r>
      <w:r w:rsidR="00701EE1"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  <w:t>gmail</w:t>
      </w:r>
      <w:r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  <w:t>.</w:t>
      </w:r>
      <w:r w:rsidR="00701EE1"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  <w:t>com</w:t>
      </w:r>
      <w:r>
        <w:br/>
      </w:r>
      <w:hyperlink r:id="rId8" w:history="1">
        <w:r w:rsidR="00701EE1" w:rsidRPr="00701EE1">
          <w:rPr>
            <w:rStyle w:val="Hyperlink"/>
            <w:rFonts w:ascii="Helvetica Neue Light" w:eastAsia="Helvetica Neue Light" w:hAnsi="Helvetica Neue Light" w:cs="Helvetica Neue Light"/>
            <w:sz w:val="18"/>
            <w:szCs w:val="18"/>
          </w:rPr>
          <w:t>https://www.linkedin.com/in/antoni-luque-phd/</w:t>
        </w:r>
      </w:hyperlink>
      <w:r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  <w:br/>
        <w:t>San Diego, CA</w:t>
      </w:r>
      <w:r w:rsidR="0042197D"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  <w:t>, USA</w:t>
      </w:r>
      <w:r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  <w:t xml:space="preserve">  </w:t>
      </w:r>
    </w:p>
    <w:p w14:paraId="70F6D447" w14:textId="3A98B93D" w:rsidR="002059B8" w:rsidRPr="002059B8" w:rsidRDefault="00000000" w:rsidP="002059B8">
      <w:pPr>
        <w:pStyle w:val="Heading1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Summary</w:t>
      </w:r>
    </w:p>
    <w:p w14:paraId="32F216BA" w14:textId="09ADB63E" w:rsidR="00374103" w:rsidRPr="002059B8" w:rsidRDefault="00C15B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 w:themeColor="text1"/>
        </w:rPr>
      </w:pPr>
      <w:r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Highly motivated computational biophysicist with 15 years of experience leading and</w:t>
      </w:r>
      <w:r w:rsidR="002059B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evaluating innovative technological projects in computational predictive modeling, systems biology, and biophysics resulting in more than </w:t>
      </w:r>
      <w:r w:rsidR="002C510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$50 million</w:t>
      </w:r>
      <w:r w:rsidR="002059B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</w:t>
      </w:r>
      <w:r w:rsidR="002C510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distributed </w:t>
      </w:r>
      <w:r w:rsidR="002059B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across stakeholders.</w:t>
      </w:r>
      <w:r w:rsidR="00374103" w:rsidRPr="002059B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</w:t>
      </w:r>
    </w:p>
    <w:p w14:paraId="008F896A" w14:textId="5FADD8FC" w:rsidR="002059B8" w:rsidRPr="002059B8" w:rsidRDefault="002059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 w:themeColor="text1"/>
        </w:rPr>
      </w:pPr>
      <w:r w:rsidRPr="002059B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Experience </w:t>
      </w:r>
      <w:r w:rsidR="00C15B1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leading</w:t>
      </w:r>
      <w:r w:rsidRPr="002059B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computational and data science interdisciplinary projects, resulting in 30 publications</w:t>
      </w:r>
      <w:r w:rsidR="002C510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,</w:t>
      </w:r>
      <w:r w:rsidRPr="002059B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including high-impact journals </w:t>
      </w:r>
      <w:r w:rsidR="00ED72B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like</w:t>
      </w:r>
      <w:r w:rsidRPr="002059B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Nature, Proceedings of the National Academy of Sciences, </w:t>
      </w:r>
      <w:r w:rsidR="008F7DE2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and </w:t>
      </w:r>
      <w:r w:rsidRPr="002059B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Nucleic Acids Research.</w:t>
      </w:r>
    </w:p>
    <w:p w14:paraId="00000006" w14:textId="7882AF2D" w:rsidR="00564167" w:rsidRPr="00ED72BC" w:rsidRDefault="00ED72BC" w:rsidP="00ED72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 w:themeColor="text1"/>
        </w:rPr>
      </w:pPr>
      <w:r w:rsidRPr="00ED72B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Strong communication </w:t>
      </w:r>
      <w:r w:rsidR="00C15B1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and presentation </w:t>
      </w:r>
      <w:r w:rsidRPr="00ED72B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skills with </w:t>
      </w:r>
      <w:r w:rsidR="002C510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the capacity</w:t>
      </w:r>
      <w:r w:rsidRPr="00ED72B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to </w:t>
      </w:r>
      <w:r w:rsidR="00C15B1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simplify</w:t>
      </w:r>
      <w:r w:rsidRPr="00ED72B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complex scientific problems to diverse audiences</w:t>
      </w:r>
      <w:r w:rsidR="00C15B1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,</w:t>
      </w:r>
      <w:r w:rsidRPr="00ED72B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as demonstrated by </w:t>
      </w:r>
      <w:r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presenting at more than 40</w:t>
      </w:r>
      <w:r w:rsidRPr="00ED72B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national and international</w:t>
      </w:r>
      <w:r w:rsidR="008F7DE2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institutions and</w:t>
      </w:r>
      <w:r w:rsidRPr="00ED72B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events. </w:t>
      </w:r>
    </w:p>
    <w:p w14:paraId="00000007" w14:textId="77777777" w:rsidR="00564167" w:rsidRDefault="00000000">
      <w:pPr>
        <w:pStyle w:val="Heading1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Work Experience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7"/>
        <w:gridCol w:w="4826"/>
      </w:tblGrid>
      <w:tr w:rsidR="0075022D" w14:paraId="4DCCF369" w14:textId="77777777" w:rsidTr="003253A4">
        <w:trPr>
          <w:trHeight w:val="434"/>
        </w:trPr>
        <w:tc>
          <w:tcPr>
            <w:tcW w:w="4827" w:type="dxa"/>
          </w:tcPr>
          <w:p w14:paraId="483BABFA" w14:textId="7D5ECB5C" w:rsidR="0075022D" w:rsidRDefault="0075022D" w:rsidP="003253A4">
            <w:pPr>
              <w:spacing w:after="120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>Principal Scientist</w:t>
            </w:r>
          </w:p>
        </w:tc>
        <w:tc>
          <w:tcPr>
            <w:tcW w:w="4826" w:type="dxa"/>
          </w:tcPr>
          <w:p w14:paraId="3441725C" w14:textId="0F693CB1" w:rsidR="0075022D" w:rsidRDefault="0075022D" w:rsidP="003253A4">
            <w:pPr>
              <w:spacing w:after="120"/>
              <w:jc w:val="right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 xml:space="preserve">2015 – </w:t>
            </w:r>
            <w:r w:rsidR="0042197D"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>P</w:t>
            </w:r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>resent</w:t>
            </w:r>
          </w:p>
        </w:tc>
      </w:tr>
    </w:tbl>
    <w:p w14:paraId="00000009" w14:textId="2F0AD1F7" w:rsidR="0056416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Gained as a</w:t>
      </w:r>
      <w:r w:rsidR="00BE52A0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n Assistant (2015-2021) and Associate (2021-present) Professor in the Department of Mathematics and Statistics, the Computational Science Research Center, and the Viral Information </w:t>
      </w:r>
      <w:r w:rsidR="0004352E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Institute</w:t>
      </w:r>
      <w:r w:rsidR="00BE52A0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 </w:t>
      </w: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at </w:t>
      </w:r>
      <w:r w:rsidR="00BE52A0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San Diego State University, CA, USA</w:t>
      </w:r>
      <w:r w:rsidR="00EA34E7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.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ab/>
      </w:r>
    </w:p>
    <w:p w14:paraId="0000000A" w14:textId="6BBC5FF5" w:rsidR="00564167" w:rsidRDefault="00406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Led an interdisciplinary scientific team as a </w:t>
      </w:r>
      <w:r w:rsidR="00BE52A0" w:rsidRPr="00BE52A0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Principal </w:t>
      </w:r>
      <w:r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I</w:t>
      </w:r>
      <w:r w:rsidR="00BE52A0" w:rsidRPr="00BE52A0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nvestigator </w:t>
      </w:r>
      <w:r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specialized in developing</w:t>
      </w:r>
      <w:r w:rsidR="00BE52A0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 novel mechanistic and </w:t>
      </w:r>
      <w:r w:rsidR="002C510C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machine</w:t>
      </w:r>
      <w:r w:rsidR="00BE52A0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 learning models</w:t>
      </w:r>
      <w:r w:rsidR="00374103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 to </w:t>
      </w:r>
      <w:r w:rsidR="002C510C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predict</w:t>
      </w:r>
      <w:r w:rsidR="00374103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 </w:t>
      </w:r>
      <w:r w:rsidR="00BE52A0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the </w:t>
      </w:r>
      <w:r w:rsidR="00374103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molecular </w:t>
      </w:r>
      <w:r w:rsidR="00BE52A0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structure and dynamics of </w:t>
      </w:r>
      <w:r w:rsidR="00FC1F0B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viruses,</w:t>
      </w:r>
      <w:r w:rsidR="008910F2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 resulting in</w:t>
      </w:r>
      <w:r w:rsidR="00BE52A0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 17 scientific publications</w:t>
      </w:r>
      <w:r w:rsidR="008910F2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 and</w:t>
      </w:r>
      <w:r w:rsidR="00BE52A0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 more than </w:t>
      </w:r>
      <w:r w:rsidR="002C510C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$2 million</w:t>
      </w:r>
      <w:r w:rsidR="00BE52A0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 </w:t>
      </w: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in funding</w:t>
      </w:r>
      <w:r w:rsidR="00BE52A0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.</w:t>
      </w:r>
    </w:p>
    <w:p w14:paraId="0000000B" w14:textId="62C5E98F" w:rsidR="00564167" w:rsidRPr="00D11095" w:rsidRDefault="00BE52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 w:themeColor="text1"/>
        </w:rPr>
      </w:pPr>
      <w:r w:rsidRPr="00D11095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Experience </w:t>
      </w:r>
      <w:r w:rsidR="008910F2" w:rsidRPr="00D11095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leading cross-functional projects integrating computational modeling, imaging, genomic, and biochemical data, </w:t>
      </w:r>
      <w:r w:rsidRPr="00D11095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as demonstrated by </w:t>
      </w:r>
      <w:r w:rsidR="008910F2" w:rsidRPr="00D11095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establishing 10 successful interdisciplinary collaborations and evaluating </w:t>
      </w:r>
      <w:r w:rsidR="00FC1F0B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150 </w:t>
      </w:r>
      <w:r w:rsidR="008910F2" w:rsidRPr="00D11095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innovative projects in systems biology</w:t>
      </w:r>
      <w:r w:rsidR="00D11095" w:rsidRPr="00D11095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, biophysics,</w:t>
      </w:r>
      <w:r w:rsidR="008910F2" w:rsidRPr="00D11095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and applied mathematics</w:t>
      </w:r>
      <w:r w:rsidRPr="00D11095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.</w:t>
      </w:r>
    </w:p>
    <w:p w14:paraId="0000000D" w14:textId="71504EA4" w:rsidR="00564167" w:rsidRPr="001C3253" w:rsidRDefault="0040615F" w:rsidP="001C32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 Neue Light" w:eastAsia="Helvetica Neue Light" w:hAnsi="Helvetica Neue Light" w:cs="Helvetica Neue Light"/>
          <w:b/>
          <w:color w:val="000000" w:themeColor="text1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Mentored highly skilled STEM professionals </w:t>
      </w:r>
      <w:r w:rsidR="00713F6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in</w:t>
      </w:r>
      <w:r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predictive modeling, systems biology, biophysics, and computational science, as demonstrated by fostering </w:t>
      </w:r>
      <w:r w:rsidR="001C3253" w:rsidRPr="001C3253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the </w:t>
      </w:r>
      <w:r w:rsidR="00374103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scientific </w:t>
      </w:r>
      <w:r w:rsidR="001C3253" w:rsidRPr="001C3253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career of </w:t>
      </w:r>
      <w:r w:rsidR="00797E3A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5</w:t>
      </w:r>
      <w:r w:rsidR="001C3253" w:rsidRPr="001C3253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</w:t>
      </w:r>
      <w:r w:rsidR="002C510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Ph.D.</w:t>
      </w:r>
      <w:r w:rsidR="00374103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and</w:t>
      </w:r>
      <w:r w:rsidR="001C3253" w:rsidRPr="001C3253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</w:t>
      </w:r>
      <w:r w:rsidR="00797E3A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more than </w:t>
      </w:r>
      <w:r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2</w:t>
      </w:r>
      <w:r w:rsidR="001C3253" w:rsidRPr="001C3253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0 </w:t>
      </w:r>
      <w:r w:rsidR="002C510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M</w:t>
      </w:r>
      <w:r w:rsidR="00ED0FEC" w:rsidRPr="001C3253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aster</w:t>
      </w:r>
      <w:r w:rsidR="002C510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of</w:t>
      </w:r>
      <w:r w:rsidR="00374103" w:rsidRPr="001C3253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</w:t>
      </w:r>
      <w:r w:rsidR="002C510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S</w:t>
      </w:r>
      <w:r w:rsidR="00374103" w:rsidRPr="001C3253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cience</w:t>
      </w:r>
      <w:r w:rsidR="002C510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researchers</w:t>
      </w:r>
      <w:r w:rsidR="001C3253" w:rsidRPr="001C3253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.</w:t>
      </w:r>
    </w:p>
    <w:p w14:paraId="00000010" w14:textId="77777777" w:rsidR="00564167" w:rsidRDefault="0056416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Helvetica Neue Light" w:eastAsia="Helvetica Neue Light" w:hAnsi="Helvetica Neue Light" w:cs="Helvetica Neue Light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7"/>
        <w:gridCol w:w="4826"/>
      </w:tblGrid>
      <w:tr w:rsidR="00D54EF8" w14:paraId="165FAB49" w14:textId="77777777" w:rsidTr="00D54EF8">
        <w:trPr>
          <w:trHeight w:val="434"/>
        </w:trPr>
        <w:tc>
          <w:tcPr>
            <w:tcW w:w="4827" w:type="dxa"/>
          </w:tcPr>
          <w:p w14:paraId="58557EFD" w14:textId="4F1A316B" w:rsidR="00D54EF8" w:rsidRDefault="00D54EF8">
            <w:pPr>
              <w:spacing w:after="120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lastRenderedPageBreak/>
              <w:t>Research Scientist</w:t>
            </w:r>
          </w:p>
        </w:tc>
        <w:tc>
          <w:tcPr>
            <w:tcW w:w="4826" w:type="dxa"/>
          </w:tcPr>
          <w:p w14:paraId="4E8D1B5D" w14:textId="039AC5D6" w:rsidR="00D54EF8" w:rsidRDefault="00D54EF8" w:rsidP="00D54EF8">
            <w:pPr>
              <w:spacing w:after="120"/>
              <w:jc w:val="right"/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b/>
                <w:color w:val="000000"/>
                <w:sz w:val="24"/>
                <w:szCs w:val="24"/>
              </w:rPr>
              <w:t>2012 – 2014</w:t>
            </w:r>
          </w:p>
        </w:tc>
      </w:tr>
    </w:tbl>
    <w:p w14:paraId="00000012" w14:textId="28BC9191" w:rsidR="00564167" w:rsidRPr="00D54EF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Helvetica Neue Light" w:eastAsia="Helvetica Neue Light" w:hAnsi="Helvetica Neue Light" w:cs="Helvetica Neue Light"/>
          <w:b/>
          <w:color w:val="000000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Gained as a </w:t>
      </w:r>
      <w:r w:rsidR="002348B6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Research Associate</w:t>
      </w: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 in </w:t>
      </w:r>
      <w:r w:rsidR="00786B59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Computational Biology</w:t>
      </w: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 at </w:t>
      </w:r>
      <w:r w:rsidR="00786B59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New York University in New York, NY</w:t>
      </w:r>
      <w:r w:rsidR="00EA34E7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.</w:t>
      </w: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ab/>
      </w: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ab/>
      </w: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ab/>
      </w: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ab/>
      </w:r>
    </w:p>
    <w:p w14:paraId="0F971373" w14:textId="32D35176" w:rsidR="00D54EF8" w:rsidRPr="00D54EF8" w:rsidRDefault="00D54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</w:pPr>
      <w:r w:rsidRPr="0064598B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Scientific leader </w:t>
      </w:r>
      <w:r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in the development of</w:t>
      </w:r>
      <w:r w:rsidRPr="0064598B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multiscale </w:t>
      </w:r>
      <w:r w:rsidR="003744F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computational</w:t>
      </w:r>
      <w:r w:rsidRPr="0064598B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model</w:t>
      </w:r>
      <w:r w:rsidR="000128E2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s</w:t>
      </w:r>
      <w:r w:rsidRPr="0064598B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</w:t>
      </w:r>
      <w:r w:rsidR="00E32509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for</w:t>
      </w:r>
      <w:r w:rsidRPr="0064598B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DNA-protein complexes</w:t>
      </w:r>
      <w:r w:rsidR="000128E2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, </w:t>
      </w:r>
      <w:r w:rsidR="00797E3A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resulting in</w:t>
      </w:r>
      <w:r w:rsidRPr="0064598B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a new framework relating chromatin structure and epigenetics</w:t>
      </w:r>
      <w:r w:rsidR="00797E3A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, producing</w:t>
      </w:r>
      <w:r w:rsidRPr="0064598B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3 major scientific publications.</w:t>
      </w:r>
    </w:p>
    <w:p w14:paraId="00000013" w14:textId="677DEE6C" w:rsidR="00564167" w:rsidRPr="003744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</w:pPr>
      <w:r w:rsidRPr="003744F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Experience working with </w:t>
      </w:r>
      <w:r w:rsidR="00797E3A" w:rsidRPr="003744F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cross-functional </w:t>
      </w:r>
      <w:r w:rsidRPr="003744F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teams with a strong ability to </w:t>
      </w:r>
      <w:r w:rsidR="003744F8" w:rsidRPr="003744F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integrate experimental data </w:t>
      </w:r>
      <w:r w:rsidR="003744F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and</w:t>
      </w:r>
      <w:r w:rsidR="003744F8" w:rsidRPr="003744F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mechanistic models</w:t>
      </w:r>
      <w:r w:rsidRPr="003744F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, as demonstrated by </w:t>
      </w:r>
      <w:r w:rsidR="003744F8" w:rsidRPr="003744F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leading a collaboration outside the organization.</w:t>
      </w:r>
      <w:r w:rsidRPr="003744F8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</w:t>
      </w:r>
    </w:p>
    <w:p w14:paraId="00000014" w14:textId="4C9B47CA" w:rsidR="00564167" w:rsidRPr="00FC04F9" w:rsidRDefault="003744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</w:pPr>
      <w:r w:rsidRPr="00FC04F9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Experience proposing and evaluating novel technologies </w:t>
      </w:r>
      <w:r w:rsidR="00FC04F9" w:rsidRPr="00FC04F9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to</w:t>
      </w:r>
      <w:r w:rsidRPr="00FC04F9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measure</w:t>
      </w:r>
      <w:r w:rsidR="00FC04F9" w:rsidRPr="00FC04F9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, test, and analyze macromolecular complexes and genomes</w:t>
      </w:r>
      <w:r w:rsidRPr="00FC04F9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, as evidenced by</w:t>
      </w:r>
      <w:r w:rsidR="00FC04F9" w:rsidRPr="00FC04F9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contributing to two federal grant contracts and consulting for 10 scientific organizations.</w:t>
      </w:r>
    </w:p>
    <w:p w14:paraId="00000016" w14:textId="77777777" w:rsidR="00564167" w:rsidRDefault="00000000">
      <w:pPr>
        <w:pStyle w:val="Heading1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Education</w:t>
      </w:r>
    </w:p>
    <w:p w14:paraId="00000017" w14:textId="1399A4AC" w:rsidR="00564167" w:rsidRPr="007336F2" w:rsidRDefault="00000000">
      <w:pPr>
        <w:pStyle w:val="Heading2"/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</w:pPr>
      <w:r w:rsidRPr="007336F2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 xml:space="preserve">Ph.D. in </w:t>
      </w:r>
      <w:r w:rsidR="007336F2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 xml:space="preserve">Physics </w:t>
      </w:r>
      <w:r w:rsidRPr="007336F2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>with a</w:t>
      </w:r>
      <w:r w:rsidR="00786B59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>n interdisciplinary focus</w:t>
      </w:r>
      <w:r w:rsidRPr="007336F2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 xml:space="preserve"> </w:t>
      </w:r>
      <w:r w:rsidR="00786B59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>combining</w:t>
      </w:r>
      <w:r w:rsidRPr="007336F2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 xml:space="preserve"> </w:t>
      </w:r>
      <w:r w:rsidR="00754C67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>c</w:t>
      </w:r>
      <w:r w:rsidR="007336F2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 xml:space="preserve">omputational </w:t>
      </w:r>
      <w:r w:rsidR="00754C67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>b</w:t>
      </w:r>
      <w:r w:rsidR="007336F2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 xml:space="preserve">iophysics, </w:t>
      </w:r>
      <w:r w:rsidR="00754C67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>m</w:t>
      </w:r>
      <w:r w:rsidR="007336F2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 xml:space="preserve">acromolecular </w:t>
      </w:r>
      <w:r w:rsidR="00754C67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>c</w:t>
      </w:r>
      <w:r w:rsidR="007336F2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 xml:space="preserve">omplexes, and </w:t>
      </w:r>
      <w:r w:rsidR="00754C67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>v</w:t>
      </w:r>
      <w:r w:rsidR="007336F2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>irology</w:t>
      </w:r>
      <w:r w:rsidRPr="007336F2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>.</w:t>
      </w:r>
      <w:r w:rsidRPr="007336F2">
        <w:rPr>
          <w:rFonts w:ascii="Helvetica Neue Light" w:eastAsia="Helvetica Neue Light" w:hAnsi="Helvetica Neue Light" w:cs="Helvetica Neue Light"/>
          <w:b w:val="0"/>
          <w:bCs/>
          <w:sz w:val="22"/>
          <w:szCs w:val="22"/>
        </w:rPr>
        <w:tab/>
      </w:r>
    </w:p>
    <w:p w14:paraId="00000018" w14:textId="77777777" w:rsidR="00564167" w:rsidRDefault="00000000">
      <w:pPr>
        <w:pStyle w:val="Heading1"/>
        <w:rPr>
          <w:rFonts w:ascii="Helvetica Neue Light" w:eastAsia="Helvetica Neue Light" w:hAnsi="Helvetica Neue Light" w:cs="Helvetica Neue Light"/>
          <w:sz w:val="22"/>
          <w:szCs w:val="22"/>
        </w:rPr>
        <w:sectPr w:rsidR="00564167">
          <w:headerReference w:type="default" r:id="rId9"/>
          <w:pgSz w:w="12240" w:h="15840"/>
          <w:pgMar w:top="1296" w:right="1296" w:bottom="1296" w:left="1296" w:header="720" w:footer="720" w:gutter="0"/>
          <w:pgNumType w:start="1"/>
          <w:cols w:space="720"/>
          <w:titlePg/>
        </w:sectPr>
      </w:pPr>
      <w:bookmarkStart w:id="0" w:name="_heading=h.gjdgxs" w:colFirst="0" w:colLast="0"/>
      <w:bookmarkEnd w:id="0"/>
      <w:r>
        <w:rPr>
          <w:rFonts w:ascii="Helvetica Neue Light" w:eastAsia="Helvetica Neue Light" w:hAnsi="Helvetica Neue Light" w:cs="Helvetica Neue Light"/>
        </w:rPr>
        <w:t>Techniques, Technical Skills &amp; Documentation</w:t>
      </w:r>
    </w:p>
    <w:p w14:paraId="0000001A" w14:textId="6012CC1E" w:rsidR="00564167" w:rsidRDefault="00DF342A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bookmarkStart w:id="1" w:name="_heading=h.30j0zll" w:colFirst="0" w:colLast="0"/>
      <w:bookmarkEnd w:id="1"/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Biophysics</w:t>
      </w:r>
    </w:p>
    <w:p w14:paraId="454F8D8D" w14:textId="77777777" w:rsidR="00DF342A" w:rsidRDefault="00DF342A" w:rsidP="00DF342A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Bioinformatics</w:t>
      </w:r>
    </w:p>
    <w:p w14:paraId="17F64034" w14:textId="206C9507" w:rsidR="00DF342A" w:rsidRDefault="00DF342A" w:rsidP="00DF342A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 xml:space="preserve">Mathematical </w:t>
      </w:r>
      <w:r w:rsidR="00117CA7"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M</w:t>
      </w: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odeling</w:t>
      </w:r>
    </w:p>
    <w:p w14:paraId="0000001D" w14:textId="439D70B0" w:rsidR="00564167" w:rsidRDefault="00DF342A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 xml:space="preserve">Machine </w:t>
      </w:r>
      <w:r w:rsidR="00117CA7"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L</w:t>
      </w: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earning</w:t>
      </w:r>
    </w:p>
    <w:p w14:paraId="0000001E" w14:textId="2C1C40B7" w:rsidR="00564167" w:rsidRDefault="00DF342A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 xml:space="preserve">Multiscale </w:t>
      </w:r>
      <w:r w:rsidR="00117CA7"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S</w:t>
      </w: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imulations</w:t>
      </w:r>
    </w:p>
    <w:p w14:paraId="0000001F" w14:textId="3535DEE2" w:rsidR="00564167" w:rsidRDefault="00DF342A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Genomics</w:t>
      </w:r>
    </w:p>
    <w:p w14:paraId="00000020" w14:textId="3899248A" w:rsidR="00564167" w:rsidRDefault="00DF342A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Linux / Unix</w:t>
      </w:r>
    </w:p>
    <w:p w14:paraId="00000021" w14:textId="07EF1F9D" w:rsidR="00564167" w:rsidRDefault="00DF342A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Python</w:t>
      </w:r>
    </w:p>
    <w:p w14:paraId="00000022" w14:textId="3DE3D820" w:rsidR="00564167" w:rsidRDefault="00DF342A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 xml:space="preserve">R </w:t>
      </w:r>
    </w:p>
    <w:p w14:paraId="00000023" w14:textId="728C599A" w:rsidR="00564167" w:rsidRDefault="00117CA7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MATLAB</w:t>
      </w:r>
    </w:p>
    <w:p w14:paraId="00000024" w14:textId="0FD83EC3" w:rsidR="00564167" w:rsidRDefault="00DF342A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bookmarkStart w:id="2" w:name="_heading=h.1fob9te" w:colFirst="0" w:colLast="0"/>
      <w:bookmarkEnd w:id="2"/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C++</w:t>
      </w:r>
    </w:p>
    <w:p w14:paraId="00000025" w14:textId="4C51B554" w:rsidR="00564167" w:rsidRDefault="00DF342A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bookmarkStart w:id="3" w:name="_heading=h.3znysh7" w:colFirst="0" w:colLast="0"/>
      <w:bookmarkEnd w:id="3"/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Fortran</w:t>
      </w:r>
    </w:p>
    <w:p w14:paraId="00000026" w14:textId="77777777" w:rsidR="00564167" w:rsidRDefault="00000000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bookmarkStart w:id="4" w:name="_heading=h.2et92p0" w:colFirst="0" w:colLast="0"/>
      <w:bookmarkEnd w:id="4"/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Data Analysis</w:t>
      </w:r>
    </w:p>
    <w:p w14:paraId="03B3A6DC" w14:textId="77777777" w:rsidR="00117CA7" w:rsidRDefault="00117CA7" w:rsidP="00117CA7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bookmarkStart w:id="5" w:name="_heading=h.tyjcwt" w:colFirst="0" w:colLast="0"/>
      <w:bookmarkEnd w:id="5"/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Technical Writing</w:t>
      </w:r>
    </w:p>
    <w:p w14:paraId="270CCC0A" w14:textId="4D6F66CF" w:rsidR="00117CA7" w:rsidRDefault="00117CA7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Leadership</w:t>
      </w:r>
    </w:p>
    <w:p w14:paraId="00000027" w14:textId="3B23D66D" w:rsidR="00564167" w:rsidRDefault="00117CA7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Communication</w:t>
      </w:r>
    </w:p>
    <w:p w14:paraId="00000029" w14:textId="77777777" w:rsidR="00564167" w:rsidRDefault="00000000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bookmarkStart w:id="6" w:name="_heading=h.3dy6vkm" w:colFirst="0" w:colLast="0"/>
      <w:bookmarkEnd w:id="6"/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Project Management</w:t>
      </w:r>
    </w:p>
    <w:p w14:paraId="0000002A" w14:textId="61C30135" w:rsidR="00564167" w:rsidRDefault="00117CA7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sectPr w:rsidR="00564167">
          <w:type w:val="continuous"/>
          <w:pgSz w:w="12240" w:h="15840"/>
          <w:pgMar w:top="720" w:right="1080" w:bottom="720" w:left="1080" w:header="720" w:footer="720" w:gutter="0"/>
          <w:cols w:num="3" w:space="720" w:equalWidth="0">
            <w:col w:w="2880" w:space="720"/>
            <w:col w:w="2880" w:space="720"/>
            <w:col w:w="2880" w:space="0"/>
          </w:cols>
        </w:sectPr>
      </w:pPr>
      <w:bookmarkStart w:id="7" w:name="_heading=h.1t3h5sf" w:colFirst="0" w:colLast="0"/>
      <w:bookmarkEnd w:id="7"/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Time Management</w:t>
      </w:r>
    </w:p>
    <w:p w14:paraId="0000002B" w14:textId="77777777" w:rsidR="00564167" w:rsidRDefault="00564167">
      <w:pPr>
        <w:widowControl w:val="0"/>
        <w:jc w:val="both"/>
        <w:rPr>
          <w:rFonts w:ascii="Helvetica Neue Light" w:eastAsia="Helvetica Neue Light" w:hAnsi="Helvetica Neue Light" w:cs="Helvetica Neue Light"/>
          <w:color w:val="000000"/>
          <w:sz w:val="22"/>
          <w:szCs w:val="22"/>
        </w:rPr>
      </w:pPr>
      <w:bookmarkStart w:id="8" w:name="_heading=h.4d34og8" w:colFirst="0" w:colLast="0"/>
      <w:bookmarkEnd w:id="8"/>
    </w:p>
    <w:p w14:paraId="0000002C" w14:textId="77777777" w:rsidR="00564167" w:rsidRDefault="00564167">
      <w:pPr>
        <w:rPr>
          <w:color w:val="000000"/>
        </w:rPr>
      </w:pPr>
      <w:bookmarkStart w:id="9" w:name="_heading=h.2s8eyo1" w:colFirst="0" w:colLast="0"/>
      <w:bookmarkEnd w:id="9"/>
    </w:p>
    <w:p w14:paraId="0000002D" w14:textId="77777777" w:rsidR="0056416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 Light" w:eastAsia="Helvetica Neue Light" w:hAnsi="Helvetica Neue Light" w:cs="Helvetica Neue Light"/>
          <w:b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b/>
          <w:color w:val="000000"/>
          <w:sz w:val="28"/>
          <w:szCs w:val="28"/>
        </w:rPr>
        <w:t>Affiliations</w:t>
      </w:r>
      <w:r>
        <w:rPr>
          <w:rFonts w:ascii="Helvetica Neue Light" w:eastAsia="Helvetica Neue Light" w:hAnsi="Helvetica Neue Light" w:cs="Helvetica Neue Light"/>
          <w:b/>
          <w:sz w:val="28"/>
          <w:szCs w:val="28"/>
        </w:rPr>
        <w:t xml:space="preserve">, Awards </w:t>
      </w:r>
      <w:r>
        <w:rPr>
          <w:rFonts w:ascii="Helvetica Neue Light" w:eastAsia="Helvetica Neue Light" w:hAnsi="Helvetica Neue Light" w:cs="Helvetica Neue Light"/>
          <w:b/>
          <w:color w:val="000000"/>
          <w:sz w:val="28"/>
          <w:szCs w:val="28"/>
        </w:rPr>
        <w:t>&amp; Hobbies</w:t>
      </w:r>
    </w:p>
    <w:p w14:paraId="0000002E" w14:textId="77777777" w:rsidR="00564167" w:rsidRDefault="00564167">
      <w:pPr>
        <w:pBdr>
          <w:top w:val="nil"/>
          <w:left w:val="nil"/>
          <w:bottom w:val="nil"/>
          <w:right w:val="nil"/>
          <w:between w:val="nil"/>
        </w:pBdr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</w:p>
    <w:p w14:paraId="0000002F" w14:textId="31102A99" w:rsidR="00564167" w:rsidRDefault="004839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National Science Foundation Award in Mathematical Biology</w:t>
      </w:r>
      <w:r w:rsidR="00EA34E7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.</w:t>
      </w:r>
    </w:p>
    <w:p w14:paraId="00000030" w14:textId="543F0E4A" w:rsidR="00564167" w:rsidRDefault="004839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Faculty Innovation and Leadership Award from the California State University</w:t>
      </w:r>
      <w:r w:rsidR="00EA34E7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.</w:t>
      </w:r>
    </w:p>
    <w:p w14:paraId="00000031" w14:textId="54066D3E" w:rsidR="00564167" w:rsidRPr="009E4D83" w:rsidRDefault="006019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F</w:t>
      </w:r>
      <w:r w:rsidR="009E4D83" w:rsidRPr="009E4D83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ood love</w:t>
      </w:r>
      <w:r w:rsidR="009E4D83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r</w:t>
      </w:r>
      <w:r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and soccer fan</w:t>
      </w:r>
      <w:r w:rsidR="009E4D83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.</w:t>
      </w:r>
    </w:p>
    <w:sectPr w:rsidR="00564167" w:rsidRPr="009E4D83">
      <w:type w:val="continuous"/>
      <w:pgSz w:w="12240" w:h="15840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070D8" w14:textId="77777777" w:rsidR="002A3743" w:rsidRDefault="002A3743">
      <w:pPr>
        <w:spacing w:line="240" w:lineRule="auto"/>
      </w:pPr>
      <w:r>
        <w:separator/>
      </w:r>
    </w:p>
  </w:endnote>
  <w:endnote w:type="continuationSeparator" w:id="0">
    <w:p w14:paraId="548EAEF7" w14:textId="77777777" w:rsidR="002A3743" w:rsidRDefault="002A37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440B5" w14:textId="77777777" w:rsidR="002A3743" w:rsidRDefault="002A3743">
      <w:pPr>
        <w:spacing w:line="240" w:lineRule="auto"/>
      </w:pPr>
      <w:r>
        <w:separator/>
      </w:r>
    </w:p>
  </w:footnote>
  <w:footnote w:type="continuationSeparator" w:id="0">
    <w:p w14:paraId="08469345" w14:textId="77777777" w:rsidR="002A3743" w:rsidRDefault="002A37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57984F67" w:rsidR="00564167" w:rsidRDefault="00D54E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480"/>
      <w:jc w:val="right"/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t>Antoni Luque, Ph.D.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7295E"/>
    <w:multiLevelType w:val="multilevel"/>
    <w:tmpl w:val="76BC6D9A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19492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167"/>
    <w:rsid w:val="000128E2"/>
    <w:rsid w:val="0004352E"/>
    <w:rsid w:val="00117CA7"/>
    <w:rsid w:val="00165C5D"/>
    <w:rsid w:val="001C3253"/>
    <w:rsid w:val="002059B8"/>
    <w:rsid w:val="002348B6"/>
    <w:rsid w:val="00283695"/>
    <w:rsid w:val="002A3743"/>
    <w:rsid w:val="002C510C"/>
    <w:rsid w:val="00322383"/>
    <w:rsid w:val="00333BF2"/>
    <w:rsid w:val="00366120"/>
    <w:rsid w:val="00374103"/>
    <w:rsid w:val="003744F8"/>
    <w:rsid w:val="003D33BE"/>
    <w:rsid w:val="0040615F"/>
    <w:rsid w:val="0042197D"/>
    <w:rsid w:val="00471FA4"/>
    <w:rsid w:val="00483998"/>
    <w:rsid w:val="00490476"/>
    <w:rsid w:val="00564167"/>
    <w:rsid w:val="005B2074"/>
    <w:rsid w:val="00601908"/>
    <w:rsid w:val="0064598B"/>
    <w:rsid w:val="00701EE1"/>
    <w:rsid w:val="00713F6C"/>
    <w:rsid w:val="007336F2"/>
    <w:rsid w:val="0075022D"/>
    <w:rsid w:val="00754C67"/>
    <w:rsid w:val="00786B59"/>
    <w:rsid w:val="00797E3A"/>
    <w:rsid w:val="008910F2"/>
    <w:rsid w:val="008F2528"/>
    <w:rsid w:val="008F7DE2"/>
    <w:rsid w:val="00926C7A"/>
    <w:rsid w:val="009C60B5"/>
    <w:rsid w:val="009E4D83"/>
    <w:rsid w:val="00A6088C"/>
    <w:rsid w:val="00A96A28"/>
    <w:rsid w:val="00AE0877"/>
    <w:rsid w:val="00BE52A0"/>
    <w:rsid w:val="00C01AE9"/>
    <w:rsid w:val="00C15B11"/>
    <w:rsid w:val="00C81267"/>
    <w:rsid w:val="00D11095"/>
    <w:rsid w:val="00D54EF8"/>
    <w:rsid w:val="00D80E76"/>
    <w:rsid w:val="00D85C37"/>
    <w:rsid w:val="00DF342A"/>
    <w:rsid w:val="00E32509"/>
    <w:rsid w:val="00EA34E7"/>
    <w:rsid w:val="00ED0FEC"/>
    <w:rsid w:val="00ED72BC"/>
    <w:rsid w:val="00F24434"/>
    <w:rsid w:val="00F414DF"/>
    <w:rsid w:val="00FA1D7B"/>
    <w:rsid w:val="00FC04F9"/>
    <w:rsid w:val="00FC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95A59"/>
  <w15:docId w15:val="{52B82316-AB00-A146-86EE-BB3B5A8F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="Rockwell" w:hAnsi="Rockwell" w:cs="Rockwell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200" w:line="240" w:lineRule="auto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before="200" w:after="100" w:line="240" w:lineRule="auto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4"/>
    </w:pPr>
    <w:rPr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64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4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22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C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C68"/>
  </w:style>
  <w:style w:type="paragraph" w:styleId="Footer">
    <w:name w:val="footer"/>
    <w:basedOn w:val="Normal"/>
    <w:link w:val="FooterChar"/>
    <w:uiPriority w:val="99"/>
    <w:unhideWhenUsed/>
    <w:rsid w:val="00504C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C68"/>
  </w:style>
  <w:style w:type="character" w:styleId="FollowedHyperlink">
    <w:name w:val="FollowedHyperlink"/>
    <w:basedOn w:val="DefaultParagraphFont"/>
    <w:uiPriority w:val="99"/>
    <w:semiHidden/>
    <w:unhideWhenUsed/>
    <w:rsid w:val="008C3D7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54E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toni-luque-ph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340CD1-6898-0143-90CB-7334C83E9458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osbVNbOpui0mHvnihpzOhmDTA==">AMUW2mVJuCl86IEZmBR7BPqDL2ovpBBQf+kuIZ1MZvD60brq0KJreZS2XZoji69mLrLcQsnHmuw5LbXZmQnwiVWasAc/EV0rXsIimEGzyEWZW06v9MRGiJRXNd5WZdeu/j1Iv147qGr0lfb1oqvNV7KcoXmpN+GNC+dsNy7LBHEVPZtMWMIZ8Sw9qEMSx3x59IcDoTyq6UgPbFavo6Zq/UkHKJVScUbwmdYCHY7OoPGYZDpKXMbgWQA0vWKgjJD2wOwD2F2SCMoZ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446</Words>
  <Characters>3016</Characters>
  <Application>Microsoft Office Word</Application>
  <DocSecurity>0</DocSecurity>
  <Lines>81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Toni Luque</cp:lastModifiedBy>
  <cp:revision>46</cp:revision>
  <dcterms:created xsi:type="dcterms:W3CDTF">2021-07-21T14:23:00Z</dcterms:created>
  <dcterms:modified xsi:type="dcterms:W3CDTF">2022-11-18T01:38:00Z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documentId_2216</vt:lpwstr>
  </property>
  <property fmtid="{D5CDD505-2E9C-101B-9397-08002B2CF9AE}" pid="3" name="grammarly_documentContext">
    <vt:lpwstr>{"goals":[],"domain":"general","emotions":[],"dialect":"american"}</vt:lpwstr>
  </property>
</Properties>
</file>