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588A7B5">
      <w:pPr>
        <w:spacing w:after="0" w:line="240" w:lineRule="auto"/>
        <w:jc w:val="center"/>
        <w:rPr>
          <w:rFonts w:ascii="Times New Roman" w:hAnsi="Times New Roman" w:eastAsia="Times New Roman" w:cs="Times New Roman"/>
          <w:sz w:val="24"/>
          <w:szCs w:val="24"/>
          <w:lang w:eastAsia="pt-BR"/>
        </w:rPr>
      </w:pPr>
      <w:r>
        <w:rPr>
          <w:rFonts w:ascii="Times New Roman" w:hAnsi="Times New Roman" w:eastAsia="Times New Roman" w:cs="Times New Roman"/>
          <w:sz w:val="24"/>
          <w:szCs w:val="24"/>
          <w:lang w:eastAsia="pt-BR"/>
        </w:rPr>
        <w:fldChar w:fldCharType="begin"/>
      </w:r>
      <w:r>
        <w:rPr>
          <w:rFonts w:ascii="Times New Roman" w:hAnsi="Times New Roman" w:eastAsia="Times New Roman" w:cs="Times New Roman"/>
          <w:sz w:val="24"/>
          <w:szCs w:val="24"/>
          <w:lang w:eastAsia="pt-BR"/>
        </w:rPr>
        <w:instrText xml:space="preserve"> INCLUDEPICTURE "https://ebac.art.br/local/templates/brazil/i/brazil_logo_black_port.png" \* MERGEFORMATINET </w:instrText>
      </w:r>
      <w:r>
        <w:rPr>
          <w:rFonts w:ascii="Times New Roman" w:hAnsi="Times New Roman" w:eastAsia="Times New Roman" w:cs="Times New Roman"/>
          <w:sz w:val="24"/>
          <w:szCs w:val="24"/>
          <w:lang w:eastAsia="pt-BR"/>
        </w:rPr>
        <w:fldChar w:fldCharType="separate"/>
      </w:r>
      <w:r>
        <w:rPr>
          <w:rFonts w:ascii="Times New Roman" w:hAnsi="Times New Roman" w:eastAsia="Times New Roman" w:cs="Times New Roman"/>
          <w:sz w:val="24"/>
          <w:szCs w:val="24"/>
          <w:lang w:eastAsia="pt-BR"/>
        </w:rPr>
        <w:drawing>
          <wp:inline distT="0" distB="0" distL="0" distR="0">
            <wp:extent cx="3058795" cy="1169670"/>
            <wp:effectExtent l="0" t="0" r="1905" b="0"/>
            <wp:docPr id="1" name="Imagem 1" descr="Escola Britânica de Artes Criati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Escola Britânica de Artes Criativa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084923" cy="1179700"/>
                    </a:xfrm>
                    <a:prstGeom prst="rect">
                      <a:avLst/>
                    </a:prstGeom>
                    <a:noFill/>
                    <a:ln>
                      <a:noFill/>
                    </a:ln>
                  </pic:spPr>
                </pic:pic>
              </a:graphicData>
            </a:graphic>
          </wp:inline>
        </w:drawing>
      </w:r>
      <w:r>
        <w:rPr>
          <w:rFonts w:ascii="Times New Roman" w:hAnsi="Times New Roman" w:eastAsia="Times New Roman" w:cs="Times New Roman"/>
          <w:sz w:val="24"/>
          <w:szCs w:val="24"/>
          <w:lang w:eastAsia="pt-BR"/>
        </w:rPr>
        <w:fldChar w:fldCharType="end"/>
      </w:r>
    </w:p>
    <w:p w14:paraId="77ED577D">
      <w:pPr>
        <w:spacing w:after="0" w:line="240" w:lineRule="auto"/>
        <w:jc w:val="center"/>
        <w:rPr>
          <w:rFonts w:ascii="Times New Roman" w:hAnsi="Times New Roman" w:eastAsia="Times New Roman" w:cs="Times New Roman"/>
          <w:sz w:val="24"/>
          <w:szCs w:val="24"/>
          <w:lang w:eastAsia="pt-BR"/>
        </w:rPr>
      </w:pPr>
    </w:p>
    <w:p w14:paraId="757208AE">
      <w:pPr>
        <w:spacing w:after="0" w:line="240" w:lineRule="auto"/>
        <w:jc w:val="center"/>
        <w:rPr>
          <w:rFonts w:ascii="Times New Roman" w:hAnsi="Times New Roman" w:eastAsia="Times New Roman" w:cs="Times New Roman"/>
          <w:sz w:val="24"/>
          <w:szCs w:val="24"/>
          <w:lang w:eastAsia="pt-BR"/>
        </w:rPr>
      </w:pPr>
    </w:p>
    <w:p w14:paraId="3D391C01">
      <w:pPr>
        <w:spacing w:line="360" w:lineRule="auto"/>
        <w:jc w:val="center"/>
        <w:rPr>
          <w:rFonts w:ascii="Arial" w:hAnsi="Arial" w:eastAsia="Arial" w:cs="Arial"/>
          <w:b/>
          <w:color w:val="000000" w:themeColor="text1"/>
          <w:sz w:val="24"/>
          <w:szCs w:val="24"/>
          <w14:textFill>
            <w14:solidFill>
              <w14:schemeClr w14:val="tx1"/>
            </w14:solidFill>
          </w14:textFill>
        </w:rPr>
      </w:pPr>
      <w:r>
        <w:rPr>
          <w:rFonts w:ascii="Arial" w:hAnsi="Arial" w:eastAsia="Arial" w:cs="Arial"/>
          <w:b/>
          <w:color w:val="000000" w:themeColor="text1"/>
          <w:sz w:val="24"/>
          <w:szCs w:val="24"/>
          <w14:textFill>
            <w14:solidFill>
              <w14:schemeClr w14:val="tx1"/>
            </w14:solidFill>
          </w14:textFill>
        </w:rPr>
        <w:t xml:space="preserve"> QUALIDADE DE SOFTWARE</w:t>
      </w:r>
    </w:p>
    <w:p w14:paraId="52F41DD1">
      <w:pPr>
        <w:spacing w:line="360" w:lineRule="auto"/>
        <w:jc w:val="center"/>
        <w:rPr>
          <w:rFonts w:ascii="Arial" w:hAnsi="Arial" w:eastAsia="Arial" w:cs="Arial"/>
          <w:b/>
          <w:color w:val="000000" w:themeColor="text1"/>
          <w:sz w:val="24"/>
          <w:szCs w:val="24"/>
          <w14:textFill>
            <w14:solidFill>
              <w14:schemeClr w14:val="tx1"/>
            </w14:solidFill>
          </w14:textFill>
        </w:rPr>
      </w:pPr>
    </w:p>
    <w:p w14:paraId="7A28B164">
      <w:pPr>
        <w:spacing w:line="360" w:lineRule="auto"/>
        <w:jc w:val="center"/>
        <w:rPr>
          <w:rFonts w:ascii="Arial" w:hAnsi="Arial" w:eastAsia="Arial" w:cs="Arial"/>
          <w:color w:val="000000" w:themeColor="text1"/>
          <w:sz w:val="24"/>
          <w:szCs w:val="24"/>
          <w14:textFill>
            <w14:solidFill>
              <w14:schemeClr w14:val="tx1"/>
            </w14:solidFill>
          </w14:textFill>
        </w:rPr>
      </w:pPr>
    </w:p>
    <w:p w14:paraId="4BB45ADA">
      <w:pPr>
        <w:spacing w:line="360" w:lineRule="auto"/>
        <w:jc w:val="center"/>
        <w:rPr>
          <w:rFonts w:hint="default" w:ascii="Arial" w:hAnsi="Arial" w:eastAsia="Arial" w:cs="Arial"/>
          <w:color w:val="000000" w:themeColor="text1"/>
          <w:sz w:val="24"/>
          <w:szCs w:val="24"/>
          <w:lang w:val="pt-BR"/>
          <w14:textFill>
            <w14:solidFill>
              <w14:schemeClr w14:val="tx1"/>
            </w14:solidFill>
          </w14:textFill>
        </w:rPr>
      </w:pPr>
      <w:r>
        <w:rPr>
          <w:rFonts w:hint="default" w:ascii="Arial" w:hAnsi="Arial" w:eastAsia="Arial" w:cs="Arial"/>
          <w:color w:val="000000" w:themeColor="text1"/>
          <w:sz w:val="24"/>
          <w:szCs w:val="24"/>
          <w:lang w:val="pt-BR"/>
          <w14:textFill>
            <w14:solidFill>
              <w14:schemeClr w14:val="tx1"/>
            </w14:solidFill>
          </w14:textFill>
        </w:rPr>
        <w:t>Lucas Kamers Schmitt</w:t>
      </w:r>
    </w:p>
    <w:p w14:paraId="610E2EF1">
      <w:pPr>
        <w:spacing w:line="360" w:lineRule="auto"/>
        <w:jc w:val="both"/>
        <w:rPr>
          <w:rFonts w:ascii="Arial" w:hAnsi="Arial" w:eastAsia="Arial" w:cs="Arial"/>
          <w:color w:val="000000" w:themeColor="text1"/>
          <w:sz w:val="24"/>
          <w:szCs w:val="24"/>
          <w14:textFill>
            <w14:solidFill>
              <w14:schemeClr w14:val="tx1"/>
            </w14:solidFill>
          </w14:textFill>
        </w:rPr>
      </w:pPr>
    </w:p>
    <w:p w14:paraId="782BB3E8">
      <w:pPr>
        <w:spacing w:line="360" w:lineRule="auto"/>
        <w:jc w:val="both"/>
        <w:rPr>
          <w:rFonts w:ascii="Arial" w:hAnsi="Arial" w:eastAsia="Arial" w:cs="Arial"/>
          <w:color w:val="000000" w:themeColor="text1"/>
          <w:sz w:val="24"/>
          <w:szCs w:val="24"/>
          <w14:textFill>
            <w14:solidFill>
              <w14:schemeClr w14:val="tx1"/>
            </w14:solidFill>
          </w14:textFill>
        </w:rPr>
      </w:pPr>
    </w:p>
    <w:p w14:paraId="3FA1BBC0">
      <w:pPr>
        <w:spacing w:line="360" w:lineRule="auto"/>
        <w:jc w:val="both"/>
        <w:rPr>
          <w:rFonts w:ascii="Arial" w:hAnsi="Arial" w:eastAsia="Arial" w:cs="Arial"/>
          <w:color w:val="000000" w:themeColor="text1"/>
          <w:sz w:val="24"/>
          <w:szCs w:val="24"/>
          <w14:textFill>
            <w14:solidFill>
              <w14:schemeClr w14:val="tx1"/>
            </w14:solidFill>
          </w14:textFill>
        </w:rPr>
      </w:pPr>
    </w:p>
    <w:p w14:paraId="3AAC80F4">
      <w:pPr>
        <w:spacing w:line="360" w:lineRule="auto"/>
        <w:jc w:val="both"/>
        <w:rPr>
          <w:rFonts w:ascii="Arial" w:hAnsi="Arial" w:eastAsia="Arial" w:cs="Arial"/>
          <w:color w:val="000000" w:themeColor="text1"/>
          <w:sz w:val="24"/>
          <w:szCs w:val="24"/>
          <w14:textFill>
            <w14:solidFill>
              <w14:schemeClr w14:val="tx1"/>
            </w14:solidFill>
          </w14:textFill>
        </w:rPr>
      </w:pPr>
    </w:p>
    <w:p w14:paraId="06DBE012">
      <w:pPr>
        <w:spacing w:line="360" w:lineRule="auto"/>
        <w:jc w:val="both"/>
        <w:rPr>
          <w:rFonts w:ascii="Arial" w:hAnsi="Arial" w:eastAsia="Arial" w:cs="Arial"/>
          <w:color w:val="000000" w:themeColor="text1"/>
          <w:sz w:val="24"/>
          <w:szCs w:val="24"/>
          <w14:textFill>
            <w14:solidFill>
              <w14:schemeClr w14:val="tx1"/>
            </w14:solidFill>
          </w14:textFill>
        </w:rPr>
      </w:pPr>
    </w:p>
    <w:p w14:paraId="3C2FB455">
      <w:pPr>
        <w:spacing w:line="360" w:lineRule="auto"/>
        <w:jc w:val="both"/>
        <w:rPr>
          <w:rFonts w:ascii="Arial" w:hAnsi="Arial" w:eastAsia="Arial" w:cs="Arial"/>
          <w:color w:val="000000" w:themeColor="text1"/>
          <w:sz w:val="24"/>
          <w:szCs w:val="24"/>
          <w14:textFill>
            <w14:solidFill>
              <w14:schemeClr w14:val="tx1"/>
            </w14:solidFill>
          </w14:textFill>
        </w:rPr>
      </w:pPr>
    </w:p>
    <w:p w14:paraId="0D25F7A6">
      <w:pPr>
        <w:spacing w:line="360" w:lineRule="auto"/>
        <w:jc w:val="center"/>
        <w:rPr>
          <w:rFonts w:ascii="Arial" w:hAnsi="Arial" w:eastAsia="Arial" w:cs="Arial"/>
          <w:color w:val="000000" w:themeColor="text1"/>
          <w:sz w:val="24"/>
          <w:szCs w:val="24"/>
          <w14:textFill>
            <w14:solidFill>
              <w14:schemeClr w14:val="tx1"/>
            </w14:solidFill>
          </w14:textFill>
        </w:rPr>
      </w:pPr>
      <w:r>
        <w:rPr>
          <w:rFonts w:ascii="Arial" w:hAnsi="Arial" w:eastAsia="Arial" w:cs="Arial"/>
          <w:color w:val="000000" w:themeColor="text1"/>
          <w:sz w:val="24"/>
          <w:szCs w:val="24"/>
          <w14:textFill>
            <w14:solidFill>
              <w14:schemeClr w14:val="tx1"/>
            </w14:solidFill>
          </w14:textFill>
        </w:rPr>
        <w:t xml:space="preserve">Análise de Qualidade </w:t>
      </w:r>
    </w:p>
    <w:p w14:paraId="049A5BD2">
      <w:pPr>
        <w:spacing w:line="360" w:lineRule="auto"/>
        <w:jc w:val="both"/>
        <w:rPr>
          <w:rFonts w:ascii="Arial" w:hAnsi="Arial" w:eastAsia="Arial" w:cs="Arial"/>
          <w:color w:val="000000" w:themeColor="text1"/>
          <w:sz w:val="24"/>
          <w:szCs w:val="24"/>
          <w14:textFill>
            <w14:solidFill>
              <w14:schemeClr w14:val="tx1"/>
            </w14:solidFill>
          </w14:textFill>
        </w:rPr>
      </w:pPr>
    </w:p>
    <w:p w14:paraId="30C149D4">
      <w:pPr>
        <w:spacing w:line="360" w:lineRule="auto"/>
        <w:jc w:val="both"/>
        <w:rPr>
          <w:rFonts w:ascii="Arial" w:hAnsi="Arial" w:eastAsia="Arial" w:cs="Arial"/>
          <w:color w:val="000000" w:themeColor="text1"/>
          <w:sz w:val="24"/>
          <w:szCs w:val="24"/>
          <w14:textFill>
            <w14:solidFill>
              <w14:schemeClr w14:val="tx1"/>
            </w14:solidFill>
          </w14:textFill>
        </w:rPr>
      </w:pPr>
    </w:p>
    <w:p w14:paraId="76537A2F">
      <w:pPr>
        <w:spacing w:line="360" w:lineRule="auto"/>
        <w:jc w:val="both"/>
        <w:rPr>
          <w:rFonts w:ascii="Arial" w:hAnsi="Arial" w:eastAsia="Arial" w:cs="Arial"/>
          <w:color w:val="000000" w:themeColor="text1"/>
          <w:sz w:val="24"/>
          <w:szCs w:val="24"/>
          <w14:textFill>
            <w14:solidFill>
              <w14:schemeClr w14:val="tx1"/>
            </w14:solidFill>
          </w14:textFill>
        </w:rPr>
      </w:pPr>
    </w:p>
    <w:p w14:paraId="7B8354DF">
      <w:pPr>
        <w:spacing w:line="360" w:lineRule="auto"/>
        <w:jc w:val="both"/>
        <w:rPr>
          <w:rFonts w:ascii="Arial" w:hAnsi="Arial" w:eastAsia="Arial" w:cs="Arial"/>
          <w:color w:val="000000" w:themeColor="text1"/>
          <w:sz w:val="24"/>
          <w:szCs w:val="24"/>
          <w14:textFill>
            <w14:solidFill>
              <w14:schemeClr w14:val="tx1"/>
            </w14:solidFill>
          </w14:textFill>
        </w:rPr>
      </w:pPr>
    </w:p>
    <w:p w14:paraId="785BF102">
      <w:pPr>
        <w:spacing w:line="360" w:lineRule="auto"/>
        <w:jc w:val="both"/>
        <w:rPr>
          <w:rFonts w:ascii="Arial" w:hAnsi="Arial" w:eastAsia="Arial" w:cs="Arial"/>
          <w:color w:val="000000" w:themeColor="text1"/>
          <w:sz w:val="24"/>
          <w:szCs w:val="24"/>
          <w14:textFill>
            <w14:solidFill>
              <w14:schemeClr w14:val="tx1"/>
            </w14:solidFill>
          </w14:textFill>
        </w:rPr>
      </w:pPr>
    </w:p>
    <w:p w14:paraId="7A39DF9F">
      <w:pPr>
        <w:spacing w:line="360" w:lineRule="auto"/>
        <w:jc w:val="center"/>
        <w:rPr>
          <w:rFonts w:hint="default" w:ascii="Arial" w:hAnsi="Arial" w:eastAsia="Arial" w:cs="Arial"/>
          <w:color w:val="000000" w:themeColor="text1"/>
          <w:sz w:val="24"/>
          <w:szCs w:val="24"/>
          <w:lang w:val="pt-BR"/>
          <w14:textFill>
            <w14:solidFill>
              <w14:schemeClr w14:val="tx1"/>
            </w14:solidFill>
          </w14:textFill>
        </w:rPr>
      </w:pPr>
      <w:r>
        <w:rPr>
          <w:rFonts w:hint="default" w:ascii="Arial" w:hAnsi="Arial" w:eastAsia="Arial" w:cs="Arial"/>
          <w:color w:val="000000" w:themeColor="text1"/>
          <w:sz w:val="24"/>
          <w:szCs w:val="24"/>
          <w:lang w:val="pt-BR"/>
          <w14:textFill>
            <w14:solidFill>
              <w14:schemeClr w14:val="tx1"/>
            </w14:solidFill>
          </w14:textFill>
        </w:rPr>
        <w:t>São José/SC</w:t>
      </w:r>
    </w:p>
    <w:p w14:paraId="37C76095">
      <w:pPr>
        <w:spacing w:line="360" w:lineRule="auto"/>
        <w:jc w:val="center"/>
        <w:rPr>
          <w:rFonts w:hint="default" w:ascii="Arial" w:hAnsi="Arial" w:eastAsia="Arial" w:cs="Arial"/>
          <w:color w:val="000000" w:themeColor="text1"/>
          <w:sz w:val="24"/>
          <w:szCs w:val="24"/>
          <w:lang w:val="pt-BR"/>
          <w14:textFill>
            <w14:solidFill>
              <w14:schemeClr w14:val="tx1"/>
            </w14:solidFill>
          </w14:textFill>
        </w:rPr>
      </w:pPr>
      <w:r>
        <w:rPr>
          <w:rFonts w:hint="default" w:ascii="Arial" w:hAnsi="Arial" w:eastAsia="Arial" w:cs="Arial"/>
          <w:color w:val="000000" w:themeColor="text1"/>
          <w:sz w:val="24"/>
          <w:szCs w:val="24"/>
          <w:lang w:val="pt-BR"/>
          <w14:textFill>
            <w14:solidFill>
              <w14:schemeClr w14:val="tx1"/>
            </w14:solidFill>
          </w14:textFill>
        </w:rPr>
        <w:t>2024</w:t>
      </w:r>
    </w:p>
    <w:p w14:paraId="180141DD">
      <w:pPr>
        <w:spacing w:line="360" w:lineRule="auto"/>
        <w:jc w:val="center"/>
        <w:rPr>
          <w:rFonts w:ascii="Arial" w:hAnsi="Arial" w:eastAsia="Arial" w:cs="Arial"/>
          <w:color w:val="000000" w:themeColor="text1"/>
          <w:sz w:val="24"/>
          <w:szCs w:val="24"/>
          <w14:textFill>
            <w14:solidFill>
              <w14:schemeClr w14:val="tx1"/>
            </w14:solidFill>
          </w14:textFill>
        </w:rPr>
      </w:pPr>
    </w:p>
    <w:p w14:paraId="104BF84B">
      <w:pPr>
        <w:spacing w:line="360" w:lineRule="auto"/>
        <w:jc w:val="center"/>
        <w:rPr>
          <w:rFonts w:ascii="Arial" w:hAnsi="Arial" w:eastAsia="Arial" w:cs="Arial"/>
          <w:color w:val="000000" w:themeColor="text1"/>
          <w:sz w:val="24"/>
          <w:szCs w:val="24"/>
          <w14:textFill>
            <w14:solidFill>
              <w14:schemeClr w14:val="tx1"/>
            </w14:solidFill>
          </w14:textFill>
        </w:rPr>
      </w:pPr>
    </w:p>
    <w:p w14:paraId="7EA1AE60">
      <w:pPr>
        <w:pStyle w:val="2"/>
      </w:pPr>
      <w:bookmarkStart w:id="0" w:name="_Toc73287557"/>
      <w:r>
        <w:t>RESUMO</w:t>
      </w:r>
      <w:bookmarkEnd w:id="0"/>
    </w:p>
    <w:p w14:paraId="1BAB866C">
      <w:pPr>
        <w:spacing w:line="360" w:lineRule="auto"/>
        <w:jc w:val="both"/>
        <w:rPr>
          <w:rFonts w:ascii="Arial" w:hAnsi="Arial" w:eastAsia="Arial" w:cs="Arial"/>
          <w:color w:val="000000" w:themeColor="text1"/>
          <w:sz w:val="24"/>
          <w:szCs w:val="24"/>
          <w14:textFill>
            <w14:solidFill>
              <w14:schemeClr w14:val="tx1"/>
            </w14:solidFill>
          </w14:textFill>
        </w:rPr>
      </w:pPr>
    </w:p>
    <w:p w14:paraId="1708428C">
      <w:pPr>
        <w:spacing w:line="360" w:lineRule="auto"/>
        <w:jc w:val="both"/>
        <w:rPr>
          <w:rFonts w:hint="default" w:ascii="Arial" w:hAnsi="Arial" w:eastAsia="Arial" w:cs="Arial"/>
          <w:color w:val="000000" w:themeColor="text1"/>
          <w:sz w:val="24"/>
          <w:szCs w:val="24"/>
          <w:lang w:val="pt-BR"/>
          <w14:textFill>
            <w14:solidFill>
              <w14:schemeClr w14:val="tx1"/>
            </w14:solidFill>
          </w14:textFill>
        </w:rPr>
      </w:pPr>
      <w:r>
        <w:rPr>
          <w:rFonts w:hint="default" w:ascii="Arial" w:hAnsi="Arial" w:eastAsia="Arial" w:cs="Arial"/>
          <w:color w:val="000000" w:themeColor="text1"/>
          <w:sz w:val="24"/>
          <w:szCs w:val="24"/>
          <w:lang w:val="pt-BR"/>
          <w14:textFill>
            <w14:solidFill>
              <w14:schemeClr w14:val="tx1"/>
            </w14:solidFill>
          </w14:textFill>
        </w:rPr>
        <w:t>Neste projeto farei uma análise do meu celular pessoal, o Samsung Galaxy S23+. Serão abordados tópicos como qualidade de construção, som, câmeras, tela, poder de processamento, entre outros. Ao final desta leitura, com os dados aqui apresentados, você poderá decidir se, através desta análise, este celular atende as suas necessidades pessoais e/ou até mesmo profissionais.</w:t>
      </w:r>
    </w:p>
    <w:p w14:paraId="62AA798D">
      <w:pPr>
        <w:spacing w:line="360" w:lineRule="auto"/>
        <w:jc w:val="both"/>
        <w:rPr>
          <w:rFonts w:ascii="Arial" w:hAnsi="Arial" w:eastAsia="Arial" w:cs="Arial"/>
          <w:color w:val="000000" w:themeColor="text1"/>
          <w:sz w:val="24"/>
          <w:szCs w:val="24"/>
          <w14:textFill>
            <w14:solidFill>
              <w14:schemeClr w14:val="tx1"/>
            </w14:solidFill>
          </w14:textFill>
        </w:rPr>
      </w:pPr>
    </w:p>
    <w:p w14:paraId="4105F78E">
      <w:pPr>
        <w:jc w:val="both"/>
        <w:rPr>
          <w:rFonts w:ascii="Arial" w:hAnsi="Arial" w:eastAsia="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br w:type="page"/>
      </w:r>
    </w:p>
    <w:p w14:paraId="2499D2B8">
      <w:pPr>
        <w:pStyle w:val="2"/>
      </w:pPr>
      <w:bookmarkStart w:id="1" w:name="_Toc73287558"/>
      <w:r>
        <w:t>SUMÁRIO</w:t>
      </w:r>
      <w:bookmarkEnd w:id="1"/>
      <w:r>
        <w:fldChar w:fldCharType="begin"/>
      </w:r>
      <w:r>
        <w:instrText xml:space="preserve"> TOC \o "1-3" \h \z \u </w:instrText>
      </w:r>
      <w:r>
        <w:fldChar w:fldCharType="separate"/>
      </w:r>
    </w:p>
    <w:p w14:paraId="3C35A12E">
      <w:pPr>
        <w:pStyle w:val="18"/>
        <w:tabs>
          <w:tab w:val="left" w:pos="440"/>
          <w:tab w:val="right" w:leader="dot" w:pos="8494"/>
        </w:tabs>
        <w:rPr>
          <w:rFonts w:eastAsiaTheme="minorEastAsia"/>
          <w:b w:val="0"/>
          <w:bCs w:val="0"/>
          <w:i w:val="0"/>
          <w:iCs w:val="0"/>
          <w:lang w:eastAsia="pt-BR"/>
        </w:rPr>
      </w:pPr>
      <w:r>
        <w:fldChar w:fldCharType="begin"/>
      </w:r>
      <w:r>
        <w:instrText xml:space="preserve"> HYPERLINK \l "_Toc73287557" </w:instrText>
      </w:r>
      <w:r>
        <w:fldChar w:fldCharType="separate"/>
      </w:r>
      <w:r>
        <w:rPr>
          <w:rStyle w:val="7"/>
        </w:rPr>
        <w:t>1.</w:t>
      </w:r>
      <w:r>
        <w:rPr>
          <w:rFonts w:eastAsiaTheme="minorEastAsia"/>
          <w:b w:val="0"/>
          <w:bCs w:val="0"/>
          <w:i w:val="0"/>
          <w:iCs w:val="0"/>
          <w:lang w:eastAsia="pt-BR"/>
        </w:rPr>
        <w:tab/>
      </w:r>
      <w:r>
        <w:rPr>
          <w:rStyle w:val="7"/>
        </w:rPr>
        <w:t>RESUMO</w:t>
      </w:r>
      <w:r>
        <w:tab/>
      </w:r>
      <w:r>
        <w:fldChar w:fldCharType="begin"/>
      </w:r>
      <w:r>
        <w:instrText xml:space="preserve"> PAGEREF _Toc73287557 \h </w:instrText>
      </w:r>
      <w:r>
        <w:fldChar w:fldCharType="separate"/>
      </w:r>
      <w:r>
        <w:t>2</w:t>
      </w:r>
      <w:r>
        <w:fldChar w:fldCharType="end"/>
      </w:r>
      <w:r>
        <w:fldChar w:fldCharType="end"/>
      </w:r>
    </w:p>
    <w:p w14:paraId="70752E5C">
      <w:pPr>
        <w:pStyle w:val="18"/>
        <w:tabs>
          <w:tab w:val="left" w:pos="440"/>
          <w:tab w:val="right" w:leader="dot" w:pos="8494"/>
        </w:tabs>
        <w:rPr>
          <w:rFonts w:eastAsiaTheme="minorEastAsia"/>
          <w:b w:val="0"/>
          <w:bCs w:val="0"/>
          <w:i w:val="0"/>
          <w:iCs w:val="0"/>
          <w:lang w:eastAsia="pt-BR"/>
        </w:rPr>
      </w:pPr>
      <w:r>
        <w:fldChar w:fldCharType="begin"/>
      </w:r>
      <w:r>
        <w:instrText xml:space="preserve"> HYPERLINK \l "_Toc73287558" </w:instrText>
      </w:r>
      <w:r>
        <w:fldChar w:fldCharType="separate"/>
      </w:r>
      <w:r>
        <w:rPr>
          <w:rStyle w:val="7"/>
        </w:rPr>
        <w:t>2.</w:t>
      </w:r>
      <w:r>
        <w:rPr>
          <w:rFonts w:eastAsiaTheme="minorEastAsia"/>
          <w:b w:val="0"/>
          <w:bCs w:val="0"/>
          <w:i w:val="0"/>
          <w:iCs w:val="0"/>
          <w:lang w:eastAsia="pt-BR"/>
        </w:rPr>
        <w:tab/>
      </w:r>
      <w:r>
        <w:rPr>
          <w:rStyle w:val="7"/>
        </w:rPr>
        <w:t>SUMÁRIO</w:t>
      </w:r>
      <w:r>
        <w:tab/>
      </w:r>
      <w:r>
        <w:fldChar w:fldCharType="begin"/>
      </w:r>
      <w:r>
        <w:instrText xml:space="preserve"> PAGEREF _Toc73287558 \h </w:instrText>
      </w:r>
      <w:r>
        <w:fldChar w:fldCharType="separate"/>
      </w:r>
      <w:r>
        <w:t>3</w:t>
      </w:r>
      <w:r>
        <w:fldChar w:fldCharType="end"/>
      </w:r>
      <w:r>
        <w:fldChar w:fldCharType="end"/>
      </w:r>
    </w:p>
    <w:p w14:paraId="5A8078A8">
      <w:pPr>
        <w:pStyle w:val="18"/>
        <w:tabs>
          <w:tab w:val="left" w:pos="440"/>
          <w:tab w:val="right" w:leader="dot" w:pos="8494"/>
        </w:tabs>
        <w:rPr>
          <w:rFonts w:eastAsiaTheme="minorEastAsia"/>
          <w:b w:val="0"/>
          <w:bCs w:val="0"/>
          <w:i w:val="0"/>
          <w:iCs w:val="0"/>
          <w:lang w:eastAsia="pt-BR"/>
        </w:rPr>
      </w:pPr>
      <w:r>
        <w:fldChar w:fldCharType="begin"/>
      </w:r>
      <w:r>
        <w:instrText xml:space="preserve"> HYPERLINK \l "_Toc73287559" </w:instrText>
      </w:r>
      <w:r>
        <w:fldChar w:fldCharType="separate"/>
      </w:r>
      <w:r>
        <w:rPr>
          <w:rStyle w:val="7"/>
        </w:rPr>
        <w:t>3.</w:t>
      </w:r>
      <w:r>
        <w:rPr>
          <w:rFonts w:eastAsiaTheme="minorEastAsia"/>
          <w:b w:val="0"/>
          <w:bCs w:val="0"/>
          <w:i w:val="0"/>
          <w:iCs w:val="0"/>
          <w:lang w:eastAsia="pt-BR"/>
        </w:rPr>
        <w:tab/>
      </w:r>
      <w:r>
        <w:rPr>
          <w:rStyle w:val="7"/>
        </w:rPr>
        <w:t>INTRODUÇÃO</w:t>
      </w:r>
      <w:r>
        <w:tab/>
      </w:r>
      <w:r>
        <w:fldChar w:fldCharType="begin"/>
      </w:r>
      <w:r>
        <w:instrText xml:space="preserve"> PAGEREF _Toc73287559 \h </w:instrText>
      </w:r>
      <w:r>
        <w:fldChar w:fldCharType="separate"/>
      </w:r>
      <w:r>
        <w:t>4</w:t>
      </w:r>
      <w:r>
        <w:fldChar w:fldCharType="end"/>
      </w:r>
      <w:r>
        <w:fldChar w:fldCharType="end"/>
      </w:r>
    </w:p>
    <w:p w14:paraId="0DA19AFA">
      <w:pPr>
        <w:pStyle w:val="18"/>
        <w:tabs>
          <w:tab w:val="left" w:pos="440"/>
          <w:tab w:val="right" w:leader="dot" w:pos="8494"/>
        </w:tabs>
        <w:rPr>
          <w:rFonts w:eastAsiaTheme="minorEastAsia"/>
          <w:b w:val="0"/>
          <w:bCs w:val="0"/>
          <w:i w:val="0"/>
          <w:iCs w:val="0"/>
          <w:lang w:eastAsia="pt-BR"/>
        </w:rPr>
      </w:pPr>
      <w:r>
        <w:fldChar w:fldCharType="begin"/>
      </w:r>
      <w:r>
        <w:instrText xml:space="preserve"> HYPERLINK \l "_Toc73287560" </w:instrText>
      </w:r>
      <w:r>
        <w:fldChar w:fldCharType="separate"/>
      </w:r>
      <w:r>
        <w:rPr>
          <w:rStyle w:val="7"/>
        </w:rPr>
        <w:t>4.</w:t>
      </w:r>
      <w:r>
        <w:rPr>
          <w:rFonts w:eastAsiaTheme="minorEastAsia"/>
          <w:b w:val="0"/>
          <w:bCs w:val="0"/>
          <w:i w:val="0"/>
          <w:iCs w:val="0"/>
          <w:lang w:eastAsia="pt-BR"/>
        </w:rPr>
        <w:tab/>
      </w:r>
      <w:r>
        <w:rPr>
          <w:rStyle w:val="7"/>
        </w:rPr>
        <w:t>O PROJETO</w:t>
      </w:r>
      <w:r>
        <w:tab/>
      </w:r>
      <w:r>
        <w:fldChar w:fldCharType="begin"/>
      </w:r>
      <w:r>
        <w:instrText xml:space="preserve"> PAGEREF _Toc73287560 \h </w:instrText>
      </w:r>
      <w:r>
        <w:fldChar w:fldCharType="separate"/>
      </w:r>
      <w:r>
        <w:t>5</w:t>
      </w:r>
      <w:r>
        <w:fldChar w:fldCharType="end"/>
      </w:r>
      <w:r>
        <w:fldChar w:fldCharType="end"/>
      </w:r>
    </w:p>
    <w:p w14:paraId="0BC32969">
      <w:pPr>
        <w:pStyle w:val="8"/>
        <w:tabs>
          <w:tab w:val="left" w:pos="880"/>
          <w:tab w:val="right" w:leader="dot" w:pos="8494"/>
        </w:tabs>
        <w:rPr>
          <w:rFonts w:eastAsiaTheme="minorEastAsia"/>
          <w:b w:val="0"/>
          <w:bCs w:val="0"/>
          <w:sz w:val="24"/>
          <w:szCs w:val="24"/>
          <w:lang w:eastAsia="pt-BR"/>
        </w:rPr>
      </w:pPr>
      <w:r>
        <w:fldChar w:fldCharType="begin"/>
      </w:r>
      <w:r>
        <w:instrText xml:space="preserve"> HYPERLINK \l "_Toc73287561" </w:instrText>
      </w:r>
      <w:r>
        <w:fldChar w:fldCharType="separate"/>
      </w:r>
      <w:r>
        <w:rPr>
          <w:rStyle w:val="7"/>
        </w:rPr>
        <w:t>4.1</w:t>
      </w:r>
      <w:r>
        <w:rPr>
          <w:rFonts w:eastAsiaTheme="minorEastAsia"/>
          <w:b w:val="0"/>
          <w:bCs w:val="0"/>
          <w:sz w:val="24"/>
          <w:szCs w:val="24"/>
          <w:lang w:eastAsia="pt-BR"/>
        </w:rPr>
        <w:tab/>
      </w:r>
      <w:r>
        <w:rPr>
          <w:rStyle w:val="7"/>
        </w:rPr>
        <w:t>Detalhes do produto ou serviço</w:t>
      </w:r>
      <w:r>
        <w:tab/>
      </w:r>
      <w:r>
        <w:fldChar w:fldCharType="begin"/>
      </w:r>
      <w:r>
        <w:instrText xml:space="preserve"> PAGEREF _Toc73287561 \h </w:instrText>
      </w:r>
      <w:r>
        <w:fldChar w:fldCharType="separate"/>
      </w:r>
      <w:r>
        <w:t>5</w:t>
      </w:r>
      <w:r>
        <w:fldChar w:fldCharType="end"/>
      </w:r>
      <w:r>
        <w:fldChar w:fldCharType="end"/>
      </w:r>
    </w:p>
    <w:p w14:paraId="59186AA6">
      <w:pPr>
        <w:pStyle w:val="8"/>
        <w:tabs>
          <w:tab w:val="left" w:pos="880"/>
          <w:tab w:val="right" w:leader="dot" w:pos="8494"/>
        </w:tabs>
        <w:rPr>
          <w:rFonts w:eastAsiaTheme="minorEastAsia"/>
          <w:b w:val="0"/>
          <w:bCs w:val="0"/>
          <w:sz w:val="24"/>
          <w:szCs w:val="24"/>
          <w:lang w:eastAsia="pt-BR"/>
        </w:rPr>
      </w:pPr>
      <w:r>
        <w:fldChar w:fldCharType="begin"/>
      </w:r>
      <w:r>
        <w:instrText xml:space="preserve"> HYPERLINK \l "_Toc73287562" </w:instrText>
      </w:r>
      <w:r>
        <w:fldChar w:fldCharType="separate"/>
      </w:r>
      <w:r>
        <w:rPr>
          <w:rStyle w:val="7"/>
        </w:rPr>
        <w:t>4.2</w:t>
      </w:r>
      <w:r>
        <w:rPr>
          <w:rFonts w:eastAsiaTheme="minorEastAsia"/>
          <w:b w:val="0"/>
          <w:bCs w:val="0"/>
          <w:sz w:val="24"/>
          <w:szCs w:val="24"/>
          <w:lang w:eastAsia="pt-BR"/>
        </w:rPr>
        <w:tab/>
      </w:r>
      <w:r>
        <w:rPr>
          <w:rStyle w:val="7"/>
        </w:rPr>
        <w:t>Tabela de Análise</w:t>
      </w:r>
      <w:r>
        <w:tab/>
      </w:r>
      <w:r>
        <w:fldChar w:fldCharType="begin"/>
      </w:r>
      <w:r>
        <w:instrText xml:space="preserve"> PAGEREF _Toc73287562 \h </w:instrText>
      </w:r>
      <w:r>
        <w:fldChar w:fldCharType="separate"/>
      </w:r>
      <w:r>
        <w:t>5</w:t>
      </w:r>
      <w:r>
        <w:fldChar w:fldCharType="end"/>
      </w:r>
      <w:r>
        <w:fldChar w:fldCharType="end"/>
      </w:r>
    </w:p>
    <w:p w14:paraId="18C0436A">
      <w:pPr>
        <w:pStyle w:val="8"/>
        <w:tabs>
          <w:tab w:val="left" w:pos="880"/>
          <w:tab w:val="right" w:leader="dot" w:pos="8494"/>
        </w:tabs>
        <w:rPr>
          <w:rFonts w:eastAsiaTheme="minorEastAsia"/>
          <w:b w:val="0"/>
          <w:bCs w:val="0"/>
          <w:sz w:val="24"/>
          <w:szCs w:val="24"/>
          <w:lang w:eastAsia="pt-BR"/>
        </w:rPr>
      </w:pPr>
      <w:r>
        <w:fldChar w:fldCharType="begin"/>
      </w:r>
      <w:r>
        <w:instrText xml:space="preserve"> HYPERLINK \l "_Toc73287563" </w:instrText>
      </w:r>
      <w:r>
        <w:fldChar w:fldCharType="separate"/>
      </w:r>
      <w:r>
        <w:rPr>
          <w:rStyle w:val="7"/>
        </w:rPr>
        <w:t>4.3</w:t>
      </w:r>
      <w:r>
        <w:rPr>
          <w:rFonts w:eastAsiaTheme="minorEastAsia"/>
          <w:b w:val="0"/>
          <w:bCs w:val="0"/>
          <w:sz w:val="24"/>
          <w:szCs w:val="24"/>
          <w:lang w:eastAsia="pt-BR"/>
        </w:rPr>
        <w:tab/>
      </w:r>
      <w:r>
        <w:rPr>
          <w:rStyle w:val="7"/>
        </w:rPr>
        <w:t>Relatório</w:t>
      </w:r>
      <w:r>
        <w:tab/>
      </w:r>
      <w:r>
        <w:fldChar w:fldCharType="begin"/>
      </w:r>
      <w:r>
        <w:instrText xml:space="preserve"> PAGEREF _Toc73287563 \h </w:instrText>
      </w:r>
      <w:r>
        <w:fldChar w:fldCharType="separate"/>
      </w:r>
      <w:r>
        <w:t>6</w:t>
      </w:r>
      <w:r>
        <w:fldChar w:fldCharType="end"/>
      </w:r>
      <w:r>
        <w:fldChar w:fldCharType="end"/>
      </w:r>
    </w:p>
    <w:p w14:paraId="22E6FC92">
      <w:pPr>
        <w:pStyle w:val="8"/>
        <w:tabs>
          <w:tab w:val="left" w:pos="880"/>
          <w:tab w:val="right" w:leader="dot" w:pos="8494"/>
        </w:tabs>
        <w:rPr>
          <w:rFonts w:eastAsiaTheme="minorEastAsia"/>
          <w:b w:val="0"/>
          <w:bCs w:val="0"/>
          <w:sz w:val="24"/>
          <w:szCs w:val="24"/>
          <w:lang w:eastAsia="pt-BR"/>
        </w:rPr>
      </w:pPr>
      <w:r>
        <w:fldChar w:fldCharType="begin"/>
      </w:r>
      <w:r>
        <w:instrText xml:space="preserve"> HYPERLINK \l "_Toc73287564" </w:instrText>
      </w:r>
      <w:r>
        <w:fldChar w:fldCharType="separate"/>
      </w:r>
      <w:r>
        <w:rPr>
          <w:rStyle w:val="7"/>
        </w:rPr>
        <w:t>4.4</w:t>
      </w:r>
      <w:r>
        <w:rPr>
          <w:rFonts w:eastAsiaTheme="minorEastAsia"/>
          <w:b w:val="0"/>
          <w:bCs w:val="0"/>
          <w:sz w:val="24"/>
          <w:szCs w:val="24"/>
          <w:lang w:eastAsia="pt-BR"/>
        </w:rPr>
        <w:tab/>
      </w:r>
      <w:r>
        <w:rPr>
          <w:rStyle w:val="7"/>
        </w:rPr>
        <w:t>Evidências</w:t>
      </w:r>
      <w:r>
        <w:tab/>
      </w:r>
      <w:r>
        <w:fldChar w:fldCharType="begin"/>
      </w:r>
      <w:r>
        <w:instrText xml:space="preserve"> PAGEREF _Toc73287564 \h </w:instrText>
      </w:r>
      <w:r>
        <w:fldChar w:fldCharType="separate"/>
      </w:r>
      <w:r>
        <w:t>7</w:t>
      </w:r>
      <w:r>
        <w:fldChar w:fldCharType="end"/>
      </w:r>
      <w:r>
        <w:fldChar w:fldCharType="end"/>
      </w:r>
    </w:p>
    <w:p w14:paraId="12743652">
      <w:pPr>
        <w:pStyle w:val="8"/>
        <w:tabs>
          <w:tab w:val="left" w:pos="880"/>
          <w:tab w:val="right" w:leader="dot" w:pos="8494"/>
        </w:tabs>
        <w:rPr>
          <w:rFonts w:eastAsiaTheme="minorEastAsia"/>
          <w:b w:val="0"/>
          <w:bCs w:val="0"/>
          <w:sz w:val="24"/>
          <w:szCs w:val="24"/>
          <w:lang w:eastAsia="pt-BR"/>
        </w:rPr>
      </w:pPr>
      <w:r>
        <w:fldChar w:fldCharType="begin"/>
      </w:r>
      <w:r>
        <w:instrText xml:space="preserve"> HYPERLINK \l "_Toc73287565" </w:instrText>
      </w:r>
      <w:r>
        <w:fldChar w:fldCharType="separate"/>
      </w:r>
      <w:r>
        <w:rPr>
          <w:rStyle w:val="7"/>
        </w:rPr>
        <w:t>4.5</w:t>
      </w:r>
      <w:r>
        <w:rPr>
          <w:rFonts w:eastAsiaTheme="minorEastAsia"/>
          <w:b w:val="0"/>
          <w:bCs w:val="0"/>
          <w:sz w:val="24"/>
          <w:szCs w:val="24"/>
          <w:lang w:eastAsia="pt-BR"/>
        </w:rPr>
        <w:tab/>
      </w:r>
      <w:r>
        <w:rPr>
          <w:rStyle w:val="7"/>
        </w:rPr>
        <w:t>Onde encontrar</w:t>
      </w:r>
      <w:r>
        <w:tab/>
      </w:r>
      <w:r>
        <w:fldChar w:fldCharType="begin"/>
      </w:r>
      <w:r>
        <w:instrText xml:space="preserve"> PAGEREF _Toc73287565 \h </w:instrText>
      </w:r>
      <w:r>
        <w:fldChar w:fldCharType="separate"/>
      </w:r>
      <w:r>
        <w:t>8</w:t>
      </w:r>
      <w:r>
        <w:fldChar w:fldCharType="end"/>
      </w:r>
      <w:r>
        <w:fldChar w:fldCharType="end"/>
      </w:r>
    </w:p>
    <w:p w14:paraId="0F54B3FF">
      <w:pPr>
        <w:pStyle w:val="18"/>
        <w:tabs>
          <w:tab w:val="left" w:pos="440"/>
          <w:tab w:val="right" w:leader="dot" w:pos="8494"/>
        </w:tabs>
        <w:rPr>
          <w:rFonts w:eastAsiaTheme="minorEastAsia"/>
          <w:b w:val="0"/>
          <w:bCs w:val="0"/>
          <w:i w:val="0"/>
          <w:iCs w:val="0"/>
          <w:lang w:eastAsia="pt-BR"/>
        </w:rPr>
      </w:pPr>
      <w:r>
        <w:fldChar w:fldCharType="begin"/>
      </w:r>
      <w:r>
        <w:instrText xml:space="preserve"> HYPERLINK \l "_Toc73287566" </w:instrText>
      </w:r>
      <w:r>
        <w:fldChar w:fldCharType="separate"/>
      </w:r>
      <w:r>
        <w:rPr>
          <w:rStyle w:val="7"/>
        </w:rPr>
        <w:t>5.</w:t>
      </w:r>
      <w:r>
        <w:rPr>
          <w:rFonts w:eastAsiaTheme="minorEastAsia"/>
          <w:b w:val="0"/>
          <w:bCs w:val="0"/>
          <w:i w:val="0"/>
          <w:iCs w:val="0"/>
          <w:lang w:eastAsia="pt-BR"/>
        </w:rPr>
        <w:tab/>
      </w:r>
      <w:r>
        <w:rPr>
          <w:rStyle w:val="7"/>
        </w:rPr>
        <w:t>CONCLUSÃO</w:t>
      </w:r>
      <w:r>
        <w:tab/>
      </w:r>
      <w:r>
        <w:fldChar w:fldCharType="begin"/>
      </w:r>
      <w:r>
        <w:instrText xml:space="preserve"> PAGEREF _Toc73287566 \h </w:instrText>
      </w:r>
      <w:r>
        <w:fldChar w:fldCharType="separate"/>
      </w:r>
      <w:r>
        <w:t>8</w:t>
      </w:r>
      <w:r>
        <w:fldChar w:fldCharType="end"/>
      </w:r>
      <w:r>
        <w:fldChar w:fldCharType="end"/>
      </w:r>
    </w:p>
    <w:p w14:paraId="3F89E6B3">
      <w:pPr>
        <w:pStyle w:val="18"/>
        <w:tabs>
          <w:tab w:val="left" w:pos="440"/>
          <w:tab w:val="right" w:leader="dot" w:pos="8494"/>
        </w:tabs>
        <w:rPr>
          <w:rFonts w:eastAsiaTheme="minorEastAsia"/>
          <w:b w:val="0"/>
          <w:bCs w:val="0"/>
          <w:i w:val="0"/>
          <w:iCs w:val="0"/>
          <w:lang w:eastAsia="pt-BR"/>
        </w:rPr>
      </w:pPr>
      <w:r>
        <w:fldChar w:fldCharType="begin"/>
      </w:r>
      <w:r>
        <w:instrText xml:space="preserve"> HYPERLINK \l "_Toc73287567" </w:instrText>
      </w:r>
      <w:r>
        <w:fldChar w:fldCharType="separate"/>
      </w:r>
      <w:r>
        <w:rPr>
          <w:rStyle w:val="7"/>
        </w:rPr>
        <w:t>6.</w:t>
      </w:r>
      <w:r>
        <w:rPr>
          <w:rFonts w:eastAsiaTheme="minorEastAsia"/>
          <w:b w:val="0"/>
          <w:bCs w:val="0"/>
          <w:i w:val="0"/>
          <w:iCs w:val="0"/>
          <w:lang w:eastAsia="pt-BR"/>
        </w:rPr>
        <w:tab/>
      </w:r>
      <w:r>
        <w:rPr>
          <w:rStyle w:val="7"/>
        </w:rPr>
        <w:t>REFERÊNCIAS BIBLIOGRÁFICAS</w:t>
      </w:r>
      <w:r>
        <w:tab/>
      </w:r>
      <w:r>
        <w:fldChar w:fldCharType="begin"/>
      </w:r>
      <w:r>
        <w:instrText xml:space="preserve"> PAGEREF _Toc73287567 \h </w:instrText>
      </w:r>
      <w:r>
        <w:fldChar w:fldCharType="separate"/>
      </w:r>
      <w:r>
        <w:t>8</w:t>
      </w:r>
      <w:r>
        <w:fldChar w:fldCharType="end"/>
      </w:r>
      <w:r>
        <w:fldChar w:fldCharType="end"/>
      </w:r>
    </w:p>
    <w:p w14:paraId="3A97DCA9">
      <w:pPr>
        <w:spacing w:line="360" w:lineRule="auto"/>
        <w:jc w:val="both"/>
        <w:rPr>
          <w:rFonts w:ascii="Arial" w:hAnsi="Arial" w:eastAsia="Arial" w:cs="Arial"/>
          <w:color w:val="000000" w:themeColor="text1"/>
          <w:sz w:val="24"/>
          <w:szCs w:val="24"/>
          <w14:textFill>
            <w14:solidFill>
              <w14:schemeClr w14:val="tx1"/>
            </w14:solidFill>
          </w14:textFill>
        </w:rPr>
      </w:pPr>
      <w:r>
        <w:rPr>
          <w:rFonts w:ascii="Arial" w:hAnsi="Arial" w:eastAsia="Arial" w:cs="Arial"/>
          <w:color w:val="000000" w:themeColor="text1"/>
          <w:sz w:val="24"/>
          <w:szCs w:val="24"/>
          <w14:textFill>
            <w14:solidFill>
              <w14:schemeClr w14:val="tx1"/>
            </w14:solidFill>
          </w14:textFill>
        </w:rPr>
        <w:fldChar w:fldCharType="end"/>
      </w:r>
    </w:p>
    <w:p w14:paraId="64DF8940">
      <w:pPr>
        <w:spacing w:line="360" w:lineRule="auto"/>
        <w:jc w:val="both"/>
        <w:rPr>
          <w:rFonts w:ascii="Arial" w:hAnsi="Arial" w:eastAsia="Arial" w:cs="Arial"/>
          <w:color w:val="000000" w:themeColor="text1"/>
          <w:sz w:val="24"/>
          <w:szCs w:val="24"/>
          <w14:textFill>
            <w14:solidFill>
              <w14:schemeClr w14:val="tx1"/>
            </w14:solidFill>
          </w14:textFill>
        </w:rPr>
      </w:pPr>
    </w:p>
    <w:p w14:paraId="6EA15B1A">
      <w:pPr>
        <w:spacing w:line="360" w:lineRule="auto"/>
        <w:jc w:val="both"/>
        <w:rPr>
          <w:rFonts w:ascii="Arial" w:hAnsi="Arial" w:eastAsia="Arial" w:cs="Arial"/>
          <w:color w:val="000000" w:themeColor="text1"/>
          <w:sz w:val="24"/>
          <w:szCs w:val="24"/>
          <w14:textFill>
            <w14:solidFill>
              <w14:schemeClr w14:val="tx1"/>
            </w14:solidFill>
          </w14:textFill>
        </w:rPr>
      </w:pPr>
    </w:p>
    <w:p w14:paraId="3F30E224">
      <w:pPr>
        <w:spacing w:line="360" w:lineRule="auto"/>
        <w:jc w:val="both"/>
        <w:rPr>
          <w:rFonts w:ascii="Arial" w:hAnsi="Arial" w:eastAsia="Arial" w:cs="Arial"/>
          <w:color w:val="000000" w:themeColor="text1"/>
          <w:sz w:val="24"/>
          <w:szCs w:val="24"/>
          <w14:textFill>
            <w14:solidFill>
              <w14:schemeClr w14:val="tx1"/>
            </w14:solidFill>
          </w14:textFill>
        </w:rPr>
      </w:pPr>
    </w:p>
    <w:p w14:paraId="516055EB">
      <w:pPr>
        <w:spacing w:line="360" w:lineRule="auto"/>
        <w:jc w:val="both"/>
        <w:rPr>
          <w:rFonts w:ascii="Arial" w:hAnsi="Arial" w:eastAsia="Arial" w:cs="Arial"/>
          <w:color w:val="000000" w:themeColor="text1"/>
          <w:sz w:val="24"/>
          <w:szCs w:val="24"/>
          <w14:textFill>
            <w14:solidFill>
              <w14:schemeClr w14:val="tx1"/>
            </w14:solidFill>
          </w14:textFill>
        </w:rPr>
      </w:pPr>
    </w:p>
    <w:p w14:paraId="77CD0636">
      <w:pPr>
        <w:spacing w:line="360" w:lineRule="auto"/>
        <w:jc w:val="both"/>
        <w:rPr>
          <w:rFonts w:ascii="Arial" w:hAnsi="Arial" w:eastAsia="Arial" w:cs="Arial"/>
          <w:color w:val="000000" w:themeColor="text1"/>
          <w:sz w:val="24"/>
          <w:szCs w:val="24"/>
          <w14:textFill>
            <w14:solidFill>
              <w14:schemeClr w14:val="tx1"/>
            </w14:solidFill>
          </w14:textFill>
        </w:rPr>
      </w:pPr>
    </w:p>
    <w:p w14:paraId="0F7450C3">
      <w:pPr>
        <w:spacing w:line="360" w:lineRule="auto"/>
        <w:jc w:val="both"/>
        <w:rPr>
          <w:rFonts w:ascii="Arial" w:hAnsi="Arial" w:eastAsia="Arial" w:cs="Arial"/>
          <w:color w:val="000000" w:themeColor="text1"/>
          <w:sz w:val="24"/>
          <w:szCs w:val="24"/>
          <w14:textFill>
            <w14:solidFill>
              <w14:schemeClr w14:val="tx1"/>
            </w14:solidFill>
          </w14:textFill>
        </w:rPr>
      </w:pPr>
    </w:p>
    <w:p w14:paraId="7C4B0827">
      <w:pPr>
        <w:spacing w:line="360" w:lineRule="auto"/>
        <w:jc w:val="both"/>
        <w:rPr>
          <w:rFonts w:ascii="Arial" w:hAnsi="Arial" w:eastAsia="Arial" w:cs="Arial"/>
          <w:color w:val="000000" w:themeColor="text1"/>
          <w:sz w:val="24"/>
          <w:szCs w:val="24"/>
          <w14:textFill>
            <w14:solidFill>
              <w14:schemeClr w14:val="tx1"/>
            </w14:solidFill>
          </w14:textFill>
        </w:rPr>
      </w:pPr>
    </w:p>
    <w:p w14:paraId="6584ACAA">
      <w:pPr>
        <w:spacing w:line="360" w:lineRule="auto"/>
        <w:jc w:val="both"/>
        <w:rPr>
          <w:rFonts w:ascii="Arial" w:hAnsi="Arial" w:eastAsia="Arial" w:cs="Arial"/>
          <w:color w:val="000000" w:themeColor="text1"/>
          <w:sz w:val="24"/>
          <w:szCs w:val="24"/>
          <w14:textFill>
            <w14:solidFill>
              <w14:schemeClr w14:val="tx1"/>
            </w14:solidFill>
          </w14:textFill>
        </w:rPr>
      </w:pPr>
    </w:p>
    <w:p w14:paraId="2DE0D033">
      <w:pPr>
        <w:spacing w:line="360" w:lineRule="auto"/>
        <w:jc w:val="both"/>
        <w:rPr>
          <w:rFonts w:ascii="Arial" w:hAnsi="Arial" w:eastAsia="Arial" w:cs="Arial"/>
          <w:color w:val="000000" w:themeColor="text1"/>
          <w:sz w:val="24"/>
          <w:szCs w:val="24"/>
          <w14:textFill>
            <w14:solidFill>
              <w14:schemeClr w14:val="tx1"/>
            </w14:solidFill>
          </w14:textFill>
        </w:rPr>
      </w:pPr>
    </w:p>
    <w:p w14:paraId="249FF139">
      <w:pPr>
        <w:spacing w:line="360" w:lineRule="auto"/>
        <w:jc w:val="both"/>
        <w:rPr>
          <w:rFonts w:ascii="Arial" w:hAnsi="Arial" w:eastAsia="Arial" w:cs="Arial"/>
          <w:color w:val="000000" w:themeColor="text1"/>
          <w:sz w:val="24"/>
          <w:szCs w:val="24"/>
          <w14:textFill>
            <w14:solidFill>
              <w14:schemeClr w14:val="tx1"/>
            </w14:solidFill>
          </w14:textFill>
        </w:rPr>
      </w:pPr>
    </w:p>
    <w:p w14:paraId="26F5D021">
      <w:pPr>
        <w:spacing w:line="360" w:lineRule="auto"/>
        <w:jc w:val="both"/>
        <w:rPr>
          <w:rFonts w:ascii="Arial" w:hAnsi="Arial" w:eastAsia="Arial" w:cs="Arial"/>
          <w:color w:val="000000" w:themeColor="text1"/>
          <w:sz w:val="24"/>
          <w:szCs w:val="24"/>
          <w14:textFill>
            <w14:solidFill>
              <w14:schemeClr w14:val="tx1"/>
            </w14:solidFill>
          </w14:textFill>
        </w:rPr>
      </w:pPr>
    </w:p>
    <w:p w14:paraId="3F3E5336">
      <w:pPr>
        <w:spacing w:line="360" w:lineRule="auto"/>
        <w:jc w:val="both"/>
        <w:rPr>
          <w:rFonts w:ascii="Arial" w:hAnsi="Arial" w:eastAsia="Arial" w:cs="Arial"/>
          <w:color w:val="000000" w:themeColor="text1"/>
          <w:sz w:val="24"/>
          <w:szCs w:val="24"/>
          <w14:textFill>
            <w14:solidFill>
              <w14:schemeClr w14:val="tx1"/>
            </w14:solidFill>
          </w14:textFill>
        </w:rPr>
      </w:pPr>
    </w:p>
    <w:p w14:paraId="550B148F">
      <w:pPr>
        <w:spacing w:line="360" w:lineRule="auto"/>
        <w:jc w:val="both"/>
        <w:rPr>
          <w:rFonts w:ascii="Arial" w:hAnsi="Arial" w:eastAsia="Arial" w:cs="Arial"/>
          <w:color w:val="000000" w:themeColor="text1"/>
          <w:sz w:val="24"/>
          <w:szCs w:val="24"/>
          <w14:textFill>
            <w14:solidFill>
              <w14:schemeClr w14:val="tx1"/>
            </w14:solidFill>
          </w14:textFill>
        </w:rPr>
      </w:pPr>
    </w:p>
    <w:p w14:paraId="6E5973C9">
      <w:pPr>
        <w:spacing w:line="360" w:lineRule="auto"/>
        <w:jc w:val="both"/>
        <w:rPr>
          <w:rFonts w:ascii="Arial" w:hAnsi="Arial" w:eastAsia="Arial" w:cs="Arial"/>
          <w:color w:val="000000" w:themeColor="text1"/>
          <w:sz w:val="24"/>
          <w:szCs w:val="24"/>
          <w14:textFill>
            <w14:solidFill>
              <w14:schemeClr w14:val="tx1"/>
            </w14:solidFill>
          </w14:textFill>
        </w:rPr>
      </w:pPr>
    </w:p>
    <w:p w14:paraId="7ACE954D">
      <w:pPr>
        <w:pStyle w:val="2"/>
      </w:pPr>
      <w:bookmarkStart w:id="2" w:name="_Toc73287559"/>
      <w:r>
        <w:t>INTRODUÇÃO</w:t>
      </w:r>
      <w:bookmarkEnd w:id="2"/>
    </w:p>
    <w:p w14:paraId="6242AFE5">
      <w:pPr>
        <w:spacing w:line="360" w:lineRule="auto"/>
        <w:jc w:val="both"/>
        <w:rPr>
          <w:rFonts w:ascii="Arial" w:hAnsi="Arial" w:eastAsia="Arial" w:cs="Arial"/>
          <w:color w:val="000000" w:themeColor="text1"/>
          <w:sz w:val="24"/>
          <w:szCs w:val="24"/>
          <w14:textFill>
            <w14:solidFill>
              <w14:schemeClr w14:val="tx1"/>
            </w14:solidFill>
          </w14:textFill>
        </w:rPr>
      </w:pPr>
    </w:p>
    <w:p w14:paraId="35A14C09">
      <w:pPr>
        <w:spacing w:line="360" w:lineRule="auto"/>
        <w:jc w:val="both"/>
        <w:rPr>
          <w:rFonts w:hint="default" w:ascii="Arial" w:hAnsi="Arial" w:eastAsia="Arial" w:cs="Arial"/>
          <w:color w:val="000000" w:themeColor="text1"/>
          <w:sz w:val="24"/>
          <w:szCs w:val="24"/>
          <w:lang w:val="pt-BR"/>
          <w14:textFill>
            <w14:solidFill>
              <w14:schemeClr w14:val="tx1"/>
            </w14:solidFill>
          </w14:textFill>
        </w:rPr>
      </w:pPr>
      <w:r>
        <w:rPr>
          <w:rFonts w:hint="default" w:ascii="Arial" w:hAnsi="Arial" w:eastAsia="Arial" w:cs="Arial"/>
          <w:color w:val="000000" w:themeColor="text1"/>
          <w:sz w:val="24"/>
          <w:szCs w:val="24"/>
          <w:lang w:val="pt-BR"/>
          <w14:textFill>
            <w14:solidFill>
              <w14:schemeClr w14:val="tx1"/>
            </w14:solidFill>
          </w14:textFill>
        </w:rPr>
        <w:t>O Galaxy S23+ foi lançado em janeiro de 2023 no valor de R$ 5.999,00 em território brasileiro e que se destacou pela sua grande tela, maior capacidade de bateria que o seu “irmão mais novo”: o Galaxy S23 e um preço menos “salgado” que o seu “irmão mais velho”: o Galaxy S23 Ultra, que chegou custando R$ 9.499,00 em sua versão base (modelos com mais memória RAM e armazenamento ultrapassavam a casa dos R$ 10.000,00). Vale ressaltar que, apesar de todas as diferenças entre os modelos, o processador permaneceu o mesmo dentre todos os três modelos. Entraremos mais a fundo no decorrer da análise!</w:t>
      </w:r>
    </w:p>
    <w:p w14:paraId="08CD3684">
      <w:pPr>
        <w:spacing w:line="360" w:lineRule="auto"/>
        <w:jc w:val="both"/>
        <w:rPr>
          <w:rFonts w:ascii="Arial" w:hAnsi="Arial" w:eastAsia="Arial" w:cs="Arial"/>
          <w:color w:val="000000" w:themeColor="text1"/>
          <w:sz w:val="24"/>
          <w:szCs w:val="24"/>
          <w14:textFill>
            <w14:solidFill>
              <w14:schemeClr w14:val="tx1"/>
            </w14:solidFill>
          </w14:textFill>
        </w:rPr>
      </w:pPr>
    </w:p>
    <w:p w14:paraId="6169C610">
      <w:pPr>
        <w:spacing w:line="360" w:lineRule="auto"/>
        <w:jc w:val="both"/>
        <w:rPr>
          <w:rFonts w:ascii="Arial" w:hAnsi="Arial" w:eastAsia="Arial" w:cs="Arial"/>
          <w:color w:val="000000" w:themeColor="text1"/>
          <w:sz w:val="24"/>
          <w:szCs w:val="24"/>
          <w14:textFill>
            <w14:solidFill>
              <w14:schemeClr w14:val="tx1"/>
            </w14:solidFill>
          </w14:textFill>
        </w:rPr>
      </w:pPr>
    </w:p>
    <w:p w14:paraId="04D8FC94">
      <w:pPr>
        <w:spacing w:line="360" w:lineRule="auto"/>
        <w:jc w:val="both"/>
        <w:rPr>
          <w:rFonts w:ascii="Arial" w:hAnsi="Arial" w:eastAsia="Arial" w:cs="Arial"/>
          <w:color w:val="000000" w:themeColor="text1"/>
          <w:sz w:val="24"/>
          <w:szCs w:val="24"/>
          <w14:textFill>
            <w14:solidFill>
              <w14:schemeClr w14:val="tx1"/>
            </w14:solidFill>
          </w14:textFill>
        </w:rPr>
      </w:pPr>
    </w:p>
    <w:p w14:paraId="297D6A98">
      <w:pPr>
        <w:spacing w:line="360" w:lineRule="auto"/>
        <w:jc w:val="both"/>
        <w:rPr>
          <w:rFonts w:ascii="Arial" w:hAnsi="Arial" w:eastAsia="Arial" w:cs="Arial"/>
          <w:color w:val="000000" w:themeColor="text1"/>
          <w:sz w:val="24"/>
          <w:szCs w:val="24"/>
          <w14:textFill>
            <w14:solidFill>
              <w14:schemeClr w14:val="tx1"/>
            </w14:solidFill>
          </w14:textFill>
        </w:rPr>
      </w:pPr>
    </w:p>
    <w:p w14:paraId="7CE97E6F">
      <w:pPr>
        <w:spacing w:line="360" w:lineRule="auto"/>
        <w:jc w:val="both"/>
        <w:rPr>
          <w:rFonts w:ascii="Arial" w:hAnsi="Arial" w:eastAsia="Arial" w:cs="Arial"/>
          <w:color w:val="000000" w:themeColor="text1"/>
          <w:sz w:val="24"/>
          <w:szCs w:val="24"/>
          <w14:textFill>
            <w14:solidFill>
              <w14:schemeClr w14:val="tx1"/>
            </w14:solidFill>
          </w14:textFill>
        </w:rPr>
      </w:pPr>
    </w:p>
    <w:p w14:paraId="52E60DCE">
      <w:pPr>
        <w:spacing w:line="360" w:lineRule="auto"/>
        <w:jc w:val="both"/>
        <w:rPr>
          <w:rFonts w:ascii="Arial" w:hAnsi="Arial" w:eastAsia="Arial" w:cs="Arial"/>
          <w:color w:val="000000" w:themeColor="text1"/>
          <w:sz w:val="24"/>
          <w:szCs w:val="24"/>
          <w14:textFill>
            <w14:solidFill>
              <w14:schemeClr w14:val="tx1"/>
            </w14:solidFill>
          </w14:textFill>
        </w:rPr>
      </w:pPr>
    </w:p>
    <w:p w14:paraId="1AB11314">
      <w:pPr>
        <w:spacing w:line="360" w:lineRule="auto"/>
        <w:jc w:val="both"/>
        <w:rPr>
          <w:rFonts w:ascii="Arial" w:hAnsi="Arial" w:eastAsia="Arial" w:cs="Arial"/>
          <w:color w:val="000000" w:themeColor="text1"/>
          <w:sz w:val="24"/>
          <w:szCs w:val="24"/>
          <w14:textFill>
            <w14:solidFill>
              <w14:schemeClr w14:val="tx1"/>
            </w14:solidFill>
          </w14:textFill>
        </w:rPr>
      </w:pPr>
    </w:p>
    <w:p w14:paraId="2548D24E">
      <w:pPr>
        <w:spacing w:line="360" w:lineRule="auto"/>
        <w:jc w:val="both"/>
        <w:rPr>
          <w:rFonts w:ascii="Arial" w:hAnsi="Arial" w:eastAsia="Arial" w:cs="Arial"/>
          <w:color w:val="000000" w:themeColor="text1"/>
          <w:sz w:val="24"/>
          <w:szCs w:val="24"/>
          <w14:textFill>
            <w14:solidFill>
              <w14:schemeClr w14:val="tx1"/>
            </w14:solidFill>
          </w14:textFill>
        </w:rPr>
      </w:pPr>
    </w:p>
    <w:p w14:paraId="4A91A37B">
      <w:pPr>
        <w:spacing w:line="360" w:lineRule="auto"/>
        <w:jc w:val="both"/>
        <w:rPr>
          <w:rFonts w:ascii="Arial" w:hAnsi="Arial" w:eastAsia="Arial" w:cs="Arial"/>
          <w:color w:val="000000" w:themeColor="text1"/>
          <w:sz w:val="24"/>
          <w:szCs w:val="24"/>
          <w14:textFill>
            <w14:solidFill>
              <w14:schemeClr w14:val="tx1"/>
            </w14:solidFill>
          </w14:textFill>
        </w:rPr>
      </w:pPr>
    </w:p>
    <w:p w14:paraId="4B3F6DEF">
      <w:pPr>
        <w:spacing w:line="360" w:lineRule="auto"/>
        <w:jc w:val="both"/>
        <w:rPr>
          <w:rFonts w:ascii="Arial" w:hAnsi="Arial" w:eastAsia="Arial" w:cs="Arial"/>
          <w:color w:val="000000" w:themeColor="text1"/>
          <w:sz w:val="24"/>
          <w:szCs w:val="24"/>
          <w14:textFill>
            <w14:solidFill>
              <w14:schemeClr w14:val="tx1"/>
            </w14:solidFill>
          </w14:textFill>
        </w:rPr>
      </w:pPr>
    </w:p>
    <w:p w14:paraId="7191D433">
      <w:pPr>
        <w:spacing w:line="360" w:lineRule="auto"/>
        <w:jc w:val="both"/>
        <w:rPr>
          <w:rFonts w:ascii="Arial" w:hAnsi="Arial" w:eastAsia="Arial" w:cs="Arial"/>
          <w:color w:val="000000" w:themeColor="text1"/>
          <w:sz w:val="24"/>
          <w:szCs w:val="24"/>
          <w14:textFill>
            <w14:solidFill>
              <w14:schemeClr w14:val="tx1"/>
            </w14:solidFill>
          </w14:textFill>
        </w:rPr>
      </w:pPr>
    </w:p>
    <w:p w14:paraId="0400D44E">
      <w:pPr>
        <w:spacing w:line="360" w:lineRule="auto"/>
        <w:jc w:val="both"/>
        <w:rPr>
          <w:rFonts w:ascii="Arial" w:hAnsi="Arial" w:eastAsia="Arial" w:cs="Arial"/>
          <w:color w:val="000000" w:themeColor="text1"/>
          <w:sz w:val="24"/>
          <w:szCs w:val="24"/>
          <w14:textFill>
            <w14:solidFill>
              <w14:schemeClr w14:val="tx1"/>
            </w14:solidFill>
          </w14:textFill>
        </w:rPr>
      </w:pPr>
    </w:p>
    <w:p w14:paraId="7F44190C">
      <w:pPr>
        <w:spacing w:line="360" w:lineRule="auto"/>
        <w:jc w:val="both"/>
        <w:rPr>
          <w:rFonts w:ascii="Arial" w:hAnsi="Arial" w:eastAsia="Arial" w:cs="Arial"/>
          <w:color w:val="000000" w:themeColor="text1"/>
          <w:sz w:val="24"/>
          <w:szCs w:val="24"/>
          <w14:textFill>
            <w14:solidFill>
              <w14:schemeClr w14:val="tx1"/>
            </w14:solidFill>
          </w14:textFill>
        </w:rPr>
      </w:pPr>
    </w:p>
    <w:p w14:paraId="7DA58CD0">
      <w:pPr>
        <w:spacing w:line="360" w:lineRule="auto"/>
        <w:jc w:val="both"/>
        <w:rPr>
          <w:rFonts w:ascii="Arial" w:hAnsi="Arial" w:eastAsia="Arial" w:cs="Arial"/>
          <w:color w:val="000000" w:themeColor="text1"/>
          <w:sz w:val="24"/>
          <w:szCs w:val="24"/>
          <w14:textFill>
            <w14:solidFill>
              <w14:schemeClr w14:val="tx1"/>
            </w14:solidFill>
          </w14:textFill>
        </w:rPr>
      </w:pPr>
    </w:p>
    <w:p w14:paraId="7D43B1FA">
      <w:pPr>
        <w:spacing w:line="360" w:lineRule="auto"/>
        <w:jc w:val="both"/>
        <w:rPr>
          <w:rFonts w:ascii="Arial" w:hAnsi="Arial" w:eastAsia="Arial" w:cs="Arial"/>
          <w:color w:val="000000" w:themeColor="text1"/>
          <w:sz w:val="24"/>
          <w:szCs w:val="24"/>
          <w14:textFill>
            <w14:solidFill>
              <w14:schemeClr w14:val="tx1"/>
            </w14:solidFill>
          </w14:textFill>
        </w:rPr>
      </w:pPr>
    </w:p>
    <w:p w14:paraId="5C79E07B">
      <w:pPr>
        <w:spacing w:line="360" w:lineRule="auto"/>
        <w:jc w:val="both"/>
        <w:rPr>
          <w:rFonts w:ascii="Arial" w:hAnsi="Arial" w:eastAsia="Arial" w:cs="Arial"/>
          <w:color w:val="000000" w:themeColor="text1"/>
          <w:sz w:val="24"/>
          <w:szCs w:val="24"/>
          <w14:textFill>
            <w14:solidFill>
              <w14:schemeClr w14:val="tx1"/>
            </w14:solidFill>
          </w14:textFill>
        </w:rPr>
      </w:pPr>
    </w:p>
    <w:p w14:paraId="50970E00">
      <w:pPr>
        <w:pStyle w:val="2"/>
        <w:rPr>
          <w:rFonts w:ascii="Arial" w:hAnsi="Arial" w:cs="Arial"/>
          <w:color w:val="000000" w:themeColor="text1"/>
          <w:sz w:val="24"/>
          <w:szCs w:val="24"/>
          <w14:textFill>
            <w14:solidFill>
              <w14:schemeClr w14:val="tx1"/>
            </w14:solidFill>
          </w14:textFill>
        </w:rPr>
      </w:pPr>
      <w:bookmarkStart w:id="3" w:name="_Toc73287560"/>
      <w:r>
        <w:t>O PROJETO</w:t>
      </w:r>
      <w:bookmarkEnd w:id="3"/>
    </w:p>
    <w:p w14:paraId="705240A9">
      <w:pPr>
        <w:pStyle w:val="3"/>
      </w:pPr>
      <w:bookmarkStart w:id="4" w:name="_Toc73287561"/>
      <w:r>
        <w:t>Detalhes do produto ou serviço</w:t>
      </w:r>
      <w:bookmarkEnd w:id="4"/>
    </w:p>
    <w:tbl>
      <w:tblPr>
        <w:tblStyle w:val="6"/>
        <w:tblW w:w="9351"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823"/>
        <w:gridCol w:w="5528"/>
      </w:tblGrid>
      <w:tr w14:paraId="372E11D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99" w:hRule="atLeast"/>
        </w:trPr>
        <w:tc>
          <w:tcPr>
            <w:tcW w:w="3823" w:type="dxa"/>
          </w:tcPr>
          <w:p w14:paraId="627B64EE">
            <w:pPr>
              <w:spacing w:line="360" w:lineRule="auto"/>
              <w:jc w:val="both"/>
              <w:rPr>
                <w:rFonts w:ascii="Arial" w:hAnsi="Arial" w:eastAsia="Arial" w:cs="Arial"/>
                <w:b/>
                <w:color w:val="000000" w:themeColor="text1"/>
                <w:sz w:val="24"/>
                <w:szCs w:val="24"/>
                <w14:textFill>
                  <w14:solidFill>
                    <w14:schemeClr w14:val="tx1"/>
                  </w14:solidFill>
                </w14:textFill>
              </w:rPr>
            </w:pPr>
            <w:r>
              <w:rPr>
                <w:rFonts w:ascii="Arial" w:hAnsi="Arial" w:eastAsia="Arial" w:cs="Arial"/>
                <w:b/>
                <w:color w:val="000000" w:themeColor="text1"/>
                <w:sz w:val="24"/>
                <w:szCs w:val="24"/>
                <w14:textFill>
                  <w14:solidFill>
                    <w14:schemeClr w14:val="tx1"/>
                  </w14:solidFill>
                </w14:textFill>
              </w:rPr>
              <w:t>Nome do produto ou serviço:</w:t>
            </w:r>
          </w:p>
        </w:tc>
        <w:tc>
          <w:tcPr>
            <w:tcW w:w="5528" w:type="dxa"/>
          </w:tcPr>
          <w:p w14:paraId="32DBD95A">
            <w:pPr>
              <w:spacing w:line="360" w:lineRule="auto"/>
              <w:jc w:val="center"/>
              <w:rPr>
                <w:rFonts w:hint="default" w:ascii="Arial" w:hAnsi="Arial" w:eastAsia="Arial" w:cs="Arial"/>
                <w:b/>
                <w:color w:val="000000" w:themeColor="text1"/>
                <w:sz w:val="24"/>
                <w:szCs w:val="24"/>
                <w:lang w:val="pt-BR"/>
                <w14:textFill>
                  <w14:solidFill>
                    <w14:schemeClr w14:val="tx1"/>
                  </w14:solidFill>
                </w14:textFill>
              </w:rPr>
            </w:pPr>
            <w:r>
              <w:rPr>
                <w:rFonts w:hint="default" w:ascii="Arial" w:hAnsi="Arial" w:eastAsia="Arial" w:cs="Arial"/>
                <w:b w:val="0"/>
                <w:bCs/>
                <w:color w:val="000000" w:themeColor="text1"/>
                <w:sz w:val="24"/>
                <w:szCs w:val="24"/>
                <w:lang w:val="pt-BR"/>
                <w14:textFill>
                  <w14:solidFill>
                    <w14:schemeClr w14:val="tx1"/>
                  </w14:solidFill>
                </w14:textFill>
              </w:rPr>
              <w:t>Samsung Galaxy S23+</w:t>
            </w:r>
          </w:p>
        </w:tc>
      </w:tr>
      <w:tr w14:paraId="5EC2A7E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23" w:type="dxa"/>
          </w:tcPr>
          <w:p w14:paraId="7D6F04CC">
            <w:pPr>
              <w:spacing w:line="360" w:lineRule="auto"/>
              <w:rPr>
                <w:rFonts w:ascii="Arial" w:hAnsi="Arial" w:eastAsia="Arial" w:cs="Arial"/>
                <w:b/>
                <w:color w:val="000000" w:themeColor="text1"/>
                <w:sz w:val="24"/>
                <w:szCs w:val="24"/>
                <w14:textFill>
                  <w14:solidFill>
                    <w14:schemeClr w14:val="tx1"/>
                  </w14:solidFill>
                </w14:textFill>
              </w:rPr>
            </w:pPr>
            <w:r>
              <w:rPr>
                <w:rFonts w:ascii="Arial" w:hAnsi="Arial" w:eastAsia="Arial" w:cs="Arial"/>
                <w:b/>
                <w:color w:val="000000" w:themeColor="text1"/>
                <w:sz w:val="24"/>
                <w:szCs w:val="24"/>
                <w14:textFill>
                  <w14:solidFill>
                    <w14:schemeClr w14:val="tx1"/>
                  </w14:solidFill>
                </w14:textFill>
              </w:rPr>
              <w:t>Fabricante:</w:t>
            </w:r>
          </w:p>
        </w:tc>
        <w:tc>
          <w:tcPr>
            <w:tcW w:w="5528" w:type="dxa"/>
          </w:tcPr>
          <w:p w14:paraId="2717FFF2">
            <w:pPr>
              <w:spacing w:line="360" w:lineRule="auto"/>
              <w:jc w:val="center"/>
              <w:rPr>
                <w:rFonts w:hint="default" w:ascii="Arial" w:hAnsi="Arial" w:eastAsia="Arial" w:cs="Arial"/>
                <w:b w:val="0"/>
                <w:bCs/>
                <w:color w:val="000000" w:themeColor="text1"/>
                <w:sz w:val="24"/>
                <w:szCs w:val="24"/>
                <w:lang w:val="pt-BR"/>
                <w14:textFill>
                  <w14:solidFill>
                    <w14:schemeClr w14:val="tx1"/>
                  </w14:solidFill>
                </w14:textFill>
              </w:rPr>
            </w:pPr>
            <w:r>
              <w:rPr>
                <w:rFonts w:hint="default" w:ascii="Arial" w:hAnsi="Arial" w:eastAsia="Arial" w:cs="Arial"/>
                <w:b w:val="0"/>
                <w:bCs/>
                <w:color w:val="000000" w:themeColor="text1"/>
                <w:sz w:val="24"/>
                <w:szCs w:val="24"/>
                <w:lang w:val="pt-BR"/>
                <w14:textFill>
                  <w14:solidFill>
                    <w14:schemeClr w14:val="tx1"/>
                  </w14:solidFill>
                </w14:textFill>
              </w:rPr>
              <w:t>Samsung</w:t>
            </w:r>
          </w:p>
        </w:tc>
      </w:tr>
      <w:tr w14:paraId="3132212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23" w:type="dxa"/>
          </w:tcPr>
          <w:p w14:paraId="50ECE4A1">
            <w:pPr>
              <w:spacing w:line="360" w:lineRule="auto"/>
              <w:rPr>
                <w:rFonts w:ascii="Arial" w:hAnsi="Arial" w:eastAsia="Arial" w:cs="Arial"/>
                <w:b/>
                <w:color w:val="000000" w:themeColor="text1"/>
                <w:sz w:val="24"/>
                <w:szCs w:val="24"/>
                <w14:textFill>
                  <w14:solidFill>
                    <w14:schemeClr w14:val="tx1"/>
                  </w14:solidFill>
                </w14:textFill>
              </w:rPr>
            </w:pPr>
            <w:r>
              <w:rPr>
                <w:rFonts w:ascii="Arial" w:hAnsi="Arial" w:eastAsia="Arial" w:cs="Arial"/>
                <w:b/>
                <w:color w:val="000000" w:themeColor="text1"/>
                <w:sz w:val="24"/>
                <w:szCs w:val="24"/>
                <w14:textFill>
                  <w14:solidFill>
                    <w14:schemeClr w14:val="tx1"/>
                  </w14:solidFill>
                </w14:textFill>
              </w:rPr>
              <w:t>Tempo de uso:</w:t>
            </w:r>
          </w:p>
          <w:p w14:paraId="2B0BC8A2">
            <w:pPr>
              <w:spacing w:line="360" w:lineRule="auto"/>
              <w:rPr>
                <w:rFonts w:ascii="Arial" w:hAnsi="Arial" w:eastAsia="Arial" w:cs="Arial"/>
                <w:b/>
                <w:color w:val="000000" w:themeColor="text1"/>
                <w:sz w:val="24"/>
                <w:szCs w:val="24"/>
                <w14:textFill>
                  <w14:solidFill>
                    <w14:schemeClr w14:val="tx1"/>
                  </w14:solidFill>
                </w14:textFill>
              </w:rPr>
            </w:pPr>
          </w:p>
        </w:tc>
        <w:tc>
          <w:tcPr>
            <w:tcW w:w="5528" w:type="dxa"/>
          </w:tcPr>
          <w:p w14:paraId="7E1CC803">
            <w:pPr>
              <w:spacing w:line="360" w:lineRule="auto"/>
              <w:jc w:val="center"/>
              <w:rPr>
                <w:rFonts w:hint="default" w:ascii="Arial" w:hAnsi="Arial" w:eastAsia="Arial" w:cs="Arial"/>
                <w:bCs/>
                <w:color w:val="000000" w:themeColor="text1"/>
                <w:sz w:val="24"/>
                <w:szCs w:val="24"/>
                <w:lang w:val="pt-BR"/>
                <w14:textFill>
                  <w14:solidFill>
                    <w14:schemeClr w14:val="tx1"/>
                  </w14:solidFill>
                </w14:textFill>
              </w:rPr>
            </w:pPr>
            <w:r>
              <w:rPr>
                <w:rFonts w:hint="default" w:ascii="Arial" w:hAnsi="Arial" w:eastAsia="Arial" w:cs="Arial"/>
                <w:bCs/>
                <w:color w:val="000000" w:themeColor="text1"/>
                <w:sz w:val="24"/>
                <w:szCs w:val="24"/>
                <w:lang w:val="pt-BR"/>
                <w14:textFill>
                  <w14:solidFill>
                    <w14:schemeClr w14:val="tx1"/>
                  </w14:solidFill>
                </w14:textFill>
              </w:rPr>
              <w:t>Dois anos</w:t>
            </w:r>
          </w:p>
        </w:tc>
      </w:tr>
      <w:tr w14:paraId="63D235C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23" w:type="dxa"/>
          </w:tcPr>
          <w:p w14:paraId="6B2E13E7">
            <w:pPr>
              <w:spacing w:line="360" w:lineRule="auto"/>
              <w:rPr>
                <w:rFonts w:ascii="Arial" w:hAnsi="Arial" w:eastAsia="Arial" w:cs="Arial"/>
                <w:b/>
                <w:color w:val="000000" w:themeColor="text1"/>
                <w:sz w:val="24"/>
                <w:szCs w:val="24"/>
                <w14:textFill>
                  <w14:solidFill>
                    <w14:schemeClr w14:val="tx1"/>
                  </w14:solidFill>
                </w14:textFill>
              </w:rPr>
            </w:pPr>
            <w:r>
              <w:rPr>
                <w:rFonts w:ascii="Arial" w:hAnsi="Arial" w:eastAsia="Arial" w:cs="Arial"/>
                <w:b/>
                <w:color w:val="000000" w:themeColor="text1"/>
                <w:sz w:val="24"/>
                <w:szCs w:val="24"/>
                <w14:textFill>
                  <w14:solidFill>
                    <w14:schemeClr w14:val="tx1"/>
                  </w14:solidFill>
                </w14:textFill>
              </w:rPr>
              <w:t>Outros detalhes relevantes sobre o produto:</w:t>
            </w:r>
          </w:p>
        </w:tc>
        <w:tc>
          <w:tcPr>
            <w:tcW w:w="5528" w:type="dxa"/>
          </w:tcPr>
          <w:p w14:paraId="61BE7D1A">
            <w:pPr>
              <w:spacing w:line="360" w:lineRule="auto"/>
              <w:jc w:val="both"/>
              <w:rPr>
                <w:rFonts w:hint="default" w:ascii="Arial" w:hAnsi="Arial" w:eastAsia="Arial" w:cs="Arial"/>
                <w:b w:val="0"/>
                <w:bCs/>
                <w:color w:val="000000" w:themeColor="text1"/>
                <w:sz w:val="24"/>
                <w:szCs w:val="24"/>
                <w:lang w:val="pt-BR"/>
                <w14:textFill>
                  <w14:solidFill>
                    <w14:schemeClr w14:val="tx1"/>
                  </w14:solidFill>
                </w14:textFill>
              </w:rPr>
            </w:pPr>
            <w:r>
              <w:rPr>
                <w:rFonts w:hint="default" w:ascii="Arial" w:hAnsi="Arial" w:eastAsia="Arial" w:cs="Arial"/>
                <w:b w:val="0"/>
                <w:bCs/>
                <w:color w:val="000000" w:themeColor="text1"/>
                <w:sz w:val="24"/>
                <w:szCs w:val="24"/>
                <w:lang w:val="pt-BR"/>
                <w14:textFill>
                  <w14:solidFill>
                    <w14:schemeClr w14:val="tx1"/>
                  </w14:solidFill>
                </w14:textFill>
              </w:rPr>
              <w:t>Atualmente, mesmo após dois anos de uso, algumas quedas e sem película protetora de tela, não apresenta riscos ou avarias em quaisquer partes do aparelho</w:t>
            </w:r>
          </w:p>
        </w:tc>
      </w:tr>
    </w:tbl>
    <w:p w14:paraId="68AA8236">
      <w:pPr>
        <w:spacing w:line="360" w:lineRule="auto"/>
        <w:jc w:val="both"/>
        <w:rPr>
          <w:rFonts w:ascii="Arial" w:hAnsi="Arial" w:cs="Arial"/>
          <w:color w:val="000000" w:themeColor="text1"/>
          <w:sz w:val="24"/>
          <w:szCs w:val="24"/>
          <w14:textFill>
            <w14:solidFill>
              <w14:schemeClr w14:val="tx1"/>
            </w14:solidFill>
          </w14:textFill>
        </w:rPr>
      </w:pPr>
    </w:p>
    <w:p w14:paraId="6673497B">
      <w:pPr>
        <w:pStyle w:val="3"/>
      </w:pPr>
      <w:bookmarkStart w:id="5" w:name="_Toc73287562"/>
      <w:r>
        <w:t>Tabela de Análise</w:t>
      </w:r>
      <w:bookmarkEnd w:id="5"/>
    </w:p>
    <w:tbl>
      <w:tblPr>
        <w:tblStyle w:val="6"/>
        <w:tblW w:w="949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80"/>
        <w:gridCol w:w="3969"/>
        <w:gridCol w:w="3544"/>
      </w:tblGrid>
      <w:tr w14:paraId="2D88B04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60" w:hRule="atLeast"/>
        </w:trPr>
        <w:tc>
          <w:tcPr>
            <w:tcW w:w="1980" w:type="dxa"/>
            <w:shd w:val="clear" w:color="auto" w:fill="D8D8D8" w:themeFill="background1" w:themeFillShade="D9"/>
          </w:tcPr>
          <w:p w14:paraId="7A036035">
            <w:pPr>
              <w:spacing w:line="360" w:lineRule="auto"/>
              <w:rPr>
                <w:rFonts w:ascii="Arial" w:hAnsi="Arial" w:eastAsia="Arial" w:cs="Arial"/>
                <w:b/>
                <w:color w:val="000000" w:themeColor="text1"/>
                <w:sz w:val="24"/>
                <w:szCs w:val="24"/>
                <w14:textFill>
                  <w14:solidFill>
                    <w14:schemeClr w14:val="tx1"/>
                  </w14:solidFill>
                </w14:textFill>
              </w:rPr>
            </w:pPr>
            <w:r>
              <w:rPr>
                <w:rFonts w:ascii="Arial" w:hAnsi="Arial" w:eastAsia="Arial" w:cs="Arial"/>
                <w:b/>
                <w:color w:val="000000" w:themeColor="text1"/>
                <w:sz w:val="24"/>
                <w:szCs w:val="24"/>
                <w14:textFill>
                  <w14:solidFill>
                    <w14:schemeClr w14:val="tx1"/>
                  </w14:solidFill>
                </w14:textFill>
              </w:rPr>
              <w:t>Característica</w:t>
            </w:r>
          </w:p>
        </w:tc>
        <w:tc>
          <w:tcPr>
            <w:tcW w:w="3969" w:type="dxa"/>
            <w:shd w:val="clear" w:color="auto" w:fill="D8D8D8" w:themeFill="background1" w:themeFillShade="D9"/>
          </w:tcPr>
          <w:p w14:paraId="103EDDDC">
            <w:pPr>
              <w:spacing w:line="360" w:lineRule="auto"/>
              <w:jc w:val="both"/>
              <w:rPr>
                <w:rFonts w:ascii="Arial" w:hAnsi="Arial" w:eastAsia="Arial" w:cs="Arial"/>
                <w:b/>
                <w:color w:val="000000" w:themeColor="text1"/>
                <w:sz w:val="24"/>
                <w:szCs w:val="24"/>
                <w14:textFill>
                  <w14:solidFill>
                    <w14:schemeClr w14:val="tx1"/>
                  </w14:solidFill>
                </w14:textFill>
              </w:rPr>
            </w:pPr>
            <w:r>
              <w:rPr>
                <w:rFonts w:ascii="Arial" w:hAnsi="Arial" w:eastAsia="Arial" w:cs="Arial"/>
                <w:b/>
                <w:color w:val="000000" w:themeColor="text1"/>
                <w:sz w:val="24"/>
                <w:szCs w:val="24"/>
                <w14:textFill>
                  <w14:solidFill>
                    <w14:schemeClr w14:val="tx1"/>
                  </w14:solidFill>
                </w14:textFill>
              </w:rPr>
              <w:t>Sua percepção</w:t>
            </w:r>
          </w:p>
        </w:tc>
        <w:tc>
          <w:tcPr>
            <w:tcW w:w="3544" w:type="dxa"/>
            <w:shd w:val="clear" w:color="auto" w:fill="D8D8D8" w:themeFill="background1" w:themeFillShade="D9"/>
          </w:tcPr>
          <w:p w14:paraId="6F417B67">
            <w:pPr>
              <w:spacing w:line="360" w:lineRule="auto"/>
              <w:jc w:val="both"/>
              <w:rPr>
                <w:rFonts w:ascii="Arial" w:hAnsi="Arial" w:eastAsia="Arial" w:cs="Arial"/>
                <w:b/>
                <w:color w:val="000000" w:themeColor="text1"/>
                <w:sz w:val="24"/>
                <w:szCs w:val="24"/>
                <w14:textFill>
                  <w14:solidFill>
                    <w14:schemeClr w14:val="tx1"/>
                  </w14:solidFill>
                </w14:textFill>
              </w:rPr>
            </w:pPr>
            <w:r>
              <w:rPr>
                <w:rFonts w:ascii="Arial" w:hAnsi="Arial" w:eastAsia="Arial" w:cs="Arial"/>
                <w:b/>
                <w:color w:val="000000" w:themeColor="text1"/>
                <w:sz w:val="24"/>
                <w:szCs w:val="24"/>
                <w14:textFill>
                  <w14:solidFill>
                    <w14:schemeClr w14:val="tx1"/>
                  </w14:solidFill>
                </w14:textFill>
              </w:rPr>
              <w:t>Referência da evidência [caso tenha]</w:t>
            </w:r>
          </w:p>
        </w:tc>
      </w:tr>
      <w:tr w14:paraId="02B7163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357" w:hRule="atLeast"/>
        </w:trPr>
        <w:tc>
          <w:tcPr>
            <w:tcW w:w="1980" w:type="dxa"/>
          </w:tcPr>
          <w:p w14:paraId="748B00A6">
            <w:pPr>
              <w:spacing w:line="360" w:lineRule="auto"/>
              <w:rPr>
                <w:rFonts w:ascii="Arial" w:hAnsi="Arial" w:eastAsia="Arial" w:cs="Arial"/>
                <w:b/>
                <w:color w:val="000000" w:themeColor="text1"/>
                <w:sz w:val="24"/>
                <w:szCs w:val="24"/>
                <w14:textFill>
                  <w14:solidFill>
                    <w14:schemeClr w14:val="tx1"/>
                  </w14:solidFill>
                </w14:textFill>
              </w:rPr>
            </w:pPr>
            <w:r>
              <w:rPr>
                <w:rFonts w:ascii="Arial" w:hAnsi="Arial" w:eastAsia="Arial" w:cs="Arial"/>
                <w:b/>
                <w:color w:val="000000" w:themeColor="text1"/>
                <w:sz w:val="24"/>
                <w:szCs w:val="24"/>
                <w14:textFill>
                  <w14:solidFill>
                    <w14:schemeClr w14:val="tx1"/>
                  </w14:solidFill>
                </w14:textFill>
              </w:rPr>
              <w:t>Usabilidade:</w:t>
            </w:r>
          </w:p>
          <w:p w14:paraId="6FDE7D7C">
            <w:pPr>
              <w:spacing w:line="360" w:lineRule="auto"/>
              <w:rPr>
                <w:rFonts w:ascii="Arial" w:hAnsi="Arial" w:eastAsia="Arial" w:cs="Arial"/>
                <w:b/>
                <w:color w:val="000000" w:themeColor="text1"/>
                <w:sz w:val="24"/>
                <w:szCs w:val="24"/>
                <w14:textFill>
                  <w14:solidFill>
                    <w14:schemeClr w14:val="tx1"/>
                  </w14:solidFill>
                </w14:textFill>
              </w:rPr>
            </w:pPr>
          </w:p>
        </w:tc>
        <w:tc>
          <w:tcPr>
            <w:tcW w:w="3969" w:type="dxa"/>
          </w:tcPr>
          <w:p w14:paraId="515D0A6C">
            <w:pPr>
              <w:spacing w:line="360" w:lineRule="auto"/>
              <w:jc w:val="both"/>
              <w:rPr>
                <w:rFonts w:hint="default" w:ascii="Arial" w:hAnsi="Arial" w:eastAsia="Arial" w:cs="Arial"/>
                <w:bCs/>
                <w:color w:val="000000" w:themeColor="text1"/>
                <w:sz w:val="24"/>
                <w:szCs w:val="24"/>
                <w:lang w:val="pt-BR"/>
                <w14:textFill>
                  <w14:solidFill>
                    <w14:schemeClr w14:val="tx1"/>
                  </w14:solidFill>
                </w14:textFill>
              </w:rPr>
            </w:pPr>
            <w:r>
              <w:rPr>
                <w:rFonts w:hint="default" w:ascii="Arial" w:hAnsi="Arial" w:eastAsia="Arial" w:cs="Arial"/>
                <w:bCs/>
                <w:color w:val="000000" w:themeColor="text1"/>
                <w:sz w:val="24"/>
                <w:szCs w:val="24"/>
                <w:lang w:val="pt-BR"/>
                <w14:textFill>
                  <w14:solidFill>
                    <w14:schemeClr w14:val="tx1"/>
                  </w14:solidFill>
                </w14:textFill>
              </w:rPr>
              <w:t>A personalização de interface que a Samsung aplica ao Android (sistema operacional do smartphone) é a OneUI, que atualmente se encontra na versão 6.1, com previsão de atualização para a versão 7.0 em 2025. A OneUI é uma renovação total da antiga TouchWiz, interface usada no passado pela Samsung em seus dispositivos e duramente criticada por seus usuários e também pela crítica especializada pelo fato de ser muito pesada, rodando mal até em seus dispositivos “topo de linha”. A OneUI resolveu praticamente todos os problemas que a sua antecessora tinha e ela se comporta muito bem no Galaxy S23+. Tudo tem fácil acesso, sejam menus, submenus ou até mesmo uma função que, por mais que você não saiba onde está, a barra de pesquisa certamente ajudará a encontrar o que você procura. Travamentos ainda ocorrem, porém de forma esporádica.</w:t>
            </w:r>
          </w:p>
        </w:tc>
        <w:tc>
          <w:tcPr>
            <w:tcW w:w="3544" w:type="dxa"/>
          </w:tcPr>
          <w:p w14:paraId="22E3DA41">
            <w:pPr>
              <w:spacing w:line="360" w:lineRule="auto"/>
              <w:jc w:val="both"/>
              <w:rPr>
                <w:rFonts w:hint="default" w:ascii="Arial" w:hAnsi="Arial" w:eastAsia="Arial" w:cs="Arial"/>
                <w:bCs/>
                <w:color w:val="000000" w:themeColor="text1"/>
                <w:sz w:val="24"/>
                <w:szCs w:val="24"/>
                <w:lang w:val="pt-BR"/>
                <w14:textFill>
                  <w14:solidFill>
                    <w14:schemeClr w14:val="tx1"/>
                  </w14:solidFill>
                </w14:textFill>
              </w:rPr>
            </w:pPr>
            <w:r>
              <w:rPr>
                <w:rFonts w:hint="default" w:ascii="Arial" w:hAnsi="Arial" w:eastAsia="Arial" w:cs="Arial"/>
                <w:bCs/>
                <w:color w:val="000000" w:themeColor="text1"/>
                <w:sz w:val="24"/>
                <w:szCs w:val="24"/>
                <w:lang w:val="pt-BR"/>
                <w14:textFill>
                  <w14:solidFill>
                    <w14:schemeClr w14:val="tx1"/>
                  </w14:solidFill>
                </w14:textFill>
              </w:rPr>
              <w:drawing>
                <wp:inline distT="0" distB="0" distL="114300" distR="114300">
                  <wp:extent cx="2105025" cy="1756410"/>
                  <wp:effectExtent l="0" t="0" r="13335" b="11430"/>
                  <wp:docPr id="3" name="Imagem 3" descr="Imagem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Imagem2-2"/>
                          <pic:cNvPicPr>
                            <a:picLocks noChangeAspect="1"/>
                          </pic:cNvPicPr>
                        </pic:nvPicPr>
                        <pic:blipFill>
                          <a:blip r:embed="rId7"/>
                          <a:stretch>
                            <a:fillRect/>
                          </a:stretch>
                        </pic:blipFill>
                        <pic:spPr>
                          <a:xfrm>
                            <a:off x="0" y="0"/>
                            <a:ext cx="2105025" cy="1756410"/>
                          </a:xfrm>
                          <a:prstGeom prst="rect">
                            <a:avLst/>
                          </a:prstGeom>
                        </pic:spPr>
                      </pic:pic>
                    </a:graphicData>
                  </a:graphic>
                </wp:inline>
              </w:drawing>
            </w:r>
          </w:p>
        </w:tc>
      </w:tr>
      <w:tr w14:paraId="137EC67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368" w:hRule="atLeast"/>
        </w:trPr>
        <w:tc>
          <w:tcPr>
            <w:tcW w:w="1980" w:type="dxa"/>
          </w:tcPr>
          <w:p w14:paraId="44DC190B">
            <w:pPr>
              <w:spacing w:line="360" w:lineRule="auto"/>
              <w:rPr>
                <w:rFonts w:ascii="Arial" w:hAnsi="Arial" w:eastAsia="Arial" w:cs="Arial"/>
                <w:b/>
                <w:color w:val="000000" w:themeColor="text1"/>
                <w:sz w:val="24"/>
                <w:szCs w:val="24"/>
                <w14:textFill>
                  <w14:solidFill>
                    <w14:schemeClr w14:val="tx1"/>
                  </w14:solidFill>
                </w14:textFill>
              </w:rPr>
            </w:pPr>
            <w:r>
              <w:rPr>
                <w:rFonts w:ascii="Arial" w:hAnsi="Arial" w:eastAsia="Arial" w:cs="Arial"/>
                <w:b/>
                <w:color w:val="000000" w:themeColor="text1"/>
                <w:sz w:val="24"/>
                <w:szCs w:val="24"/>
                <w14:textFill>
                  <w14:solidFill>
                    <w14:schemeClr w14:val="tx1"/>
                  </w14:solidFill>
                </w14:textFill>
              </w:rPr>
              <w:t>Matéria prima:</w:t>
            </w:r>
          </w:p>
        </w:tc>
        <w:tc>
          <w:tcPr>
            <w:tcW w:w="3969" w:type="dxa"/>
          </w:tcPr>
          <w:p w14:paraId="4D15E16D">
            <w:pPr>
              <w:spacing w:line="360" w:lineRule="auto"/>
              <w:jc w:val="both"/>
              <w:rPr>
                <w:rFonts w:hint="default" w:ascii="Arial" w:hAnsi="Arial" w:eastAsia="Arial" w:cs="Arial"/>
                <w:b w:val="0"/>
                <w:bCs/>
                <w:color w:val="000000" w:themeColor="text1"/>
                <w:sz w:val="24"/>
                <w:szCs w:val="24"/>
                <w:lang w:val="pt-BR"/>
                <w14:textFill>
                  <w14:solidFill>
                    <w14:schemeClr w14:val="tx1"/>
                  </w14:solidFill>
                </w14:textFill>
              </w:rPr>
            </w:pPr>
            <w:r>
              <w:rPr>
                <w:rFonts w:hint="default" w:ascii="Arial" w:hAnsi="Arial" w:eastAsia="Arial" w:cs="Arial"/>
                <w:b w:val="0"/>
                <w:bCs/>
                <w:color w:val="000000" w:themeColor="text1"/>
                <w:sz w:val="24"/>
                <w:szCs w:val="24"/>
                <w:lang w:val="pt-BR"/>
                <w14:textFill>
                  <w14:solidFill>
                    <w14:schemeClr w14:val="tx1"/>
                  </w14:solidFill>
                </w14:textFill>
              </w:rPr>
              <w:t xml:space="preserve">O celular tem corpo de vidro em ambos os lados, com seu quadro e bordas em alumínio. Sua tela e traseira contam com o </w:t>
            </w:r>
            <w:r>
              <w:rPr>
                <w:rFonts w:hint="default" w:ascii="Arial" w:hAnsi="Arial" w:eastAsia="Arial"/>
                <w:b w:val="0"/>
                <w:bCs/>
                <w:color w:val="000000" w:themeColor="text1"/>
                <w:sz w:val="24"/>
                <w:szCs w:val="24"/>
                <w:lang w:val="pt-BR"/>
                <w14:textFill>
                  <w14:solidFill>
                    <w14:schemeClr w14:val="tx1"/>
                  </w14:solidFill>
                </w14:textFill>
              </w:rPr>
              <w:t>Gorilla Glass Victus 2, que é um revestimento de vidro protetor desenvolvido pela empresa Corning, que promete maior resistência a quedas e arranhões. Isso se mostra verdade, sendo que em dois anos de uso, com eventuais quedas, ele não demonstra nenhum tipo de arranhão ou trinco na tela e nem na parte de trás.</w:t>
            </w:r>
          </w:p>
        </w:tc>
        <w:tc>
          <w:tcPr>
            <w:tcW w:w="3544" w:type="dxa"/>
          </w:tcPr>
          <w:p w14:paraId="0C39BF7C">
            <w:pPr>
              <w:spacing w:line="360" w:lineRule="auto"/>
              <w:jc w:val="both"/>
              <w:rPr>
                <w:rFonts w:hint="default" w:ascii="Arial" w:hAnsi="Arial" w:eastAsia="Arial" w:cs="Arial"/>
                <w:bCs/>
                <w:color w:val="000000" w:themeColor="text1"/>
                <w:sz w:val="24"/>
                <w:szCs w:val="24"/>
                <w:lang w:val="pt-BR"/>
                <w14:textFill>
                  <w14:solidFill>
                    <w14:schemeClr w14:val="tx1"/>
                  </w14:solidFill>
                </w14:textFill>
              </w:rPr>
            </w:pPr>
            <w:r>
              <w:rPr>
                <w:rFonts w:hint="default" w:ascii="Arial" w:hAnsi="Arial" w:eastAsia="Arial" w:cs="Arial"/>
                <w:bCs/>
                <w:color w:val="000000" w:themeColor="text1"/>
                <w:sz w:val="24"/>
                <w:szCs w:val="24"/>
                <w:lang w:val="pt-BR"/>
                <w14:textFill>
                  <w14:solidFill>
                    <w14:schemeClr w14:val="tx1"/>
                  </w14:solidFill>
                </w14:textFill>
              </w:rPr>
              <w:drawing>
                <wp:inline distT="0" distB="0" distL="114300" distR="114300">
                  <wp:extent cx="2099945" cy="2969895"/>
                  <wp:effectExtent l="0" t="0" r="3175" b="1905"/>
                  <wp:docPr id="5" name="Imagem 5" descr="025_kv_feature_galaxy_s23ultra_sustainability_1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025_kv_feature_galaxy_s23ultra_sustainability_1p"/>
                          <pic:cNvPicPr>
                            <a:picLocks noChangeAspect="1"/>
                          </pic:cNvPicPr>
                        </pic:nvPicPr>
                        <pic:blipFill>
                          <a:blip r:embed="rId8"/>
                          <a:stretch>
                            <a:fillRect/>
                          </a:stretch>
                        </pic:blipFill>
                        <pic:spPr>
                          <a:xfrm>
                            <a:off x="0" y="0"/>
                            <a:ext cx="2099945" cy="2969895"/>
                          </a:xfrm>
                          <a:prstGeom prst="rect">
                            <a:avLst/>
                          </a:prstGeom>
                        </pic:spPr>
                      </pic:pic>
                    </a:graphicData>
                  </a:graphic>
                </wp:inline>
              </w:drawing>
            </w:r>
          </w:p>
        </w:tc>
      </w:tr>
      <w:tr w14:paraId="1580723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67" w:hRule="atLeast"/>
        </w:trPr>
        <w:tc>
          <w:tcPr>
            <w:tcW w:w="1980" w:type="dxa"/>
          </w:tcPr>
          <w:p w14:paraId="018FCBA6">
            <w:pPr>
              <w:spacing w:line="360" w:lineRule="auto"/>
              <w:rPr>
                <w:rFonts w:ascii="Arial" w:hAnsi="Arial" w:eastAsia="Arial" w:cs="Arial"/>
                <w:b/>
                <w:color w:val="000000" w:themeColor="text1"/>
                <w:sz w:val="24"/>
                <w:szCs w:val="24"/>
                <w14:textFill>
                  <w14:solidFill>
                    <w14:schemeClr w14:val="tx1"/>
                  </w14:solidFill>
                </w14:textFill>
              </w:rPr>
            </w:pPr>
            <w:r>
              <w:rPr>
                <w:rFonts w:ascii="Arial" w:hAnsi="Arial" w:eastAsia="Arial" w:cs="Arial"/>
                <w:b/>
                <w:color w:val="000000" w:themeColor="text1"/>
                <w:sz w:val="24"/>
                <w:szCs w:val="24"/>
                <w14:textFill>
                  <w14:solidFill>
                    <w14:schemeClr w14:val="tx1"/>
                  </w14:solidFill>
                </w14:textFill>
              </w:rPr>
              <w:t>Performance:</w:t>
            </w:r>
          </w:p>
        </w:tc>
        <w:tc>
          <w:tcPr>
            <w:tcW w:w="3969" w:type="dxa"/>
          </w:tcPr>
          <w:p w14:paraId="5744079D">
            <w:pPr>
              <w:spacing w:line="360" w:lineRule="auto"/>
              <w:jc w:val="both"/>
              <w:rPr>
                <w:rFonts w:hint="default" w:ascii="Arial" w:hAnsi="Arial" w:eastAsia="Arial" w:cs="Arial"/>
                <w:b w:val="0"/>
                <w:bCs/>
                <w:color w:val="000000" w:themeColor="text1"/>
                <w:sz w:val="24"/>
                <w:szCs w:val="24"/>
                <w:lang w:val="pt-BR"/>
                <w14:textFill>
                  <w14:solidFill>
                    <w14:schemeClr w14:val="tx1"/>
                  </w14:solidFill>
                </w14:textFill>
              </w:rPr>
            </w:pPr>
            <w:r>
              <w:rPr>
                <w:rFonts w:hint="default" w:ascii="Arial" w:hAnsi="Arial" w:eastAsia="Arial" w:cs="Arial"/>
                <w:b w:val="0"/>
                <w:bCs/>
                <w:color w:val="000000" w:themeColor="text1"/>
                <w:sz w:val="24"/>
                <w:szCs w:val="24"/>
                <w:lang w:val="pt-BR"/>
                <w14:textFill>
                  <w14:solidFill>
                    <w14:schemeClr w14:val="tx1"/>
                  </w14:solidFill>
                </w14:textFill>
              </w:rPr>
              <w:t xml:space="preserve">O Galaxy S23+ conta com o processador Snapdragon 8 Gen 2 que, segundo o site NanoReview, figura na 13ª posição dentre os melhores processadores de smartphones do mercado. Aliado a sua GPU Adreno 740 e memória RAM de 8 GB, não tem nenhuma aplicação ou jogo que este celular não seja capaz de rodar. Vale ressaltar que nem sempre você conseguirá rodar algum jogo com os gráficos no máximo, pelo menos não por muito tempo, já que o aparelho esquenta bastante quando isso ocorre. Não chega a incomodar, mas, depois de um certo tempo, se torna perceptível na mão. </w:t>
            </w:r>
          </w:p>
        </w:tc>
        <w:tc>
          <w:tcPr>
            <w:tcW w:w="3544" w:type="dxa"/>
          </w:tcPr>
          <w:p w14:paraId="57261E3D">
            <w:pPr>
              <w:spacing w:line="360" w:lineRule="auto"/>
              <w:jc w:val="both"/>
              <w:rPr>
                <w:rFonts w:hint="default" w:ascii="Arial" w:hAnsi="Arial" w:eastAsia="Arial" w:cs="Arial"/>
                <w:bCs/>
                <w:color w:val="000000" w:themeColor="text1"/>
                <w:sz w:val="24"/>
                <w:szCs w:val="24"/>
                <w:lang w:val="pt-BR"/>
                <w14:textFill>
                  <w14:solidFill>
                    <w14:schemeClr w14:val="tx1"/>
                  </w14:solidFill>
                </w14:textFill>
              </w:rPr>
            </w:pPr>
            <w:r>
              <w:rPr>
                <w:rFonts w:hint="default" w:ascii="Arial" w:hAnsi="Arial" w:eastAsia="Arial" w:cs="Arial"/>
                <w:bCs/>
                <w:color w:val="000000" w:themeColor="text1"/>
                <w:sz w:val="24"/>
                <w:szCs w:val="24"/>
                <w:lang w:val="pt-BR"/>
                <w14:textFill>
                  <w14:solidFill>
                    <w14:schemeClr w14:val="tx1"/>
                  </w14:solidFill>
                </w14:textFill>
              </w:rPr>
              <w:drawing>
                <wp:inline distT="0" distB="0" distL="114300" distR="114300">
                  <wp:extent cx="2103120" cy="2125980"/>
                  <wp:effectExtent l="0" t="0" r="0" b="7620"/>
                  <wp:docPr id="6" name="Imagem 6" descr="PR_Game-On-Gear-Up-with-the-Galaxy-S23-Series_SEAO-Feature-Story-Image-1-an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PR_Game-On-Gear-Up-with-the-Galaxy-S23-Series_SEAO-Feature-Story-Image-1-and-3"/>
                          <pic:cNvPicPr>
                            <a:picLocks noChangeAspect="1"/>
                          </pic:cNvPicPr>
                        </pic:nvPicPr>
                        <pic:blipFill>
                          <a:blip r:embed="rId9"/>
                          <a:stretch>
                            <a:fillRect/>
                          </a:stretch>
                        </pic:blipFill>
                        <pic:spPr>
                          <a:xfrm>
                            <a:off x="0" y="0"/>
                            <a:ext cx="2103120" cy="2125980"/>
                          </a:xfrm>
                          <a:prstGeom prst="rect">
                            <a:avLst/>
                          </a:prstGeom>
                        </pic:spPr>
                      </pic:pic>
                    </a:graphicData>
                  </a:graphic>
                </wp:inline>
              </w:drawing>
            </w:r>
          </w:p>
        </w:tc>
      </w:tr>
      <w:tr w14:paraId="2965022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78" w:hRule="atLeast"/>
        </w:trPr>
        <w:tc>
          <w:tcPr>
            <w:tcW w:w="1980" w:type="dxa"/>
          </w:tcPr>
          <w:p w14:paraId="7BAB18B9">
            <w:pPr>
              <w:spacing w:line="360" w:lineRule="auto"/>
              <w:rPr>
                <w:rFonts w:ascii="Arial" w:hAnsi="Arial" w:eastAsia="Arial" w:cs="Arial"/>
                <w:b/>
                <w:color w:val="000000" w:themeColor="text1"/>
                <w:sz w:val="24"/>
                <w:szCs w:val="24"/>
                <w14:textFill>
                  <w14:solidFill>
                    <w14:schemeClr w14:val="tx1"/>
                  </w14:solidFill>
                </w14:textFill>
              </w:rPr>
            </w:pPr>
            <w:r>
              <w:rPr>
                <w:rFonts w:ascii="Arial" w:hAnsi="Arial" w:eastAsia="Arial" w:cs="Arial"/>
                <w:b/>
                <w:color w:val="000000" w:themeColor="text1"/>
                <w:sz w:val="24"/>
                <w:szCs w:val="24"/>
                <w14:textFill>
                  <w14:solidFill>
                    <w14:schemeClr w14:val="tx1"/>
                  </w14:solidFill>
                </w14:textFill>
              </w:rPr>
              <w:t>Design:</w:t>
            </w:r>
          </w:p>
        </w:tc>
        <w:tc>
          <w:tcPr>
            <w:tcW w:w="3969" w:type="dxa"/>
          </w:tcPr>
          <w:p w14:paraId="587E10E7">
            <w:pPr>
              <w:spacing w:line="360" w:lineRule="auto"/>
              <w:jc w:val="both"/>
              <w:rPr>
                <w:rFonts w:hint="default" w:ascii="Arial" w:hAnsi="Arial" w:eastAsia="Arial" w:cs="Arial"/>
                <w:b/>
                <w:color w:val="000000" w:themeColor="text1"/>
                <w:sz w:val="24"/>
                <w:szCs w:val="24"/>
                <w:lang w:val="pt-BR"/>
                <w14:textFill>
                  <w14:solidFill>
                    <w14:schemeClr w14:val="tx1"/>
                  </w14:solidFill>
                </w14:textFill>
              </w:rPr>
            </w:pPr>
            <w:r>
              <w:rPr>
                <w:rFonts w:hint="default" w:ascii="Arial" w:hAnsi="Arial" w:eastAsia="Arial" w:cs="Arial"/>
                <w:bCs/>
                <w:color w:val="000000" w:themeColor="text1"/>
                <w:sz w:val="24"/>
                <w:szCs w:val="24"/>
                <w:lang w:val="pt-BR"/>
                <w14:textFill>
                  <w14:solidFill>
                    <w14:schemeClr w14:val="tx1"/>
                  </w14:solidFill>
                </w14:textFill>
              </w:rPr>
              <w:t>O design do smartphone segue o mesmo padrão do Galaxy S22 Ultra, com três câmeras posicionadas de forma vertical e o flash ao lado, botões de liga/desliga na direita do seu corpo, logo abaixo dos botões de volume. Na parte inferior temos a entrada USB-C para carregamento e transferência de arquivos e um dos alto falantes (o outro se encontra na parte superior, logo acima da câmera frontal anexada a tela do smartphone. No geral, o formato mais largo do celular pode agradar quem tem mãos maiores, dando uma maior sensação de “preenchimento” na mão e, consequentemente, melhorar a ergonomia. Já quem tem mãos pequenas, poderá encontrar dificuldade de operá-lo somente com uma mão.</w:t>
            </w:r>
          </w:p>
        </w:tc>
        <w:tc>
          <w:tcPr>
            <w:tcW w:w="3544" w:type="dxa"/>
          </w:tcPr>
          <w:p w14:paraId="2947805F">
            <w:pPr>
              <w:spacing w:line="360" w:lineRule="auto"/>
              <w:jc w:val="both"/>
              <w:rPr>
                <w:rFonts w:hint="default" w:ascii="Arial" w:hAnsi="Arial" w:eastAsia="Arial" w:cs="Arial"/>
                <w:bCs/>
                <w:color w:val="000000" w:themeColor="text1"/>
                <w:sz w:val="24"/>
                <w:szCs w:val="24"/>
                <w:lang w:val="pt-BR"/>
                <w14:textFill>
                  <w14:solidFill>
                    <w14:schemeClr w14:val="tx1"/>
                  </w14:solidFill>
                </w14:textFill>
              </w:rPr>
            </w:pPr>
            <w:r>
              <w:rPr>
                <w:rFonts w:hint="default" w:ascii="Arial" w:hAnsi="Arial" w:eastAsia="Arial" w:cs="Arial"/>
                <w:bCs/>
                <w:color w:val="000000" w:themeColor="text1"/>
                <w:sz w:val="24"/>
                <w:szCs w:val="24"/>
                <w:lang w:val="pt-BR"/>
                <w14:textFill>
                  <w14:solidFill>
                    <w14:schemeClr w14:val="tx1"/>
                  </w14:solidFill>
                </w14:textFill>
              </w:rPr>
              <w:drawing>
                <wp:inline distT="0" distB="0" distL="114300" distR="114300">
                  <wp:extent cx="2111375" cy="2552700"/>
                  <wp:effectExtent l="0" t="0" r="6985" b="7620"/>
                  <wp:docPr id="7" name="Imagem 7" descr="51YJ6+wuwhL._AC_UF1000,1000_QL80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51YJ6+wuwhL._AC_UF1000,1000_QL80_"/>
                          <pic:cNvPicPr>
                            <a:picLocks noChangeAspect="1"/>
                          </pic:cNvPicPr>
                        </pic:nvPicPr>
                        <pic:blipFill>
                          <a:blip r:embed="rId10"/>
                          <a:stretch>
                            <a:fillRect/>
                          </a:stretch>
                        </pic:blipFill>
                        <pic:spPr>
                          <a:xfrm>
                            <a:off x="0" y="0"/>
                            <a:ext cx="2111375" cy="2552700"/>
                          </a:xfrm>
                          <a:prstGeom prst="rect">
                            <a:avLst/>
                          </a:prstGeom>
                        </pic:spPr>
                      </pic:pic>
                    </a:graphicData>
                  </a:graphic>
                </wp:inline>
              </w:drawing>
            </w:r>
          </w:p>
        </w:tc>
      </w:tr>
      <w:tr w14:paraId="1741CDD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52" w:hRule="atLeast"/>
        </w:trPr>
        <w:tc>
          <w:tcPr>
            <w:tcW w:w="1980" w:type="dxa"/>
          </w:tcPr>
          <w:p w14:paraId="231123E2">
            <w:pPr>
              <w:spacing w:line="360" w:lineRule="auto"/>
              <w:rPr>
                <w:rFonts w:hint="default" w:ascii="Arial" w:hAnsi="Arial" w:eastAsia="Arial" w:cs="Arial"/>
                <w:b/>
                <w:color w:val="000000" w:themeColor="text1"/>
                <w:sz w:val="24"/>
                <w:szCs w:val="24"/>
                <w:lang w:val="pt-BR"/>
                <w14:textFill>
                  <w14:solidFill>
                    <w14:schemeClr w14:val="tx1"/>
                  </w14:solidFill>
                </w14:textFill>
              </w:rPr>
            </w:pPr>
            <w:r>
              <w:rPr>
                <w:rFonts w:hint="default" w:ascii="Arial" w:hAnsi="Arial" w:eastAsia="Arial" w:cs="Arial"/>
                <w:b/>
                <w:color w:val="000000" w:themeColor="text1"/>
                <w:sz w:val="24"/>
                <w:szCs w:val="24"/>
                <w:lang w:val="pt-BR"/>
                <w14:textFill>
                  <w14:solidFill>
                    <w14:schemeClr w14:val="tx1"/>
                  </w14:solidFill>
                </w14:textFill>
              </w:rPr>
              <w:t>Bateria:</w:t>
            </w:r>
          </w:p>
        </w:tc>
        <w:tc>
          <w:tcPr>
            <w:tcW w:w="3969" w:type="dxa"/>
          </w:tcPr>
          <w:p w14:paraId="04D3E408">
            <w:pPr>
              <w:spacing w:line="360" w:lineRule="auto"/>
              <w:jc w:val="both"/>
              <w:rPr>
                <w:rFonts w:hint="default" w:ascii="Arial" w:hAnsi="Arial" w:eastAsia="Arial" w:cs="Arial"/>
                <w:b w:val="0"/>
                <w:bCs/>
                <w:color w:val="000000" w:themeColor="text1"/>
                <w:sz w:val="24"/>
                <w:szCs w:val="24"/>
                <w:lang w:val="pt-BR"/>
                <w14:textFill>
                  <w14:solidFill>
                    <w14:schemeClr w14:val="tx1"/>
                  </w14:solidFill>
                </w14:textFill>
              </w:rPr>
            </w:pPr>
            <w:r>
              <w:rPr>
                <w:rFonts w:hint="default" w:ascii="Arial" w:hAnsi="Arial" w:eastAsia="Arial" w:cs="Arial"/>
                <w:b w:val="0"/>
                <w:bCs/>
                <w:color w:val="000000" w:themeColor="text1"/>
                <w:sz w:val="24"/>
                <w:szCs w:val="24"/>
                <w:lang w:val="pt-BR"/>
                <w14:textFill>
                  <w14:solidFill>
                    <w14:schemeClr w14:val="tx1"/>
                  </w14:solidFill>
                </w14:textFill>
              </w:rPr>
              <w:t>O Galaxy S23+ conta com uma bateria de 4.700 mAh com carregamento de 45 W e suporte a carregamento por indução (sem fio). No meu uso pessoal, segundo o relatório de tempo de tela que o próprio celular dispõe, na última semana tive um tempo de tela dirário de 9 horas e 29 minutos. Com isso, o celular consegue chegar ao final do dia com mais ou menos 35% a 45% de bateria. Essa porcentagem pode variar de acordo com o seu uso pessoal. Um uso mais leve ou mais intenso alterará essa porcentagem positiva ou negativamente. (Imagem meramente ilustrativa).</w:t>
            </w:r>
          </w:p>
        </w:tc>
        <w:tc>
          <w:tcPr>
            <w:tcW w:w="3544" w:type="dxa"/>
          </w:tcPr>
          <w:p w14:paraId="297767C9">
            <w:pPr>
              <w:spacing w:line="360" w:lineRule="auto"/>
              <w:jc w:val="both"/>
              <w:rPr>
                <w:rFonts w:hint="default" w:ascii="Arial" w:hAnsi="Arial" w:eastAsia="Arial" w:cs="Arial"/>
                <w:b/>
                <w:color w:val="000000" w:themeColor="text1"/>
                <w:sz w:val="24"/>
                <w:szCs w:val="24"/>
                <w:lang w:val="pt-BR"/>
                <w14:textFill>
                  <w14:solidFill>
                    <w14:schemeClr w14:val="tx1"/>
                  </w14:solidFill>
                </w14:textFill>
              </w:rPr>
            </w:pPr>
            <w:r>
              <w:rPr>
                <w:rFonts w:hint="default" w:ascii="Arial" w:hAnsi="Arial" w:eastAsia="Arial" w:cs="Arial"/>
                <w:b/>
                <w:color w:val="000000" w:themeColor="text1"/>
                <w:sz w:val="24"/>
                <w:szCs w:val="24"/>
                <w:lang w:val="pt-BR"/>
                <w14:textFill>
                  <w14:solidFill>
                    <w14:schemeClr w14:val="tx1"/>
                  </w14:solidFill>
                </w14:textFill>
              </w:rPr>
              <w:drawing>
                <wp:inline distT="0" distB="0" distL="114300" distR="114300">
                  <wp:extent cx="2110740" cy="4572000"/>
                  <wp:effectExtent l="0" t="0" r="7620" b="0"/>
                  <wp:docPr id="8" name="Imagem 8" descr="658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658461"/>
                          <pic:cNvPicPr>
                            <a:picLocks noChangeAspect="1"/>
                          </pic:cNvPicPr>
                        </pic:nvPicPr>
                        <pic:blipFill>
                          <a:blip r:embed="rId11"/>
                          <a:stretch>
                            <a:fillRect/>
                          </a:stretch>
                        </pic:blipFill>
                        <pic:spPr>
                          <a:xfrm>
                            <a:off x="0" y="0"/>
                            <a:ext cx="2110740" cy="4572000"/>
                          </a:xfrm>
                          <a:prstGeom prst="rect">
                            <a:avLst/>
                          </a:prstGeom>
                        </pic:spPr>
                      </pic:pic>
                    </a:graphicData>
                  </a:graphic>
                </wp:inline>
              </w:drawing>
            </w:r>
          </w:p>
        </w:tc>
      </w:tr>
    </w:tbl>
    <w:p w14:paraId="5282C743">
      <w:pPr>
        <w:spacing w:line="360" w:lineRule="auto"/>
        <w:jc w:val="both"/>
        <w:rPr>
          <w:rFonts w:ascii="Arial" w:hAnsi="Arial" w:cs="Arial"/>
          <w:color w:val="000000" w:themeColor="text1"/>
          <w:sz w:val="24"/>
          <w:szCs w:val="24"/>
          <w14:textFill>
            <w14:solidFill>
              <w14:schemeClr w14:val="tx1"/>
            </w14:solidFill>
          </w14:textFill>
        </w:rPr>
      </w:pPr>
    </w:p>
    <w:p w14:paraId="560677F1">
      <w:pPr>
        <w:pStyle w:val="3"/>
      </w:pPr>
      <w:r>
        <w:t xml:space="preserve"> </w:t>
      </w:r>
      <w:bookmarkStart w:id="6" w:name="_Toc73287563"/>
      <w:r>
        <w:t>Relatório</w:t>
      </w:r>
      <w:bookmarkEnd w:id="6"/>
      <w:r>
        <w:t xml:space="preserve"> </w:t>
      </w:r>
    </w:p>
    <w:p w14:paraId="1357411C">
      <w:pPr>
        <w:pStyle w:val="4"/>
        <w:spacing w:line="360" w:lineRule="auto"/>
        <w:jc w:val="both"/>
        <w:rPr>
          <w:rFonts w:hint="default" w:ascii="Arial" w:hAnsi="Arial" w:eastAsia="Arial" w:cs="Arial"/>
          <w:color w:val="000000" w:themeColor="text1"/>
          <w:sz w:val="24"/>
          <w:szCs w:val="24"/>
          <w:lang w:val="pt-BR"/>
          <w14:textFill>
            <w14:solidFill>
              <w14:schemeClr w14:val="tx1"/>
            </w14:solidFill>
          </w14:textFill>
        </w:rPr>
      </w:pPr>
      <w:r>
        <w:rPr>
          <w:rFonts w:hint="default" w:ascii="Arial" w:hAnsi="Arial" w:eastAsia="Arial" w:cs="Arial"/>
          <w:color w:val="000000" w:themeColor="text1"/>
          <w:sz w:val="24"/>
          <w:szCs w:val="24"/>
          <w:lang w:val="pt-BR"/>
          <w14:textFill>
            <w14:solidFill>
              <w14:schemeClr w14:val="tx1"/>
            </w14:solidFill>
          </w14:textFill>
        </w:rPr>
        <w:t>O Galaxy S23+ tem sido meu companheiro diário ao longo destes dois anos que o possuo e nunca me deixou desamparado. O smartphone cumpre tudo o que promete e, por vezes, até de forma melhor ao esperado. Sua bateria dura o dia inteiro, suas câmeras são excelentes e seu poder de processamento me permite fazer tudo o que eu deseje com ele. Há estudos que indicam que a população brasileira troca de celular a cada dois anos, mas o S23+ me faz sentir que posso me despreocupar com este prazo, pois tudo o que há nele está preparado para um futuro longevo, mesmo após o encerramento oficial de suporte pela Samsung. Isso tudo, é claro, se bem cuidado e conservado.</w:t>
      </w:r>
    </w:p>
    <w:p w14:paraId="446FAD12">
      <w:pPr>
        <w:pStyle w:val="4"/>
        <w:spacing w:line="360" w:lineRule="auto"/>
        <w:jc w:val="both"/>
        <w:rPr>
          <w:rFonts w:hint="default" w:ascii="Arial" w:hAnsi="Arial" w:eastAsia="Arial" w:cs="Arial"/>
          <w:color w:val="000000" w:themeColor="text1"/>
          <w:sz w:val="24"/>
          <w:szCs w:val="24"/>
          <w:lang w:val="pt-BR"/>
          <w14:textFill>
            <w14:solidFill>
              <w14:schemeClr w14:val="tx1"/>
            </w14:solidFill>
          </w14:textFill>
        </w:rPr>
      </w:pPr>
    </w:p>
    <w:p w14:paraId="785E772F">
      <w:pPr>
        <w:pStyle w:val="4"/>
        <w:spacing w:line="360" w:lineRule="auto"/>
        <w:jc w:val="both"/>
        <w:rPr>
          <w:rFonts w:hint="default" w:ascii="Arial" w:hAnsi="Arial" w:eastAsia="Arial" w:cs="Arial"/>
          <w:color w:val="000000" w:themeColor="text1"/>
          <w:sz w:val="24"/>
          <w:szCs w:val="24"/>
          <w:lang w:val="pt-BR"/>
          <w14:textFill>
            <w14:solidFill>
              <w14:schemeClr w14:val="tx1"/>
            </w14:solidFill>
          </w14:textFill>
        </w:rPr>
      </w:pPr>
    </w:p>
    <w:p w14:paraId="0118CF77">
      <w:pPr>
        <w:pStyle w:val="4"/>
        <w:spacing w:line="360" w:lineRule="auto"/>
        <w:jc w:val="both"/>
        <w:rPr>
          <w:rFonts w:hint="default" w:ascii="Arial" w:hAnsi="Arial" w:eastAsia="Arial" w:cs="Arial"/>
          <w:color w:val="000000" w:themeColor="text1"/>
          <w:sz w:val="24"/>
          <w:szCs w:val="24"/>
          <w:lang w:val="pt-BR"/>
          <w14:textFill>
            <w14:solidFill>
              <w14:schemeClr w14:val="tx1"/>
            </w14:solidFill>
          </w14:textFill>
        </w:rPr>
      </w:pPr>
    </w:p>
    <w:p w14:paraId="4D035896">
      <w:pPr>
        <w:pStyle w:val="4"/>
        <w:spacing w:line="360" w:lineRule="auto"/>
        <w:jc w:val="both"/>
        <w:rPr>
          <w:rFonts w:hint="default" w:ascii="Arial" w:hAnsi="Arial" w:eastAsia="Arial" w:cs="Arial"/>
          <w:color w:val="000000" w:themeColor="text1"/>
          <w:sz w:val="24"/>
          <w:szCs w:val="24"/>
          <w:lang w:val="pt-BR"/>
          <w14:textFill>
            <w14:solidFill>
              <w14:schemeClr w14:val="tx1"/>
            </w14:solidFill>
          </w14:textFill>
        </w:rPr>
      </w:pPr>
    </w:p>
    <w:p w14:paraId="3196742F">
      <w:pPr>
        <w:pStyle w:val="4"/>
        <w:spacing w:line="360" w:lineRule="auto"/>
        <w:jc w:val="both"/>
        <w:rPr>
          <w:rFonts w:hint="default" w:ascii="Arial" w:hAnsi="Arial" w:eastAsia="Arial" w:cs="Arial"/>
          <w:color w:val="000000" w:themeColor="text1"/>
          <w:sz w:val="24"/>
          <w:szCs w:val="24"/>
          <w:lang w:val="pt-BR"/>
          <w14:textFill>
            <w14:solidFill>
              <w14:schemeClr w14:val="tx1"/>
            </w14:solidFill>
          </w14:textFill>
        </w:rPr>
      </w:pPr>
    </w:p>
    <w:p w14:paraId="223B9381">
      <w:pPr>
        <w:pStyle w:val="4"/>
        <w:spacing w:line="360" w:lineRule="auto"/>
        <w:jc w:val="both"/>
        <w:rPr>
          <w:rFonts w:hint="default" w:ascii="Arial" w:hAnsi="Arial" w:eastAsia="Arial" w:cs="Arial"/>
          <w:color w:val="000000" w:themeColor="text1"/>
          <w:sz w:val="24"/>
          <w:szCs w:val="24"/>
          <w:lang w:val="pt-BR"/>
          <w14:textFill>
            <w14:solidFill>
              <w14:schemeClr w14:val="tx1"/>
            </w14:solidFill>
          </w14:textFill>
        </w:rPr>
      </w:pPr>
    </w:p>
    <w:p w14:paraId="11688B0C">
      <w:pPr>
        <w:pStyle w:val="4"/>
        <w:spacing w:line="360" w:lineRule="auto"/>
        <w:jc w:val="both"/>
        <w:rPr>
          <w:rFonts w:hint="default" w:ascii="Arial" w:hAnsi="Arial" w:eastAsia="Arial" w:cs="Arial"/>
          <w:color w:val="000000" w:themeColor="text1"/>
          <w:sz w:val="24"/>
          <w:szCs w:val="24"/>
          <w:lang w:val="pt-BR"/>
          <w14:textFill>
            <w14:solidFill>
              <w14:schemeClr w14:val="tx1"/>
            </w14:solidFill>
          </w14:textFill>
        </w:rPr>
      </w:pPr>
    </w:p>
    <w:p w14:paraId="6509B9DD">
      <w:pPr>
        <w:pStyle w:val="4"/>
        <w:spacing w:line="360" w:lineRule="auto"/>
        <w:jc w:val="both"/>
        <w:rPr>
          <w:rFonts w:hint="default" w:ascii="Arial" w:hAnsi="Arial" w:eastAsia="Arial" w:cs="Arial"/>
          <w:color w:val="000000" w:themeColor="text1"/>
          <w:sz w:val="24"/>
          <w:szCs w:val="24"/>
          <w:lang w:val="pt-BR"/>
          <w14:textFill>
            <w14:solidFill>
              <w14:schemeClr w14:val="tx1"/>
            </w14:solidFill>
          </w14:textFill>
        </w:rPr>
      </w:pPr>
    </w:p>
    <w:p w14:paraId="30C59C58">
      <w:pPr>
        <w:pStyle w:val="4"/>
        <w:spacing w:line="360" w:lineRule="auto"/>
        <w:jc w:val="both"/>
        <w:rPr>
          <w:rFonts w:hint="default" w:ascii="Arial" w:hAnsi="Arial" w:eastAsia="Arial" w:cs="Arial"/>
          <w:color w:val="000000" w:themeColor="text1"/>
          <w:sz w:val="24"/>
          <w:szCs w:val="24"/>
          <w:lang w:val="pt-BR"/>
          <w14:textFill>
            <w14:solidFill>
              <w14:schemeClr w14:val="tx1"/>
            </w14:solidFill>
          </w14:textFill>
        </w:rPr>
      </w:pPr>
    </w:p>
    <w:p w14:paraId="12E3A93A">
      <w:pPr>
        <w:pStyle w:val="4"/>
        <w:spacing w:line="360" w:lineRule="auto"/>
        <w:jc w:val="both"/>
        <w:rPr>
          <w:rFonts w:hint="default" w:ascii="Arial" w:hAnsi="Arial" w:eastAsia="Arial" w:cs="Arial"/>
          <w:color w:val="000000" w:themeColor="text1"/>
          <w:sz w:val="24"/>
          <w:szCs w:val="24"/>
          <w:lang w:val="pt-BR"/>
          <w14:textFill>
            <w14:solidFill>
              <w14:schemeClr w14:val="tx1"/>
            </w14:solidFill>
          </w14:textFill>
        </w:rPr>
      </w:pPr>
    </w:p>
    <w:p w14:paraId="6B6AF379">
      <w:pPr>
        <w:pStyle w:val="4"/>
        <w:spacing w:line="360" w:lineRule="auto"/>
        <w:jc w:val="both"/>
        <w:rPr>
          <w:rFonts w:hint="default" w:ascii="Arial" w:hAnsi="Arial" w:eastAsia="Arial" w:cs="Arial"/>
          <w:color w:val="000000" w:themeColor="text1"/>
          <w:sz w:val="24"/>
          <w:szCs w:val="24"/>
          <w:lang w:val="pt-BR"/>
          <w14:textFill>
            <w14:solidFill>
              <w14:schemeClr w14:val="tx1"/>
            </w14:solidFill>
          </w14:textFill>
        </w:rPr>
      </w:pPr>
    </w:p>
    <w:p w14:paraId="0218624F">
      <w:pPr>
        <w:pStyle w:val="4"/>
        <w:spacing w:line="360" w:lineRule="auto"/>
        <w:jc w:val="both"/>
        <w:rPr>
          <w:rFonts w:hint="default" w:ascii="Arial" w:hAnsi="Arial" w:eastAsia="Arial" w:cs="Arial"/>
          <w:color w:val="000000" w:themeColor="text1"/>
          <w:sz w:val="24"/>
          <w:szCs w:val="24"/>
          <w:lang w:val="pt-BR"/>
          <w14:textFill>
            <w14:solidFill>
              <w14:schemeClr w14:val="tx1"/>
            </w14:solidFill>
          </w14:textFill>
        </w:rPr>
      </w:pPr>
    </w:p>
    <w:p w14:paraId="43FD4D99">
      <w:pPr>
        <w:pStyle w:val="4"/>
        <w:spacing w:line="360" w:lineRule="auto"/>
        <w:jc w:val="both"/>
        <w:rPr>
          <w:rFonts w:hint="default" w:ascii="Arial" w:hAnsi="Arial" w:eastAsia="Arial" w:cs="Arial"/>
          <w:color w:val="000000" w:themeColor="text1"/>
          <w:sz w:val="24"/>
          <w:szCs w:val="24"/>
          <w:lang w:val="pt-BR"/>
          <w14:textFill>
            <w14:solidFill>
              <w14:schemeClr w14:val="tx1"/>
            </w14:solidFill>
          </w14:textFill>
        </w:rPr>
      </w:pPr>
    </w:p>
    <w:p w14:paraId="4B84003B">
      <w:pPr>
        <w:pStyle w:val="4"/>
        <w:spacing w:line="360" w:lineRule="auto"/>
        <w:jc w:val="both"/>
        <w:rPr>
          <w:rFonts w:hint="default" w:ascii="Arial" w:hAnsi="Arial" w:eastAsia="Arial" w:cs="Arial"/>
          <w:color w:val="000000" w:themeColor="text1"/>
          <w:sz w:val="24"/>
          <w:szCs w:val="24"/>
          <w:lang w:val="pt-BR"/>
          <w14:textFill>
            <w14:solidFill>
              <w14:schemeClr w14:val="tx1"/>
            </w14:solidFill>
          </w14:textFill>
        </w:rPr>
      </w:pPr>
    </w:p>
    <w:p w14:paraId="197CF692">
      <w:pPr>
        <w:pStyle w:val="4"/>
        <w:spacing w:line="360" w:lineRule="auto"/>
        <w:jc w:val="both"/>
        <w:rPr>
          <w:rFonts w:hint="default" w:ascii="Arial" w:hAnsi="Arial" w:eastAsia="Arial" w:cs="Arial"/>
          <w:color w:val="000000" w:themeColor="text1"/>
          <w:sz w:val="24"/>
          <w:szCs w:val="24"/>
          <w:lang w:val="pt-BR"/>
          <w14:textFill>
            <w14:solidFill>
              <w14:schemeClr w14:val="tx1"/>
            </w14:solidFill>
          </w14:textFill>
        </w:rPr>
      </w:pPr>
    </w:p>
    <w:p w14:paraId="0863C85F">
      <w:pPr>
        <w:pStyle w:val="4"/>
        <w:spacing w:line="360" w:lineRule="auto"/>
        <w:jc w:val="both"/>
        <w:rPr>
          <w:rFonts w:hint="default" w:ascii="Arial" w:hAnsi="Arial" w:eastAsia="Arial" w:cs="Arial"/>
          <w:color w:val="000000" w:themeColor="text1"/>
          <w:sz w:val="24"/>
          <w:szCs w:val="24"/>
          <w:lang w:val="pt-BR"/>
          <w14:textFill>
            <w14:solidFill>
              <w14:schemeClr w14:val="tx1"/>
            </w14:solidFill>
          </w14:textFill>
        </w:rPr>
      </w:pPr>
    </w:p>
    <w:p w14:paraId="5A5990A4">
      <w:pPr>
        <w:pStyle w:val="4"/>
        <w:spacing w:line="360" w:lineRule="auto"/>
        <w:jc w:val="both"/>
        <w:rPr>
          <w:rFonts w:hint="default" w:ascii="Arial" w:hAnsi="Arial" w:eastAsia="Arial" w:cs="Arial"/>
          <w:color w:val="000000" w:themeColor="text1"/>
          <w:sz w:val="24"/>
          <w:szCs w:val="24"/>
          <w:lang w:val="pt-BR"/>
          <w14:textFill>
            <w14:solidFill>
              <w14:schemeClr w14:val="tx1"/>
            </w14:solidFill>
          </w14:textFill>
        </w:rPr>
      </w:pPr>
    </w:p>
    <w:p w14:paraId="4A7E39D8">
      <w:pPr>
        <w:pStyle w:val="4"/>
        <w:spacing w:line="360" w:lineRule="auto"/>
        <w:jc w:val="both"/>
        <w:rPr>
          <w:rFonts w:hint="default" w:ascii="Arial" w:hAnsi="Arial" w:eastAsia="Arial" w:cs="Arial"/>
          <w:color w:val="000000" w:themeColor="text1"/>
          <w:sz w:val="24"/>
          <w:szCs w:val="24"/>
          <w:lang w:val="pt-BR"/>
          <w14:textFill>
            <w14:solidFill>
              <w14:schemeClr w14:val="tx1"/>
            </w14:solidFill>
          </w14:textFill>
        </w:rPr>
      </w:pPr>
    </w:p>
    <w:p w14:paraId="2AABE347">
      <w:pPr>
        <w:pStyle w:val="4"/>
        <w:spacing w:line="360" w:lineRule="auto"/>
        <w:jc w:val="both"/>
        <w:rPr>
          <w:rFonts w:hint="default" w:ascii="Arial" w:hAnsi="Arial" w:eastAsia="Arial" w:cs="Arial"/>
          <w:color w:val="000000" w:themeColor="text1"/>
          <w:sz w:val="24"/>
          <w:szCs w:val="24"/>
          <w:lang w:val="pt-BR"/>
          <w14:textFill>
            <w14:solidFill>
              <w14:schemeClr w14:val="tx1"/>
            </w14:solidFill>
          </w14:textFill>
        </w:rPr>
      </w:pPr>
    </w:p>
    <w:p w14:paraId="044AA839">
      <w:pPr>
        <w:pStyle w:val="4"/>
        <w:spacing w:line="360" w:lineRule="auto"/>
        <w:jc w:val="both"/>
        <w:rPr>
          <w:rFonts w:hint="default" w:ascii="Arial" w:hAnsi="Arial" w:eastAsia="Arial" w:cs="Arial"/>
          <w:color w:val="000000" w:themeColor="text1"/>
          <w:sz w:val="24"/>
          <w:szCs w:val="24"/>
          <w:lang w:val="pt-BR"/>
          <w14:textFill>
            <w14:solidFill>
              <w14:schemeClr w14:val="tx1"/>
            </w14:solidFill>
          </w14:textFill>
        </w:rPr>
      </w:pPr>
    </w:p>
    <w:p w14:paraId="24A1C00D">
      <w:pPr>
        <w:pStyle w:val="4"/>
        <w:spacing w:line="360" w:lineRule="auto"/>
        <w:jc w:val="both"/>
        <w:rPr>
          <w:rFonts w:hint="default" w:ascii="Arial" w:hAnsi="Arial" w:eastAsia="Arial" w:cs="Arial"/>
          <w:color w:val="000000" w:themeColor="text1"/>
          <w:sz w:val="24"/>
          <w:szCs w:val="24"/>
          <w:lang w:val="pt-BR"/>
          <w14:textFill>
            <w14:solidFill>
              <w14:schemeClr w14:val="tx1"/>
            </w14:solidFill>
          </w14:textFill>
        </w:rPr>
      </w:pPr>
    </w:p>
    <w:p w14:paraId="087686A9">
      <w:pPr>
        <w:pStyle w:val="4"/>
        <w:spacing w:line="360" w:lineRule="auto"/>
        <w:jc w:val="both"/>
        <w:rPr>
          <w:rFonts w:hint="default" w:ascii="Arial" w:hAnsi="Arial" w:eastAsia="Arial" w:cs="Arial"/>
          <w:color w:val="000000" w:themeColor="text1"/>
          <w:sz w:val="24"/>
          <w:szCs w:val="24"/>
          <w:lang w:val="pt-BR"/>
          <w14:textFill>
            <w14:solidFill>
              <w14:schemeClr w14:val="tx1"/>
            </w14:solidFill>
          </w14:textFill>
        </w:rPr>
      </w:pPr>
    </w:p>
    <w:p w14:paraId="7633C9DF">
      <w:pPr>
        <w:pStyle w:val="4"/>
        <w:spacing w:line="360" w:lineRule="auto"/>
        <w:jc w:val="both"/>
        <w:rPr>
          <w:rFonts w:hint="default" w:ascii="Arial" w:hAnsi="Arial" w:eastAsia="Arial" w:cs="Arial"/>
          <w:color w:val="000000" w:themeColor="text1"/>
          <w:sz w:val="24"/>
          <w:szCs w:val="24"/>
          <w:lang w:val="pt-BR"/>
          <w14:textFill>
            <w14:solidFill>
              <w14:schemeClr w14:val="tx1"/>
            </w14:solidFill>
          </w14:textFill>
        </w:rPr>
      </w:pPr>
    </w:p>
    <w:p w14:paraId="645D400C">
      <w:pPr>
        <w:pStyle w:val="4"/>
        <w:spacing w:line="360" w:lineRule="auto"/>
        <w:jc w:val="both"/>
        <w:rPr>
          <w:rFonts w:hint="default" w:ascii="Arial" w:hAnsi="Arial" w:eastAsia="Arial" w:cs="Arial"/>
          <w:color w:val="000000" w:themeColor="text1"/>
          <w:sz w:val="24"/>
          <w:szCs w:val="24"/>
          <w:lang w:val="pt-BR"/>
          <w14:textFill>
            <w14:solidFill>
              <w14:schemeClr w14:val="tx1"/>
            </w14:solidFill>
          </w14:textFill>
        </w:rPr>
      </w:pPr>
    </w:p>
    <w:p w14:paraId="29D14B69">
      <w:pPr>
        <w:pStyle w:val="4"/>
        <w:spacing w:line="360" w:lineRule="auto"/>
        <w:jc w:val="both"/>
        <w:rPr>
          <w:rFonts w:hint="default" w:ascii="Arial" w:hAnsi="Arial" w:eastAsia="Arial" w:cs="Arial"/>
          <w:color w:val="000000" w:themeColor="text1"/>
          <w:sz w:val="24"/>
          <w:szCs w:val="24"/>
          <w:lang w:val="pt-BR"/>
          <w14:textFill>
            <w14:solidFill>
              <w14:schemeClr w14:val="tx1"/>
            </w14:solidFill>
          </w14:textFill>
        </w:rPr>
      </w:pPr>
    </w:p>
    <w:p w14:paraId="70C335F3">
      <w:pPr>
        <w:pStyle w:val="4"/>
        <w:spacing w:line="360" w:lineRule="auto"/>
        <w:jc w:val="both"/>
        <w:rPr>
          <w:rFonts w:hint="default" w:ascii="Arial" w:hAnsi="Arial" w:eastAsia="Arial" w:cs="Arial"/>
          <w:color w:val="000000" w:themeColor="text1"/>
          <w:sz w:val="24"/>
          <w:szCs w:val="24"/>
          <w:lang w:val="pt-BR"/>
          <w14:textFill>
            <w14:solidFill>
              <w14:schemeClr w14:val="tx1"/>
            </w14:solidFill>
          </w14:textFill>
        </w:rPr>
      </w:pPr>
    </w:p>
    <w:p w14:paraId="6613DB8C">
      <w:pPr>
        <w:pStyle w:val="3"/>
      </w:pPr>
      <w:r>
        <w:t xml:space="preserve"> </w:t>
      </w:r>
      <w:bookmarkStart w:id="7" w:name="_Toc73287564"/>
      <w:r>
        <w:t>Evidências</w:t>
      </w:r>
      <w:bookmarkEnd w:id="7"/>
      <w:r>
        <w:t xml:space="preserve"> </w:t>
      </w:r>
    </w:p>
    <w:p w14:paraId="38D8B1D3">
      <w:pPr>
        <w:spacing w:line="360" w:lineRule="auto"/>
        <w:jc w:val="both"/>
        <w:rPr>
          <w:rFonts w:hint="default" w:ascii="Arial" w:hAnsi="Arial" w:cs="Arial"/>
          <w:color w:val="000000" w:themeColor="text1"/>
          <w:lang w:val="pt-BR"/>
          <w14:textFill>
            <w14:solidFill>
              <w14:schemeClr w14:val="tx1"/>
            </w14:solidFill>
          </w14:textFill>
        </w:rPr>
      </w:pPr>
      <w:r>
        <w:rPr>
          <w:rFonts w:hint="default" w:ascii="Arial" w:hAnsi="Arial" w:cs="Arial"/>
          <w:color w:val="000000" w:themeColor="text1"/>
          <w:lang w:val="pt-BR"/>
          <w14:textFill>
            <w14:solidFill>
              <w14:schemeClr w14:val="tx1"/>
            </w14:solidFill>
          </w14:textFill>
        </w:rPr>
        <w:drawing>
          <wp:inline distT="0" distB="0" distL="114300" distR="114300">
            <wp:extent cx="5391785" cy="7189470"/>
            <wp:effectExtent l="0" t="0" r="3175" b="3810"/>
            <wp:docPr id="11" name="Imagem 11" descr="WhatsApp Image 2024-10-25 at 16.2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WhatsApp Image 2024-10-25 at 16.20.03"/>
                    <pic:cNvPicPr>
                      <a:picLocks noChangeAspect="1"/>
                    </pic:cNvPicPr>
                  </pic:nvPicPr>
                  <pic:blipFill>
                    <a:blip r:embed="rId12"/>
                    <a:stretch>
                      <a:fillRect/>
                    </a:stretch>
                  </pic:blipFill>
                  <pic:spPr>
                    <a:xfrm>
                      <a:off x="0" y="0"/>
                      <a:ext cx="5391785" cy="7189470"/>
                    </a:xfrm>
                    <a:prstGeom prst="rect">
                      <a:avLst/>
                    </a:prstGeom>
                  </pic:spPr>
                </pic:pic>
              </a:graphicData>
            </a:graphic>
          </wp:inline>
        </w:drawing>
      </w:r>
    </w:p>
    <w:p w14:paraId="4656AFE3">
      <w:pPr>
        <w:spacing w:line="360" w:lineRule="auto"/>
        <w:jc w:val="both"/>
        <w:rPr>
          <w:rFonts w:hint="default" w:ascii="Arial" w:hAnsi="Arial" w:cs="Arial"/>
          <w:color w:val="000000" w:themeColor="text1"/>
          <w:lang w:val="pt-BR"/>
          <w14:textFill>
            <w14:solidFill>
              <w14:schemeClr w14:val="tx1"/>
            </w14:solidFill>
          </w14:textFill>
        </w:rPr>
      </w:pPr>
    </w:p>
    <w:p w14:paraId="333D668D">
      <w:pPr>
        <w:spacing w:line="360" w:lineRule="auto"/>
        <w:jc w:val="both"/>
        <w:rPr>
          <w:rFonts w:hint="default" w:ascii="Arial" w:hAnsi="Arial" w:cs="Arial"/>
          <w:color w:val="000000" w:themeColor="text1"/>
          <w:lang w:val="pt-BR"/>
          <w14:textFill>
            <w14:solidFill>
              <w14:schemeClr w14:val="tx1"/>
            </w14:solidFill>
          </w14:textFill>
        </w:rPr>
      </w:pPr>
    </w:p>
    <w:p w14:paraId="3EA06974">
      <w:pPr>
        <w:spacing w:line="360" w:lineRule="auto"/>
        <w:jc w:val="both"/>
        <w:rPr>
          <w:rFonts w:ascii="Arial" w:hAnsi="Arial" w:cs="Arial"/>
          <w:color w:val="000000" w:themeColor="text1"/>
          <w14:textFill>
            <w14:solidFill>
              <w14:schemeClr w14:val="tx1"/>
            </w14:solidFill>
          </w14:textFill>
        </w:rPr>
      </w:pPr>
    </w:p>
    <w:p w14:paraId="20660AB4">
      <w:pPr>
        <w:pStyle w:val="3"/>
      </w:pPr>
      <w:bookmarkStart w:id="8" w:name="_Toc73287565"/>
      <w:r>
        <w:t>Onde encontrar</w:t>
      </w:r>
      <w:bookmarkEnd w:id="8"/>
    </w:p>
    <w:p w14:paraId="3CFD68F8">
      <w:pPr>
        <w:spacing w:line="360" w:lineRule="auto"/>
        <w:jc w:val="both"/>
        <w:rPr>
          <w:rFonts w:hint="default" w:ascii="Arial" w:hAnsi="Arial" w:cs="Arial"/>
          <w:color w:val="000000" w:themeColor="text1"/>
          <w:sz w:val="24"/>
          <w:szCs w:val="24"/>
          <w:lang w:val="pt-BR"/>
          <w14:textFill>
            <w14:solidFill>
              <w14:schemeClr w14:val="tx1"/>
            </w14:solidFill>
          </w14:textFill>
        </w:rPr>
      </w:pPr>
      <w:r>
        <w:rPr>
          <w:rFonts w:hint="default" w:ascii="Arial" w:hAnsi="Arial" w:cs="Arial"/>
          <w:color w:val="000000" w:themeColor="text1"/>
          <w:sz w:val="24"/>
          <w:szCs w:val="24"/>
          <w:lang w:val="pt-BR"/>
          <w14:textFill>
            <w14:solidFill>
              <w14:schemeClr w14:val="tx1"/>
            </w14:solidFill>
          </w14:textFill>
        </w:rPr>
        <w:t>O Galaxy S23+ pode ser encontrado à venda nos principais e-commerces do país, tais como: Amazon, Magalu e Americanas.</w:t>
      </w:r>
    </w:p>
    <w:p w14:paraId="6B88CAD3">
      <w:pPr>
        <w:spacing w:line="360" w:lineRule="auto"/>
        <w:jc w:val="both"/>
        <w:rPr>
          <w:rFonts w:hint="default" w:ascii="Arial" w:hAnsi="Arial"/>
          <w:color w:val="000000" w:themeColor="text1"/>
          <w:sz w:val="24"/>
          <w:szCs w:val="24"/>
          <w:lang w:val="pt-BR"/>
          <w14:textFill>
            <w14:solidFill>
              <w14:schemeClr w14:val="tx1"/>
            </w14:solidFill>
          </w14:textFill>
        </w:rPr>
      </w:pPr>
      <w:r>
        <w:rPr>
          <w:rFonts w:hint="default" w:ascii="Arial" w:hAnsi="Arial"/>
          <w:color w:val="000000" w:themeColor="text1"/>
          <w:sz w:val="24"/>
          <w:szCs w:val="24"/>
          <w:lang w:val="pt-BR"/>
          <w14:textFill>
            <w14:solidFill>
              <w14:schemeClr w14:val="tx1"/>
            </w14:solidFill>
          </w14:textFill>
        </w:rPr>
        <w:fldChar w:fldCharType="begin"/>
      </w:r>
      <w:r>
        <w:rPr>
          <w:rFonts w:hint="default" w:ascii="Arial" w:hAnsi="Arial"/>
          <w:color w:val="000000" w:themeColor="text1"/>
          <w:sz w:val="24"/>
          <w:szCs w:val="24"/>
          <w:lang w:val="pt-BR"/>
          <w14:textFill>
            <w14:solidFill>
              <w14:schemeClr w14:val="tx1"/>
            </w14:solidFill>
          </w14:textFill>
        </w:rPr>
        <w:instrText xml:space="preserve"> HYPERLINK "https://www.amazon.com.br/dp/B0BRT4SVW7/ref=asc_df_B0BRT4SVW71729634400000/?creative=380333&amp;creativeASIN=B0BRT4SVW7&amp;linkCode=asn&amp;tag=zoom1p-20&amp;ascsubtag=da232ceafe6c4818888e53628ca394d2&amp;th=1" </w:instrText>
      </w:r>
      <w:r>
        <w:rPr>
          <w:rFonts w:hint="default" w:ascii="Arial" w:hAnsi="Arial"/>
          <w:color w:val="000000" w:themeColor="text1"/>
          <w:sz w:val="24"/>
          <w:szCs w:val="24"/>
          <w:lang w:val="pt-BR"/>
          <w14:textFill>
            <w14:solidFill>
              <w14:schemeClr w14:val="tx1"/>
            </w14:solidFill>
          </w14:textFill>
        </w:rPr>
        <w:fldChar w:fldCharType="separate"/>
      </w:r>
      <w:r>
        <w:rPr>
          <w:rStyle w:val="7"/>
          <w:rFonts w:hint="default" w:ascii="Arial" w:hAnsi="Arial"/>
          <w:sz w:val="24"/>
          <w:szCs w:val="24"/>
          <w:lang w:val="pt-BR"/>
        </w:rPr>
        <w:t>https://www.amazon.com.br/dp/B0BRT4SVW7/ref=asc_df_B0BRT4SVW71729634400000/?creative=380333&amp;creativeASIN=B0BRT4SVW7&amp;linkCode=asn&amp;tag=zoom1p-20&amp;ascsubtag=da232ceafe6c4818888e53628ca394d2&amp;th=1</w:t>
      </w:r>
      <w:r>
        <w:rPr>
          <w:rFonts w:hint="default" w:ascii="Arial" w:hAnsi="Arial"/>
          <w:color w:val="000000" w:themeColor="text1"/>
          <w:sz w:val="24"/>
          <w:szCs w:val="24"/>
          <w:lang w:val="pt-BR"/>
          <w14:textFill>
            <w14:solidFill>
              <w14:schemeClr w14:val="tx1"/>
            </w14:solidFill>
          </w14:textFill>
        </w:rPr>
        <w:fldChar w:fldCharType="end"/>
      </w:r>
    </w:p>
    <w:p w14:paraId="7066D696">
      <w:pPr>
        <w:spacing w:line="360" w:lineRule="auto"/>
        <w:jc w:val="both"/>
        <w:rPr>
          <w:rStyle w:val="7"/>
          <w:rFonts w:hint="default" w:ascii="Arial" w:hAnsi="Arial" w:eastAsia="SimSun" w:cs="Times New Roman"/>
          <w:sz w:val="24"/>
          <w:szCs w:val="24"/>
          <w:lang w:val="pt-BR"/>
        </w:rPr>
      </w:pPr>
      <w:r>
        <w:rPr>
          <w:rStyle w:val="7"/>
          <w:rFonts w:hint="default" w:ascii="Arial" w:hAnsi="Arial" w:eastAsia="SimSun" w:cs="Times New Roman"/>
          <w:sz w:val="24"/>
          <w:szCs w:val="24"/>
          <w:lang w:val="pt-BR"/>
        </w:rPr>
        <w:t>https://www.magazineluiza.com.br/smartphone-samsung-galaxy-s23-plus-256gb-5g-creme-camera-tripla-50mp-selfie-12mp-ram-8gb-tela-6-6/p/db94a971k1/te/galx/?=&amp;seller_id=lojasmastercell&amp;utm_source=zoom&amp;utm_medium=cpc&amp;utm_content=-un_magalu-ce_b2c-cp&amp;partner_id=62175&amp;bigclid=eyJvZmZlcklkIjo0MDUwMDk5MjYsInNrdSI6ImRiOTRhOTcxazEiLCJncm91cElkIjoiZGI5NGE5NzFrMSIsImxvZyI6IjI0LzEwLzIwMjQgMDU6MjYifQ&amp;utm_campaign=9f447c81fb5c49bb82c6980a911c04f2&amp;utm_term=9f447c81fb5c49bb82c6980a911c04f2</w:t>
      </w:r>
    </w:p>
    <w:p w14:paraId="18CB04F8">
      <w:pPr>
        <w:spacing w:line="360" w:lineRule="auto"/>
        <w:jc w:val="both"/>
        <w:rPr>
          <w:rStyle w:val="7"/>
          <w:rFonts w:hint="default" w:ascii="Arial" w:hAnsi="Arial" w:eastAsia="SimSun" w:cs="Times New Roman"/>
          <w:sz w:val="24"/>
          <w:szCs w:val="24"/>
          <w:lang w:val="pt-BR"/>
        </w:rPr>
      </w:pPr>
      <w:r>
        <w:rPr>
          <w:rStyle w:val="7"/>
          <w:rFonts w:hint="default" w:ascii="Arial" w:hAnsi="Arial" w:eastAsia="SimSun"/>
          <w:sz w:val="24"/>
          <w:szCs w:val="24"/>
          <w:lang w:val="pt-BR"/>
        </w:rPr>
        <w:t>https://www.americanas.com.br/produto/7284969904/smartphone-samsung-galaxy-s23-plus-256gb-5g-creme-camera-tripla-50mp-selfie-12mp-ram-8gb-tela-6-6?offerId=642abfb6579fbc8d91e9ddcd&amp;opn=AFLCOMPARADORES&amp;epar=af_co_00_ab_acom&amp;utm_medium=comparadores&amp;utm_source=zoom&amp;utm_campaign=marca%3Aacom%3Bmidia%3Acomparadores%3Bformato%3A00%3Bsubformato%3A00%3Bidcampanha%3Azoom&amp;sterm=YYNKZU&amp;franq=1142161&amp;utm_content=22193_1729884289_1f1169d7846cdadaa93aefbcd6c74a90</w:t>
      </w:r>
    </w:p>
    <w:p w14:paraId="0D1C1A4F">
      <w:pPr>
        <w:spacing w:line="360" w:lineRule="auto"/>
        <w:jc w:val="both"/>
        <w:rPr>
          <w:rFonts w:hint="default" w:ascii="Arial" w:hAnsi="Arial"/>
          <w:color w:val="000000" w:themeColor="text1"/>
          <w:sz w:val="24"/>
          <w:szCs w:val="24"/>
          <w:lang w:val="pt-BR"/>
          <w14:textFill>
            <w14:solidFill>
              <w14:schemeClr w14:val="tx1"/>
            </w14:solidFill>
          </w14:textFill>
        </w:rPr>
      </w:pPr>
    </w:p>
    <w:p w14:paraId="29DFD3BF">
      <w:pPr>
        <w:pStyle w:val="2"/>
      </w:pPr>
      <w:bookmarkStart w:id="9" w:name="_Toc73287566"/>
      <w:r>
        <w:t>CONCLUSÃO</w:t>
      </w:r>
      <w:bookmarkEnd w:id="9"/>
    </w:p>
    <w:p w14:paraId="2F1CE6AF">
      <w:pPr>
        <w:spacing w:line="360" w:lineRule="auto"/>
        <w:jc w:val="both"/>
        <w:rPr>
          <w:rFonts w:hint="default" w:ascii="Arial" w:hAnsi="Arial" w:eastAsia="Arial" w:cs="Arial"/>
          <w:b w:val="0"/>
          <w:bCs/>
          <w:color w:val="000000" w:themeColor="text1"/>
          <w:sz w:val="24"/>
          <w:szCs w:val="24"/>
          <w:lang w:val="pt-BR"/>
          <w14:textFill>
            <w14:solidFill>
              <w14:schemeClr w14:val="tx1"/>
            </w14:solidFill>
          </w14:textFill>
        </w:rPr>
      </w:pPr>
      <w:r>
        <w:rPr>
          <w:rFonts w:hint="default" w:ascii="Arial" w:hAnsi="Arial" w:eastAsia="Arial" w:cs="Arial"/>
          <w:b w:val="0"/>
          <w:bCs/>
          <w:color w:val="000000" w:themeColor="text1"/>
          <w:sz w:val="24"/>
          <w:szCs w:val="24"/>
          <w:lang w:val="pt-BR"/>
          <w14:textFill>
            <w14:solidFill>
              <w14:schemeClr w14:val="tx1"/>
            </w14:solidFill>
          </w14:textFill>
        </w:rPr>
        <w:t>Este projeto foi muito inspirador para continuar perseverando na área de QA, era exatamente o que eu esperava e tenho a certeza de estar trilhando o caminho certo. Através deste trabalho posso ter uma ideia de como será um projeto futuro nestes moldes, porém, em diferentes assuntos, produtos, softwares, serviços, etc.</w:t>
      </w:r>
    </w:p>
    <w:p w14:paraId="0AAEA692">
      <w:pPr>
        <w:spacing w:line="360" w:lineRule="auto"/>
        <w:jc w:val="both"/>
        <w:rPr>
          <w:rFonts w:hint="default" w:ascii="Arial" w:hAnsi="Arial" w:eastAsia="Arial" w:cs="Arial"/>
          <w:b w:val="0"/>
          <w:bCs/>
          <w:color w:val="000000" w:themeColor="text1"/>
          <w:sz w:val="24"/>
          <w:szCs w:val="24"/>
          <w:lang w:val="pt-BR"/>
          <w14:textFill>
            <w14:solidFill>
              <w14:schemeClr w14:val="tx1"/>
            </w14:solidFill>
          </w14:textFill>
        </w:rPr>
      </w:pPr>
    </w:p>
    <w:p w14:paraId="02CA85C5">
      <w:pPr>
        <w:pStyle w:val="2"/>
      </w:pPr>
      <w:bookmarkStart w:id="10" w:name="_Toc73287567"/>
      <w:r>
        <w:t>REFERÊNCIAS BIBLIOGRÁFICAS</w:t>
      </w:r>
      <w:bookmarkEnd w:id="10"/>
      <w:r>
        <w:t xml:space="preserve"> </w:t>
      </w:r>
    </w:p>
    <w:p w14:paraId="2E7A80E7">
      <w:pPr>
        <w:spacing w:line="360" w:lineRule="auto"/>
        <w:jc w:val="both"/>
        <w:rPr>
          <w:rFonts w:hint="default" w:ascii="Arial" w:hAnsi="Arial" w:eastAsia="Arial"/>
          <w:color w:val="000000" w:themeColor="text1"/>
          <w:sz w:val="24"/>
          <w:szCs w:val="24"/>
          <w14:textFill>
            <w14:solidFill>
              <w14:schemeClr w14:val="tx1"/>
            </w14:solidFill>
          </w14:textFill>
        </w:rPr>
      </w:pPr>
      <w:r>
        <w:rPr>
          <w:rFonts w:hint="default" w:ascii="Arial" w:hAnsi="Arial" w:eastAsia="Arial"/>
          <w:color w:val="000000" w:themeColor="text1"/>
          <w:sz w:val="24"/>
          <w:szCs w:val="24"/>
          <w14:textFill>
            <w14:solidFill>
              <w14:schemeClr w14:val="tx1"/>
            </w14:solidFill>
          </w14:textFill>
        </w:rPr>
        <w:fldChar w:fldCharType="begin"/>
      </w:r>
      <w:r>
        <w:rPr>
          <w:rFonts w:hint="default" w:ascii="Arial" w:hAnsi="Arial" w:eastAsia="Arial"/>
          <w:color w:val="000000" w:themeColor="text1"/>
          <w:sz w:val="24"/>
          <w:szCs w:val="24"/>
          <w14:textFill>
            <w14:solidFill>
              <w14:schemeClr w14:val="tx1"/>
            </w14:solidFill>
          </w14:textFill>
        </w:rPr>
        <w:instrText xml:space="preserve"> HYPERLINK "https://news.samsung.com/br/conheca-6-novidades-da-one-ui-6-a-nova-interface-de-usuario-dos-dispositivos-samsung-galaxy" </w:instrText>
      </w:r>
      <w:r>
        <w:rPr>
          <w:rFonts w:hint="default" w:ascii="Arial" w:hAnsi="Arial" w:eastAsia="Arial"/>
          <w:color w:val="000000" w:themeColor="text1"/>
          <w:sz w:val="24"/>
          <w:szCs w:val="24"/>
          <w14:textFill>
            <w14:solidFill>
              <w14:schemeClr w14:val="tx1"/>
            </w14:solidFill>
          </w14:textFill>
        </w:rPr>
        <w:fldChar w:fldCharType="separate"/>
      </w:r>
      <w:r>
        <w:rPr>
          <w:rStyle w:val="7"/>
          <w:rFonts w:hint="default" w:ascii="Arial" w:hAnsi="Arial" w:eastAsia="Arial"/>
          <w:sz w:val="24"/>
          <w:szCs w:val="24"/>
        </w:rPr>
        <w:t>https://news.samsung.com/br/conheca-6-novidades-da-one-ui-6-a-nova-interface-de-usuario-dos-dispositivos-samsung-galaxy</w:t>
      </w:r>
      <w:r>
        <w:rPr>
          <w:rFonts w:hint="default" w:ascii="Arial" w:hAnsi="Arial" w:eastAsia="Arial"/>
          <w:color w:val="000000" w:themeColor="text1"/>
          <w:sz w:val="24"/>
          <w:szCs w:val="24"/>
          <w14:textFill>
            <w14:solidFill>
              <w14:schemeClr w14:val="tx1"/>
            </w14:solidFill>
          </w14:textFill>
        </w:rPr>
        <w:fldChar w:fldCharType="end"/>
      </w:r>
    </w:p>
    <w:p w14:paraId="276297E9">
      <w:pPr>
        <w:spacing w:line="360" w:lineRule="auto"/>
        <w:jc w:val="both"/>
        <w:rPr>
          <w:rFonts w:hint="default" w:ascii="Arial" w:hAnsi="Arial" w:eastAsia="Arial"/>
          <w:color w:val="000000" w:themeColor="text1"/>
          <w:sz w:val="24"/>
          <w:szCs w:val="24"/>
          <w14:textFill>
            <w14:solidFill>
              <w14:schemeClr w14:val="tx1"/>
            </w14:solidFill>
          </w14:textFill>
        </w:rPr>
      </w:pPr>
      <w:r>
        <w:rPr>
          <w:rFonts w:hint="default" w:ascii="Arial" w:hAnsi="Arial" w:eastAsia="Arial"/>
          <w:color w:val="000000" w:themeColor="text1"/>
          <w:sz w:val="24"/>
          <w:szCs w:val="24"/>
          <w14:textFill>
            <w14:solidFill>
              <w14:schemeClr w14:val="tx1"/>
            </w14:solidFill>
          </w14:textFill>
        </w:rPr>
        <w:fldChar w:fldCharType="begin"/>
      </w:r>
      <w:r>
        <w:rPr>
          <w:rFonts w:hint="default" w:ascii="Arial" w:hAnsi="Arial" w:eastAsia="Arial"/>
          <w:color w:val="000000" w:themeColor="text1"/>
          <w:sz w:val="24"/>
          <w:szCs w:val="24"/>
          <w14:textFill>
            <w14:solidFill>
              <w14:schemeClr w14:val="tx1"/>
            </w14:solidFill>
          </w14:textFill>
        </w:rPr>
        <w:instrText xml:space="preserve"> HYPERLINK "https://pt.kalvo.com/samsung-galaxy-s23-plus-45064.html#specs" </w:instrText>
      </w:r>
      <w:r>
        <w:rPr>
          <w:rFonts w:hint="default" w:ascii="Arial" w:hAnsi="Arial" w:eastAsia="Arial"/>
          <w:color w:val="000000" w:themeColor="text1"/>
          <w:sz w:val="24"/>
          <w:szCs w:val="24"/>
          <w14:textFill>
            <w14:solidFill>
              <w14:schemeClr w14:val="tx1"/>
            </w14:solidFill>
          </w14:textFill>
        </w:rPr>
        <w:fldChar w:fldCharType="separate"/>
      </w:r>
      <w:r>
        <w:rPr>
          <w:rStyle w:val="7"/>
          <w:rFonts w:hint="default" w:ascii="Arial" w:hAnsi="Arial" w:eastAsia="Arial"/>
          <w:sz w:val="24"/>
          <w:szCs w:val="24"/>
        </w:rPr>
        <w:t>https://pt.kalvo.com/samsung-galaxy-s23-plus-45064.html#specs</w:t>
      </w:r>
      <w:r>
        <w:rPr>
          <w:rFonts w:hint="default" w:ascii="Arial" w:hAnsi="Arial" w:eastAsia="Arial"/>
          <w:color w:val="000000" w:themeColor="text1"/>
          <w:sz w:val="24"/>
          <w:szCs w:val="24"/>
          <w14:textFill>
            <w14:solidFill>
              <w14:schemeClr w14:val="tx1"/>
            </w14:solidFill>
          </w14:textFill>
        </w:rPr>
        <w:fldChar w:fldCharType="end"/>
      </w:r>
    </w:p>
    <w:p w14:paraId="5FD13D51">
      <w:pPr>
        <w:spacing w:line="360" w:lineRule="auto"/>
        <w:jc w:val="both"/>
        <w:rPr>
          <w:rFonts w:hint="default" w:ascii="Arial" w:hAnsi="Arial" w:eastAsia="Arial"/>
          <w:color w:val="000000" w:themeColor="text1"/>
          <w:sz w:val="24"/>
          <w:szCs w:val="24"/>
          <w14:textFill>
            <w14:solidFill>
              <w14:schemeClr w14:val="tx1"/>
            </w14:solidFill>
          </w14:textFill>
        </w:rPr>
      </w:pPr>
      <w:r>
        <w:rPr>
          <w:rFonts w:hint="default" w:ascii="Arial" w:hAnsi="Arial" w:eastAsia="Arial"/>
          <w:color w:val="000000" w:themeColor="text1"/>
          <w:sz w:val="24"/>
          <w:szCs w:val="24"/>
          <w14:textFill>
            <w14:solidFill>
              <w14:schemeClr w14:val="tx1"/>
            </w14:solidFill>
          </w14:textFill>
        </w:rPr>
        <w:fldChar w:fldCharType="begin"/>
      </w:r>
      <w:r>
        <w:rPr>
          <w:rFonts w:hint="default" w:ascii="Arial" w:hAnsi="Arial" w:eastAsia="Arial"/>
          <w:color w:val="000000" w:themeColor="text1"/>
          <w:sz w:val="24"/>
          <w:szCs w:val="24"/>
          <w14:textFill>
            <w14:solidFill>
              <w14:schemeClr w14:val="tx1"/>
            </w14:solidFill>
          </w14:textFill>
        </w:rPr>
        <w:instrText xml:space="preserve"> HYPERLINK "https://news.samsung.com/za/using-corning-gorilla-glass-victus-2-samsung-galaxy-doing-more-to-minimise-environmental-impact-without-compromising-quality-aesthetic" </w:instrText>
      </w:r>
      <w:r>
        <w:rPr>
          <w:rFonts w:hint="default" w:ascii="Arial" w:hAnsi="Arial" w:eastAsia="Arial"/>
          <w:color w:val="000000" w:themeColor="text1"/>
          <w:sz w:val="24"/>
          <w:szCs w:val="24"/>
          <w14:textFill>
            <w14:solidFill>
              <w14:schemeClr w14:val="tx1"/>
            </w14:solidFill>
          </w14:textFill>
        </w:rPr>
        <w:fldChar w:fldCharType="separate"/>
      </w:r>
      <w:r>
        <w:rPr>
          <w:rStyle w:val="7"/>
          <w:rFonts w:hint="default" w:ascii="Arial" w:hAnsi="Arial" w:eastAsia="Arial"/>
          <w:sz w:val="24"/>
          <w:szCs w:val="24"/>
        </w:rPr>
        <w:t>https://news.samsung.com/za/using-corning-gorilla-glass-victus-2-samsung-galaxy-doing-more-to-minimise-environmental-impact-without-compromising-quality-aesthetic</w:t>
      </w:r>
      <w:r>
        <w:rPr>
          <w:rFonts w:hint="default" w:ascii="Arial" w:hAnsi="Arial" w:eastAsia="Arial"/>
          <w:color w:val="000000" w:themeColor="text1"/>
          <w:sz w:val="24"/>
          <w:szCs w:val="24"/>
          <w14:textFill>
            <w14:solidFill>
              <w14:schemeClr w14:val="tx1"/>
            </w14:solidFill>
          </w14:textFill>
        </w:rPr>
        <w:fldChar w:fldCharType="end"/>
      </w:r>
    </w:p>
    <w:p w14:paraId="160FF4BA">
      <w:pPr>
        <w:spacing w:line="360" w:lineRule="auto"/>
        <w:jc w:val="both"/>
        <w:rPr>
          <w:rFonts w:hint="default" w:ascii="Arial" w:hAnsi="Arial" w:eastAsia="Arial"/>
          <w:color w:val="000000" w:themeColor="text1"/>
          <w:sz w:val="24"/>
          <w:szCs w:val="24"/>
          <w14:textFill>
            <w14:solidFill>
              <w14:schemeClr w14:val="tx1"/>
            </w14:solidFill>
          </w14:textFill>
        </w:rPr>
      </w:pPr>
      <w:r>
        <w:rPr>
          <w:rFonts w:hint="default" w:ascii="Arial" w:hAnsi="Arial" w:eastAsia="Arial"/>
          <w:color w:val="000000" w:themeColor="text1"/>
          <w:sz w:val="24"/>
          <w:szCs w:val="24"/>
          <w14:textFill>
            <w14:solidFill>
              <w14:schemeClr w14:val="tx1"/>
            </w14:solidFill>
          </w14:textFill>
        </w:rPr>
        <w:fldChar w:fldCharType="begin"/>
      </w:r>
      <w:r>
        <w:rPr>
          <w:rFonts w:hint="default" w:ascii="Arial" w:hAnsi="Arial" w:eastAsia="Arial"/>
          <w:color w:val="000000" w:themeColor="text1"/>
          <w:sz w:val="24"/>
          <w:szCs w:val="24"/>
          <w14:textFill>
            <w14:solidFill>
              <w14:schemeClr w14:val="tx1"/>
            </w14:solidFill>
          </w14:textFill>
        </w:rPr>
        <w:instrText xml:space="preserve"> HYPERLINK "https://nanoreview.net/en/soc-list/rating" </w:instrText>
      </w:r>
      <w:r>
        <w:rPr>
          <w:rFonts w:hint="default" w:ascii="Arial" w:hAnsi="Arial" w:eastAsia="Arial"/>
          <w:color w:val="000000" w:themeColor="text1"/>
          <w:sz w:val="24"/>
          <w:szCs w:val="24"/>
          <w14:textFill>
            <w14:solidFill>
              <w14:schemeClr w14:val="tx1"/>
            </w14:solidFill>
          </w14:textFill>
        </w:rPr>
        <w:fldChar w:fldCharType="separate"/>
      </w:r>
      <w:r>
        <w:rPr>
          <w:rStyle w:val="7"/>
          <w:rFonts w:hint="default" w:ascii="Arial" w:hAnsi="Arial" w:eastAsia="Arial"/>
          <w:sz w:val="24"/>
          <w:szCs w:val="24"/>
        </w:rPr>
        <w:t>https://nanoreview.net/en/soc-list/rating</w:t>
      </w:r>
      <w:r>
        <w:rPr>
          <w:rFonts w:hint="default" w:ascii="Arial" w:hAnsi="Arial" w:eastAsia="Arial"/>
          <w:color w:val="000000" w:themeColor="text1"/>
          <w:sz w:val="24"/>
          <w:szCs w:val="24"/>
          <w14:textFill>
            <w14:solidFill>
              <w14:schemeClr w14:val="tx1"/>
            </w14:solidFill>
          </w14:textFill>
        </w:rPr>
        <w:fldChar w:fldCharType="end"/>
      </w:r>
    </w:p>
    <w:p w14:paraId="785584A4">
      <w:pPr>
        <w:spacing w:line="360" w:lineRule="auto"/>
        <w:jc w:val="both"/>
        <w:rPr>
          <w:rFonts w:hint="default" w:ascii="Arial" w:hAnsi="Arial" w:eastAsia="Arial"/>
          <w:color w:val="000000" w:themeColor="text1"/>
          <w:sz w:val="24"/>
          <w:szCs w:val="24"/>
          <w14:textFill>
            <w14:solidFill>
              <w14:schemeClr w14:val="tx1"/>
            </w14:solidFill>
          </w14:textFill>
        </w:rPr>
      </w:pPr>
      <w:r>
        <w:rPr>
          <w:rFonts w:hint="default" w:ascii="Arial" w:hAnsi="Arial" w:eastAsia="Arial"/>
          <w:color w:val="000000" w:themeColor="text1"/>
          <w:sz w:val="24"/>
          <w:szCs w:val="24"/>
          <w14:textFill>
            <w14:solidFill>
              <w14:schemeClr w14:val="tx1"/>
            </w14:solidFill>
          </w14:textFill>
        </w:rPr>
        <w:fldChar w:fldCharType="begin"/>
      </w:r>
      <w:r>
        <w:rPr>
          <w:rFonts w:hint="default" w:ascii="Arial" w:hAnsi="Arial" w:eastAsia="Arial"/>
          <w:color w:val="000000" w:themeColor="text1"/>
          <w:sz w:val="24"/>
          <w:szCs w:val="24"/>
          <w14:textFill>
            <w14:solidFill>
              <w14:schemeClr w14:val="tx1"/>
            </w14:solidFill>
          </w14:textFill>
        </w:rPr>
        <w:instrText xml:space="preserve"> HYPERLINK "https://www.tecmundo.com.br/dispositivos-moveis/248607-galaxy-s23-s23-imagens-mostram-design-celulares-samsung.htm" </w:instrText>
      </w:r>
      <w:r>
        <w:rPr>
          <w:rFonts w:hint="default" w:ascii="Arial" w:hAnsi="Arial" w:eastAsia="Arial"/>
          <w:color w:val="000000" w:themeColor="text1"/>
          <w:sz w:val="24"/>
          <w:szCs w:val="24"/>
          <w14:textFill>
            <w14:solidFill>
              <w14:schemeClr w14:val="tx1"/>
            </w14:solidFill>
          </w14:textFill>
        </w:rPr>
        <w:fldChar w:fldCharType="separate"/>
      </w:r>
      <w:r>
        <w:rPr>
          <w:rStyle w:val="7"/>
          <w:rFonts w:hint="default" w:ascii="Arial" w:hAnsi="Arial" w:eastAsia="Arial"/>
          <w:sz w:val="24"/>
          <w:szCs w:val="24"/>
        </w:rPr>
        <w:t>https://www.tecmundo.com.br/dispositivos-moveis/248607-galaxy-s23-s23-imagens-mostram-design-celulares-samsung.htm</w:t>
      </w:r>
      <w:r>
        <w:rPr>
          <w:rFonts w:hint="default" w:ascii="Arial" w:hAnsi="Arial" w:eastAsia="Arial"/>
          <w:color w:val="000000" w:themeColor="text1"/>
          <w:sz w:val="24"/>
          <w:szCs w:val="24"/>
          <w14:textFill>
            <w14:solidFill>
              <w14:schemeClr w14:val="tx1"/>
            </w14:solidFill>
          </w14:textFill>
        </w:rPr>
        <w:fldChar w:fldCharType="end"/>
      </w:r>
    </w:p>
    <w:p w14:paraId="0A3C2269">
      <w:pPr>
        <w:spacing w:line="360" w:lineRule="auto"/>
        <w:jc w:val="both"/>
        <w:rPr>
          <w:rFonts w:hint="default" w:ascii="Arial" w:hAnsi="Arial" w:eastAsia="Arial"/>
          <w:color w:val="000000" w:themeColor="text1"/>
          <w:sz w:val="24"/>
          <w:szCs w:val="24"/>
          <w14:textFill>
            <w14:solidFill>
              <w14:schemeClr w14:val="tx1"/>
            </w14:solidFill>
          </w14:textFill>
        </w:rPr>
      </w:pPr>
      <w:r>
        <w:rPr>
          <w:rFonts w:hint="default" w:ascii="Arial" w:hAnsi="Arial" w:eastAsia="Arial"/>
          <w:color w:val="000000" w:themeColor="text1"/>
          <w:sz w:val="24"/>
          <w:szCs w:val="24"/>
          <w14:textFill>
            <w14:solidFill>
              <w14:schemeClr w14:val="tx1"/>
            </w14:solidFill>
          </w14:textFill>
        </w:rPr>
        <w:fldChar w:fldCharType="begin"/>
      </w:r>
      <w:r>
        <w:rPr>
          <w:rFonts w:hint="default" w:ascii="Arial" w:hAnsi="Arial" w:eastAsia="Arial"/>
          <w:color w:val="000000" w:themeColor="text1"/>
          <w:sz w:val="24"/>
          <w:szCs w:val="24"/>
          <w14:textFill>
            <w14:solidFill>
              <w14:schemeClr w14:val="tx1"/>
            </w14:solidFill>
          </w14:textFill>
        </w:rPr>
        <w:instrText xml:space="preserve"> HYPERLINK "https://www.tudocelular.com/samsung/noticias/n202664/teste-bateria-autonomia-samsung-galaxy-s23-plus.html" </w:instrText>
      </w:r>
      <w:r>
        <w:rPr>
          <w:rFonts w:hint="default" w:ascii="Arial" w:hAnsi="Arial" w:eastAsia="Arial"/>
          <w:color w:val="000000" w:themeColor="text1"/>
          <w:sz w:val="24"/>
          <w:szCs w:val="24"/>
          <w14:textFill>
            <w14:solidFill>
              <w14:schemeClr w14:val="tx1"/>
            </w14:solidFill>
          </w14:textFill>
        </w:rPr>
        <w:fldChar w:fldCharType="separate"/>
      </w:r>
      <w:r>
        <w:rPr>
          <w:rStyle w:val="7"/>
          <w:rFonts w:hint="default" w:ascii="Arial" w:hAnsi="Arial" w:eastAsia="Arial"/>
          <w:sz w:val="24"/>
          <w:szCs w:val="24"/>
        </w:rPr>
        <w:t>https://www.tudocelular.com/samsung/noticias/n202664/teste-bateria-autonomia-samsung-galaxy-s23-plus.html</w:t>
      </w:r>
      <w:r>
        <w:rPr>
          <w:rFonts w:hint="default" w:ascii="Arial" w:hAnsi="Arial" w:eastAsia="Arial"/>
          <w:color w:val="000000" w:themeColor="text1"/>
          <w:sz w:val="24"/>
          <w:szCs w:val="24"/>
          <w14:textFill>
            <w14:solidFill>
              <w14:schemeClr w14:val="tx1"/>
            </w14:solidFill>
          </w14:textFill>
        </w:rPr>
        <w:fldChar w:fldCharType="end"/>
      </w:r>
    </w:p>
    <w:p w14:paraId="2139E09C">
      <w:pPr>
        <w:spacing w:line="360" w:lineRule="auto"/>
        <w:jc w:val="both"/>
        <w:rPr>
          <w:rFonts w:hint="default" w:ascii="Arial" w:hAnsi="Arial" w:eastAsia="Arial"/>
          <w:color w:val="000000" w:themeColor="text1"/>
          <w:sz w:val="24"/>
          <w:szCs w:val="24"/>
          <w14:textFill>
            <w14:solidFill>
              <w14:schemeClr w14:val="tx1"/>
            </w14:solidFill>
          </w14:textFill>
        </w:rPr>
      </w:pPr>
      <w:r>
        <w:rPr>
          <w:rFonts w:hint="default" w:ascii="Arial" w:hAnsi="Arial" w:eastAsia="Arial"/>
          <w:color w:val="000000" w:themeColor="text1"/>
          <w:sz w:val="24"/>
          <w:szCs w:val="24"/>
          <w14:textFill>
            <w14:solidFill>
              <w14:schemeClr w14:val="tx1"/>
            </w14:solidFill>
          </w14:textFill>
        </w:rPr>
        <w:fldChar w:fldCharType="begin"/>
      </w:r>
      <w:r>
        <w:rPr>
          <w:rFonts w:hint="default" w:ascii="Arial" w:hAnsi="Arial" w:eastAsia="Arial"/>
          <w:color w:val="000000" w:themeColor="text1"/>
          <w:sz w:val="24"/>
          <w:szCs w:val="24"/>
          <w14:textFill>
            <w14:solidFill>
              <w14:schemeClr w14:val="tx1"/>
            </w14:solidFill>
          </w14:textFill>
        </w:rPr>
        <w:instrText xml:space="preserve"> HYPERLINK "https://images.google.com/?hl=pt-br" </w:instrText>
      </w:r>
      <w:r>
        <w:rPr>
          <w:rFonts w:hint="default" w:ascii="Arial" w:hAnsi="Arial" w:eastAsia="Arial"/>
          <w:color w:val="000000" w:themeColor="text1"/>
          <w:sz w:val="24"/>
          <w:szCs w:val="24"/>
          <w14:textFill>
            <w14:solidFill>
              <w14:schemeClr w14:val="tx1"/>
            </w14:solidFill>
          </w14:textFill>
        </w:rPr>
        <w:fldChar w:fldCharType="separate"/>
      </w:r>
      <w:r>
        <w:rPr>
          <w:rStyle w:val="7"/>
          <w:rFonts w:hint="default" w:ascii="Arial" w:hAnsi="Arial" w:eastAsia="Arial"/>
          <w:sz w:val="24"/>
          <w:szCs w:val="24"/>
        </w:rPr>
        <w:t>https://images.google.com/?hl=pt-br</w:t>
      </w:r>
      <w:r>
        <w:rPr>
          <w:rFonts w:hint="default" w:ascii="Arial" w:hAnsi="Arial" w:eastAsia="Arial"/>
          <w:color w:val="000000" w:themeColor="text1"/>
          <w:sz w:val="24"/>
          <w:szCs w:val="24"/>
          <w14:textFill>
            <w14:solidFill>
              <w14:schemeClr w14:val="tx1"/>
            </w14:solidFill>
          </w14:textFill>
        </w:rPr>
        <w:fldChar w:fldCharType="end"/>
      </w:r>
    </w:p>
    <w:p w14:paraId="26C43774">
      <w:pPr>
        <w:spacing w:line="360" w:lineRule="auto"/>
        <w:jc w:val="both"/>
        <w:rPr>
          <w:rFonts w:hint="default" w:ascii="Arial" w:hAnsi="Arial" w:eastAsia="Arial"/>
          <w:color w:val="000000" w:themeColor="text1"/>
          <w:sz w:val="24"/>
          <w:szCs w:val="24"/>
          <w14:textFill>
            <w14:solidFill>
              <w14:schemeClr w14:val="tx1"/>
            </w14:solidFill>
          </w14:textFill>
        </w:rPr>
      </w:pPr>
      <w:bookmarkStart w:id="11" w:name="_GoBack"/>
      <w:bookmarkEnd w:id="11"/>
    </w:p>
    <w:p w14:paraId="1E802A78">
      <w:pPr>
        <w:spacing w:line="360" w:lineRule="auto"/>
        <w:jc w:val="both"/>
        <w:rPr>
          <w:rFonts w:hint="default" w:ascii="Arial" w:hAnsi="Arial" w:eastAsia="Arial"/>
          <w:color w:val="000000" w:themeColor="text1"/>
          <w:sz w:val="24"/>
          <w:szCs w:val="24"/>
          <w14:textFill>
            <w14:solidFill>
              <w14:schemeClr w14:val="tx1"/>
            </w14:solidFill>
          </w14:textFill>
        </w:rPr>
      </w:pPr>
    </w:p>
    <w:sectPr>
      <w:pgSz w:w="11906" w:h="16838"/>
      <w:pgMar w:top="1417" w:right="1701" w:bottom="1417" w:left="1701"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E951AB0"/>
    <w:multiLevelType w:val="multilevel"/>
    <w:tmpl w:val="3E951AB0"/>
    <w:lvl w:ilvl="0" w:tentative="0">
      <w:start w:val="1"/>
      <w:numFmt w:val="decimal"/>
      <w:pStyle w:val="2"/>
      <w:lvlText w:val="%1."/>
      <w:lvlJc w:val="left"/>
      <w:pPr>
        <w:ind w:left="720" w:hanging="360"/>
      </w:pPr>
    </w:lvl>
    <w:lvl w:ilvl="1" w:tentative="0">
      <w:start w:val="1"/>
      <w:numFmt w:val="decimal"/>
      <w:pStyle w:val="3"/>
      <w:isLgl/>
      <w:lvlText w:val="%1.%2"/>
      <w:lvlJc w:val="left"/>
      <w:pPr>
        <w:ind w:left="1080" w:hanging="360"/>
      </w:pPr>
      <w:rPr>
        <w:rFonts w:hint="default"/>
      </w:rPr>
    </w:lvl>
    <w:lvl w:ilvl="2" w:tentative="0">
      <w:start w:val="1"/>
      <w:numFmt w:val="decimal"/>
      <w:isLgl/>
      <w:lvlText w:val="%1.%2.%3"/>
      <w:lvlJc w:val="left"/>
      <w:pPr>
        <w:ind w:left="1800" w:hanging="720"/>
      </w:pPr>
      <w:rPr>
        <w:rFonts w:hint="default"/>
      </w:rPr>
    </w:lvl>
    <w:lvl w:ilvl="3" w:tentative="0">
      <w:start w:val="1"/>
      <w:numFmt w:val="decimal"/>
      <w:isLgl/>
      <w:lvlText w:val="%1.%2.%3.%4"/>
      <w:lvlJc w:val="left"/>
      <w:pPr>
        <w:ind w:left="2520" w:hanging="1080"/>
      </w:pPr>
      <w:rPr>
        <w:rFonts w:hint="default"/>
      </w:rPr>
    </w:lvl>
    <w:lvl w:ilvl="4" w:tentative="0">
      <w:start w:val="1"/>
      <w:numFmt w:val="decimal"/>
      <w:isLgl/>
      <w:lvlText w:val="%1.%2.%3.%4.%5"/>
      <w:lvlJc w:val="left"/>
      <w:pPr>
        <w:ind w:left="2880" w:hanging="1080"/>
      </w:pPr>
      <w:rPr>
        <w:rFonts w:hint="default"/>
      </w:rPr>
    </w:lvl>
    <w:lvl w:ilvl="5" w:tentative="0">
      <w:start w:val="1"/>
      <w:numFmt w:val="decimal"/>
      <w:isLgl/>
      <w:lvlText w:val="%1.%2.%3.%4.%5.%6"/>
      <w:lvlJc w:val="left"/>
      <w:pPr>
        <w:ind w:left="3600" w:hanging="1440"/>
      </w:pPr>
      <w:rPr>
        <w:rFonts w:hint="default"/>
      </w:rPr>
    </w:lvl>
    <w:lvl w:ilvl="6" w:tentative="0">
      <w:start w:val="1"/>
      <w:numFmt w:val="decimal"/>
      <w:isLgl/>
      <w:lvlText w:val="%1.%2.%3.%4.%5.%6.%7"/>
      <w:lvlJc w:val="left"/>
      <w:pPr>
        <w:ind w:left="3960" w:hanging="1440"/>
      </w:pPr>
      <w:rPr>
        <w:rFonts w:hint="default"/>
      </w:rPr>
    </w:lvl>
    <w:lvl w:ilvl="7" w:tentative="0">
      <w:start w:val="1"/>
      <w:numFmt w:val="decimal"/>
      <w:isLgl/>
      <w:lvlText w:val="%1.%2.%3.%4.%5.%6.%7.%8"/>
      <w:lvlJc w:val="left"/>
      <w:pPr>
        <w:ind w:left="4680" w:hanging="1800"/>
      </w:pPr>
      <w:rPr>
        <w:rFonts w:hint="default"/>
      </w:rPr>
    </w:lvl>
    <w:lvl w:ilvl="8" w:tentative="0">
      <w:start w:val="1"/>
      <w:numFmt w:val="decimal"/>
      <w:isLgl/>
      <w:lvlText w:val="%1.%2.%3.%4.%5.%6.%7.%8.%9"/>
      <w:lvlJc w:val="left"/>
      <w:pPr>
        <w:ind w:left="504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08"/>
  <w:hyphenationZone w:val="425"/>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11AA"/>
    <w:rsid w:val="00005ABB"/>
    <w:rsid w:val="000142A2"/>
    <w:rsid w:val="00026929"/>
    <w:rsid w:val="00047EDE"/>
    <w:rsid w:val="0005157A"/>
    <w:rsid w:val="000856CE"/>
    <w:rsid w:val="000A411C"/>
    <w:rsid w:val="000E2050"/>
    <w:rsid w:val="00117BBE"/>
    <w:rsid w:val="0026761D"/>
    <w:rsid w:val="0028602E"/>
    <w:rsid w:val="002B02DB"/>
    <w:rsid w:val="002B554F"/>
    <w:rsid w:val="00353E6F"/>
    <w:rsid w:val="003A5F67"/>
    <w:rsid w:val="0043034A"/>
    <w:rsid w:val="004B692B"/>
    <w:rsid w:val="004E77D7"/>
    <w:rsid w:val="00550481"/>
    <w:rsid w:val="005B045C"/>
    <w:rsid w:val="005D0B90"/>
    <w:rsid w:val="006A37EE"/>
    <w:rsid w:val="006B1007"/>
    <w:rsid w:val="006E3875"/>
    <w:rsid w:val="0070389C"/>
    <w:rsid w:val="00847CD2"/>
    <w:rsid w:val="008511AA"/>
    <w:rsid w:val="00851D4E"/>
    <w:rsid w:val="00872A27"/>
    <w:rsid w:val="00896728"/>
    <w:rsid w:val="008B0BEB"/>
    <w:rsid w:val="0090332E"/>
    <w:rsid w:val="00931784"/>
    <w:rsid w:val="009400B1"/>
    <w:rsid w:val="00962C67"/>
    <w:rsid w:val="00977CB2"/>
    <w:rsid w:val="00BF6C2C"/>
    <w:rsid w:val="00C3332E"/>
    <w:rsid w:val="00C43E07"/>
    <w:rsid w:val="00D935F1"/>
    <w:rsid w:val="00DA3DB4"/>
    <w:rsid w:val="00DD5BEA"/>
    <w:rsid w:val="00DD616E"/>
    <w:rsid w:val="00DE1CF8"/>
    <w:rsid w:val="00E209A6"/>
    <w:rsid w:val="00EA259A"/>
    <w:rsid w:val="00EC49AD"/>
    <w:rsid w:val="00EF26C2"/>
    <w:rsid w:val="00F94DD5"/>
    <w:rsid w:val="31381C42"/>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34" w:semiHidden="0" w:name="List Paragraph"/>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pt-BR" w:eastAsia="en-US" w:bidi="ar-SA"/>
    </w:rPr>
  </w:style>
  <w:style w:type="paragraph" w:styleId="2">
    <w:name w:val="heading 1"/>
    <w:basedOn w:val="1"/>
    <w:next w:val="1"/>
    <w:link w:val="21"/>
    <w:qFormat/>
    <w:uiPriority w:val="9"/>
    <w:pPr>
      <w:numPr>
        <w:ilvl w:val="0"/>
        <w:numId w:val="1"/>
      </w:numPr>
      <w:spacing w:line="360" w:lineRule="auto"/>
      <w:jc w:val="both"/>
      <w:outlineLvl w:val="0"/>
    </w:pPr>
    <w:rPr>
      <w:rFonts w:ascii="Arial" w:hAnsi="Arial" w:eastAsia="Arial" w:cs="Arial"/>
      <w:b/>
      <w:color w:val="000000" w:themeColor="text1"/>
      <w:sz w:val="24"/>
      <w:szCs w:val="24"/>
      <w14:textFill>
        <w14:solidFill>
          <w14:schemeClr w14:val="tx1"/>
        </w14:solidFill>
      </w14:textFill>
    </w:rPr>
  </w:style>
  <w:style w:type="paragraph" w:styleId="3">
    <w:name w:val="heading 2"/>
    <w:basedOn w:val="4"/>
    <w:next w:val="1"/>
    <w:link w:val="22"/>
    <w:unhideWhenUsed/>
    <w:qFormat/>
    <w:uiPriority w:val="9"/>
    <w:pPr>
      <w:numPr>
        <w:ilvl w:val="1"/>
        <w:numId w:val="1"/>
      </w:numPr>
      <w:spacing w:line="360" w:lineRule="auto"/>
      <w:jc w:val="both"/>
      <w:outlineLvl w:val="1"/>
    </w:pPr>
    <w:rPr>
      <w:rFonts w:ascii="Arial" w:hAnsi="Arial" w:cs="Arial"/>
      <w:b/>
      <w:color w:val="000000" w:themeColor="text1"/>
      <w:sz w:val="24"/>
      <w:szCs w:val="24"/>
      <w14:textFill>
        <w14:solidFill>
          <w14:schemeClr w14:val="tx1"/>
        </w14:solidFill>
      </w14:textFill>
    </w:rPr>
  </w:style>
  <w:style w:type="character" w:default="1" w:styleId="5">
    <w:name w:val="Default Paragraph Font"/>
    <w:semiHidden/>
    <w:unhideWhenUsed/>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4">
    <w:name w:val="List Paragraph"/>
    <w:basedOn w:val="1"/>
    <w:qFormat/>
    <w:uiPriority w:val="34"/>
    <w:pPr>
      <w:ind w:left="720"/>
      <w:contextualSpacing/>
    </w:pPr>
  </w:style>
  <w:style w:type="character" w:styleId="7">
    <w:name w:val="Hyperlink"/>
    <w:basedOn w:val="5"/>
    <w:unhideWhenUsed/>
    <w:uiPriority w:val="99"/>
    <w:rPr>
      <w:color w:val="0563C1" w:themeColor="hyperlink"/>
      <w:u w:val="single"/>
      <w14:textFill>
        <w14:solidFill>
          <w14:schemeClr w14:val="hlink"/>
        </w14:solidFill>
      </w14:textFill>
    </w:rPr>
  </w:style>
  <w:style w:type="paragraph" w:styleId="8">
    <w:name w:val="toc 2"/>
    <w:basedOn w:val="1"/>
    <w:next w:val="1"/>
    <w:autoRedefine/>
    <w:unhideWhenUsed/>
    <w:qFormat/>
    <w:uiPriority w:val="39"/>
    <w:pPr>
      <w:spacing w:before="120" w:after="0"/>
      <w:ind w:left="220"/>
    </w:pPr>
    <w:rPr>
      <w:b/>
      <w:bCs/>
    </w:rPr>
  </w:style>
  <w:style w:type="paragraph" w:styleId="9">
    <w:name w:val="toc 9"/>
    <w:basedOn w:val="1"/>
    <w:next w:val="1"/>
    <w:autoRedefine/>
    <w:semiHidden/>
    <w:unhideWhenUsed/>
    <w:uiPriority w:val="39"/>
    <w:pPr>
      <w:spacing w:after="0"/>
      <w:ind w:left="1760"/>
    </w:pPr>
    <w:rPr>
      <w:sz w:val="20"/>
      <w:szCs w:val="20"/>
    </w:rPr>
  </w:style>
  <w:style w:type="paragraph" w:styleId="10">
    <w:name w:val="toc 6"/>
    <w:basedOn w:val="1"/>
    <w:next w:val="1"/>
    <w:autoRedefine/>
    <w:semiHidden/>
    <w:unhideWhenUsed/>
    <w:uiPriority w:val="39"/>
    <w:pPr>
      <w:spacing w:after="0"/>
      <w:ind w:left="1100"/>
    </w:pPr>
    <w:rPr>
      <w:sz w:val="20"/>
      <w:szCs w:val="20"/>
    </w:rPr>
  </w:style>
  <w:style w:type="paragraph" w:styleId="11">
    <w:name w:val="toc 5"/>
    <w:basedOn w:val="1"/>
    <w:next w:val="1"/>
    <w:autoRedefine/>
    <w:semiHidden/>
    <w:unhideWhenUsed/>
    <w:uiPriority w:val="39"/>
    <w:pPr>
      <w:spacing w:after="0"/>
      <w:ind w:left="880"/>
    </w:pPr>
    <w:rPr>
      <w:sz w:val="20"/>
      <w:szCs w:val="20"/>
    </w:rPr>
  </w:style>
  <w:style w:type="paragraph" w:styleId="12">
    <w:name w:val="Title"/>
    <w:basedOn w:val="1"/>
    <w:next w:val="1"/>
    <w:link w:val="19"/>
    <w:qFormat/>
    <w:uiPriority w:val="10"/>
    <w:pPr>
      <w:spacing w:after="0" w:line="240" w:lineRule="auto"/>
      <w:contextualSpacing/>
    </w:pPr>
    <w:rPr>
      <w:rFonts w:asciiTheme="majorHAnsi" w:hAnsiTheme="majorHAnsi" w:eastAsiaTheme="majorEastAsia" w:cstheme="majorBidi"/>
      <w:spacing w:val="-10"/>
      <w:kern w:val="28"/>
      <w:sz w:val="56"/>
      <w:szCs w:val="56"/>
    </w:rPr>
  </w:style>
  <w:style w:type="paragraph" w:styleId="13">
    <w:name w:val="toc 4"/>
    <w:basedOn w:val="1"/>
    <w:next w:val="1"/>
    <w:autoRedefine/>
    <w:semiHidden/>
    <w:unhideWhenUsed/>
    <w:uiPriority w:val="39"/>
    <w:pPr>
      <w:spacing w:after="0"/>
      <w:ind w:left="660"/>
    </w:pPr>
    <w:rPr>
      <w:sz w:val="20"/>
      <w:szCs w:val="20"/>
    </w:rPr>
  </w:style>
  <w:style w:type="paragraph" w:styleId="14">
    <w:name w:val="toc 8"/>
    <w:basedOn w:val="1"/>
    <w:next w:val="1"/>
    <w:autoRedefine/>
    <w:semiHidden/>
    <w:unhideWhenUsed/>
    <w:uiPriority w:val="39"/>
    <w:pPr>
      <w:spacing w:after="0"/>
      <w:ind w:left="1540"/>
    </w:pPr>
    <w:rPr>
      <w:sz w:val="20"/>
      <w:szCs w:val="20"/>
    </w:rPr>
  </w:style>
  <w:style w:type="paragraph" w:styleId="15">
    <w:name w:val="toc 7"/>
    <w:basedOn w:val="1"/>
    <w:next w:val="1"/>
    <w:autoRedefine/>
    <w:semiHidden/>
    <w:unhideWhenUsed/>
    <w:uiPriority w:val="39"/>
    <w:pPr>
      <w:spacing w:after="0"/>
      <w:ind w:left="1320"/>
    </w:pPr>
    <w:rPr>
      <w:sz w:val="20"/>
      <w:szCs w:val="20"/>
    </w:rPr>
  </w:style>
  <w:style w:type="paragraph" w:styleId="16">
    <w:name w:val="toc 3"/>
    <w:basedOn w:val="1"/>
    <w:next w:val="1"/>
    <w:autoRedefine/>
    <w:semiHidden/>
    <w:unhideWhenUsed/>
    <w:uiPriority w:val="39"/>
    <w:pPr>
      <w:spacing w:after="0"/>
      <w:ind w:left="440"/>
    </w:pPr>
    <w:rPr>
      <w:sz w:val="20"/>
      <w:szCs w:val="20"/>
    </w:rPr>
  </w:style>
  <w:style w:type="paragraph" w:styleId="17">
    <w:name w:val="Subtitle"/>
    <w:basedOn w:val="1"/>
    <w:next w:val="1"/>
    <w:link w:val="20"/>
    <w:qFormat/>
    <w:uiPriority w:val="11"/>
    <w:rPr>
      <w:rFonts w:eastAsiaTheme="minorEastAsia"/>
      <w:color w:val="595959" w:themeColor="text1" w:themeTint="A6"/>
      <w:spacing w:val="15"/>
      <w14:textFill>
        <w14:solidFill>
          <w14:schemeClr w14:val="tx1">
            <w14:lumMod w14:val="65000"/>
            <w14:lumOff w14:val="35000"/>
          </w14:schemeClr>
        </w14:solidFill>
      </w14:textFill>
    </w:rPr>
  </w:style>
  <w:style w:type="paragraph" w:styleId="18">
    <w:name w:val="toc 1"/>
    <w:basedOn w:val="1"/>
    <w:next w:val="1"/>
    <w:autoRedefine/>
    <w:unhideWhenUsed/>
    <w:uiPriority w:val="39"/>
    <w:pPr>
      <w:spacing w:before="120" w:after="0"/>
    </w:pPr>
    <w:rPr>
      <w:b/>
      <w:bCs/>
      <w:i/>
      <w:iCs/>
      <w:sz w:val="24"/>
      <w:szCs w:val="24"/>
    </w:rPr>
  </w:style>
  <w:style w:type="character" w:customStyle="1" w:styleId="19">
    <w:name w:val="Título Char"/>
    <w:basedOn w:val="5"/>
    <w:link w:val="12"/>
    <w:uiPriority w:val="10"/>
    <w:rPr>
      <w:rFonts w:asciiTheme="majorHAnsi" w:hAnsiTheme="majorHAnsi" w:eastAsiaTheme="majorEastAsia" w:cstheme="majorBidi"/>
      <w:spacing w:val="-10"/>
      <w:kern w:val="28"/>
      <w:sz w:val="56"/>
      <w:szCs w:val="56"/>
    </w:rPr>
  </w:style>
  <w:style w:type="character" w:customStyle="1" w:styleId="20">
    <w:name w:val="Subtítulo Char"/>
    <w:basedOn w:val="5"/>
    <w:link w:val="17"/>
    <w:uiPriority w:val="11"/>
    <w:rPr>
      <w:rFonts w:eastAsiaTheme="minorEastAsia"/>
      <w:color w:val="595959" w:themeColor="text1" w:themeTint="A6"/>
      <w:spacing w:val="15"/>
      <w14:textFill>
        <w14:solidFill>
          <w14:schemeClr w14:val="tx1">
            <w14:lumMod w14:val="65000"/>
            <w14:lumOff w14:val="35000"/>
          </w14:schemeClr>
        </w14:solidFill>
      </w14:textFill>
    </w:rPr>
  </w:style>
  <w:style w:type="character" w:customStyle="1" w:styleId="21">
    <w:name w:val="Título 1 Char"/>
    <w:basedOn w:val="5"/>
    <w:link w:val="2"/>
    <w:uiPriority w:val="9"/>
    <w:rPr>
      <w:rFonts w:ascii="Arial" w:hAnsi="Arial" w:eastAsia="Arial" w:cs="Arial"/>
      <w:b/>
      <w:color w:val="000000" w:themeColor="text1"/>
      <w:sz w:val="24"/>
      <w:szCs w:val="24"/>
      <w14:textFill>
        <w14:solidFill>
          <w14:schemeClr w14:val="tx1"/>
        </w14:solidFill>
      </w14:textFill>
    </w:rPr>
  </w:style>
  <w:style w:type="character" w:customStyle="1" w:styleId="22">
    <w:name w:val="Título 2 Char"/>
    <w:basedOn w:val="5"/>
    <w:link w:val="3"/>
    <w:uiPriority w:val="9"/>
    <w:rPr>
      <w:rFonts w:ascii="Arial" w:hAnsi="Arial" w:cs="Arial"/>
      <w:b/>
      <w:color w:val="000000" w:themeColor="text1"/>
      <w:sz w:val="24"/>
      <w:szCs w:val="24"/>
      <w14:textFill>
        <w14:solidFill>
          <w14:schemeClr w14:val="tx1"/>
        </w14:solidFill>
      </w14:textFill>
    </w:rPr>
  </w:style>
  <w:style w:type="paragraph" w:customStyle="1" w:styleId="23">
    <w:name w:val="TOC Heading"/>
    <w:basedOn w:val="2"/>
    <w:next w:val="1"/>
    <w:unhideWhenUsed/>
    <w:qFormat/>
    <w:uiPriority w:val="39"/>
    <w:pPr>
      <w:keepNext/>
      <w:keepLines/>
      <w:numPr>
        <w:ilvl w:val="0"/>
        <w:numId w:val="0"/>
      </w:numPr>
      <w:spacing w:before="480" w:after="0" w:line="276" w:lineRule="auto"/>
      <w:jc w:val="left"/>
      <w:outlineLvl w:val="9"/>
    </w:pPr>
    <w:rPr>
      <w:rFonts w:asciiTheme="majorHAnsi" w:hAnsiTheme="majorHAnsi" w:eastAsiaTheme="majorEastAsia" w:cstheme="majorBidi"/>
      <w:bCs/>
      <w:color w:val="2E75B6" w:themeColor="accent1" w:themeShade="BF"/>
      <w:sz w:val="28"/>
      <w:szCs w:val="28"/>
      <w:lang w:eastAsia="pt-BR"/>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1.xml"/><Relationship Id="rId13" Type="http://schemas.openxmlformats.org/officeDocument/2006/relationships/numbering" Target="numbering.xml"/><Relationship Id="rId12" Type="http://schemas.openxmlformats.org/officeDocument/2006/relationships/image" Target="media/image7.jpeg"/><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09911F-274E-6A40-AA24-CD0913C83F9F}">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12</Pages>
  <Words>709</Words>
  <Characters>3833</Characters>
  <Lines>31</Lines>
  <Paragraphs>9</Paragraphs>
  <TotalTime>97</TotalTime>
  <ScaleCrop>false</ScaleCrop>
  <LinksUpToDate>false</LinksUpToDate>
  <CharactersWithSpaces>4533</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2021-05-30T20:28:00Z</dcterms:created>
  <dc:creator>logonucd</dc:creator>
  <cp:lastModifiedBy>Lucas Schmitt</cp:lastModifiedBy>
  <cp:lastPrinted>2020-11-09T21:26:00Z</cp:lastPrinted>
  <dcterms:modified xsi:type="dcterms:W3CDTF">2024-10-25T19:34:59Z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1046-12.2.0.18607</vt:lpwstr>
  </property>
  <property fmtid="{D5CDD505-2E9C-101B-9397-08002B2CF9AE}" pid="3" name="ICV">
    <vt:lpwstr>4E76F2F8A2144B2C9F7B827B7906E6B9_13</vt:lpwstr>
  </property>
</Properties>
</file>