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mão que liberta, lidera. Mas, até quando? - 26/09/2021</w:t>
        <w:br/>
      </w:r>
    </w:p>
    <w:p>
      <w:r>
        <w:t>Mostra o papel fundamental que a mão tem na evolução humana[i]</w:t>
        <w:br/>
        <w:br/>
        <w:t>Situado no arcabouço da filosofia da técnica francesa, Leroi-Gourhan traz uma</w:t>
        <w:br/>
        <w:t>abordagem antropológica do ser humano em relação à técnica por meio da qual</w:t>
        <w:br/>
        <w:t>cria objetos ou utiliza o corpo para transformar o meio. Aportando também</w:t>
        <w:br/>
        <w:t>elementos de biologia e paleontologia, Leroi-Gourhan trabalha o processo</w:t>
        <w:br/>
        <w:t>evolutivo por meio do elemento técnico, a chamada “hominização”, vista por ele</w:t>
        <w:br/>
        <w:t>pela relação entre homem, linguagem e técnica, desde o paleolítico até o</w:t>
        <w:br/>
        <w:t>século XX.</w:t>
        <w:br/>
        <w:br/>
        <w:t>A libertação da mão. Conforme nos mostram os autores, Leroi-Gourhan considera</w:t>
        <w:br/>
        <w:t>a mão livre como símbolo de nossa evolução e interligado com a tecnicidade, o</w:t>
        <w:br/>
        <w:t>pensamento e a locomoção bípede. Vê a técnica já nas nossas formas mais</w:t>
        <w:br/>
        <w:t>primitivas ou, antes, quando os répteis, pelos quatro membros colunares, se</w:t>
        <w:br/>
        <w:t>afastam do contato com o solo.</w:t>
        <w:br/>
        <w:br/>
        <w:t>Para ele, a humanização se dá pela libertação de mão na locomoção, o que nos</w:t>
        <w:br/>
        <w:t>diferencia dos macacos e bipedalismo oriundo do endireitamento da coluna</w:t>
        <w:br/>
        <w:t>vertebral. Antes mesmo do Homo Sapiens, a mão, pela sua atividade criadora,</w:t>
        <w:br/>
        <w:t>impele o desenvolvimento cerebral e a torna o motor humano.</w:t>
        <w:br/>
        <w:br/>
        <w:t>Corpo e Cérebro. Se a mão, no macaco, por exemplo, tem função locomotora pela</w:t>
        <w:br/>
        <w:t>oposição do polegar ao resto da mão, quando em posição sentada permite a</w:t>
        <w:br/>
        <w:t>preensão. Mesmo em humanos, a mão é a primeira ferramenta que, ao deixar de</w:t>
        <w:br/>
        <w:t>responder às pressões ambientais de menor inteligência, se torna atividade</w:t>
        <w:br/>
        <w:t>criadora. Ela, então, já não se transforma, sua incidência passa a se dar nos</w:t>
        <w:br/>
        <w:t>arranjos cerebrais que a comandam.</w:t>
        <w:br/>
        <w:br/>
        <w:t>A análise técnica de Leroi-Gourhan traça o desenvolvimento da espécie desde o</w:t>
        <w:br/>
        <w:t>peixe até o ser humano em suas variadas transições que perpassam a libertação</w:t>
        <w:br/>
        <w:t>da água, etc. Leroi-Gourhan, além das habilidades manuais, aborda o gestual</w:t>
        <w:br/>
        <w:t>nas atividades linguísticas e não vê primado da evolução cerebral sobre o</w:t>
        <w:br/>
        <w:t>corpo que o cérebro controla.</w:t>
        <w:br/>
        <w:br/>
        <w:t>A linguagem e a libertação da memória. Se a mão é responsável pelo fazer</w:t>
        <w:br/>
        <w:t>técnico, ela libera a face para a fonação, face essa que já não é utilizada</w:t>
        <w:br/>
        <w:t>para a defesa. A mão, que lidera face e cérebro, faz com que o último não seja</w:t>
        <w:br/>
        <w:t>responsável principal pela capacidade técnica, mas a linguagem. É o corpo que</w:t>
        <w:br/>
        <w:t>comanda. É pela linguagem que o ser humano transmite o conhecimento técnico e</w:t>
        <w:br/>
        <w:t>cria sua memória social e responsável por transportar a evolução humana da</w:t>
        <w:br/>
        <w:t>natureza zoológica para a técnica.</w:t>
        <w:br/>
        <w:br/>
        <w:t>Homo Sapiens: fóssil vivo. A técnica, no Homo Sapiens, dita novo ritmo</w:t>
        <w:br/>
        <w:t>evolutivo, não mais da zoologia ou biologia, e Leroi-Gourhan aventa que um dia</w:t>
        <w:br/>
        <w:t>o próprio homem poderá se embaraçar com seu corpo herdado do paleolítico. Se o</w:t>
        <w:br/>
        <w:t>corpo humano evolui tecnicamente em escala geológica, o ritmo do</w:t>
        <w:br/>
        <w:t>desenvolvimento de utensílios muda mais rapidamente fazendo com que o homem do</w:t>
        <w:br/>
        <w:t>século XX pareça de outra espécie se comparado ao do XVIII, por exemplo.</w:t>
        <w:br/>
        <w:br/>
        <w:t>Entretanto, se a libertação da mão das atividades locomotoras foi chave na</w:t>
        <w:br/>
        <w:t>evolução dos hominídeos, com a Revolução Industrial a atividade manual perde</w:t>
        <w:br/>
        <w:t>em importância. A transformação do ambiente, então, se da por máquinas e o</w:t>
        <w:br/>
        <w:t>Homo Sapiens deixa de pensar com a mão e, esse regresso, pode ter</w:t>
        <w:br/>
        <w:t>consequências no aparelho neuro-motor. Além do mais,  com as máquinas</w:t>
        <w:br/>
        <w:t>ultrapassando o poderio cerebral humano, já seríamos um fóssil vivo dada a</w:t>
        <w:br/>
        <w:t>atual evolução em que a eletrônica supera as capacidades do córtex cerebral.</w:t>
        <w:br/>
        <w:br/>
        <w:t>Concluímos com os autores dizendo que Leroi-Gourhan traz uma análise</w:t>
        <w:br/>
        <w:t>antropológica da tecnicidade considerada constitutiva da condição humana,</w:t>
        <w:br/>
        <w:t>porém indo além daquele conceito de Homo Faber, que não teria fundamento</w:t>
        <w:br/>
        <w:t>paleontológico. Todo seu arcabouço analítico influenciou pensadores de</w:t>
        <w:br/>
        <w:t>destaque, como, entre outros, Deleuze, Simondon, Stiegler e Latour.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19, _A mão, o cérebro, a técnica e a evolução_  – André Leroi-</w:t>
        <w:br/>
        <w:t>Gourhan, por Luís Hernandes Matos Leite e Luiz Henrique de Lacerda Abrahão.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