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mente que liga o mundo* - 23/06/2019</w:t>
        <w:br/>
      </w:r>
    </w:p>
    <w:p>
      <w:r>
        <w:t>Ao tratar do conhecimento _a priori_ , Russell remete a Kant definindo-o como</w:t>
        <w:br/>
        <w:t>um conhecimento não puramente analítico e do qual extraiu resultados</w:t>
        <w:br/>
        <w:t>metafísicos. Um conhecimento analítico é aquele no qual predicados são</w:t>
        <w:br/>
        <w:t>extraídos do sujeito, p.ex.: “Um homem careca é um homem.”. Tal tipo de</w:t>
        <w:br/>
        <w:t>conhecimento perdurava entre os racionalistas e não podia ser negado já que</w:t>
        <w:br/>
        <w:t>contrariaria a lei da contradição[i]. Partindo dessa visão anterior a Kant,</w:t>
        <w:br/>
        <w:t>Hume mostrou que alguns conhecimentos considerados analíticos eram de fato</w:t>
        <w:br/>
        <w:t>sintéticos, como a conexão entre causa e efeito sobre a qual nada era</w:t>
        <w:br/>
        <w:t>conhecido _a priori_ , em oposição ao assumido pelos racionalistas de que o</w:t>
        <w:br/>
        <w:t>efeito poderia ser deduzido da causa.</w:t>
        <w:br/>
        <w:br/>
        <w:t>Da tradição racionalista, Kant ficou balançado com essa visão cética e</w:t>
        <w:br/>
        <w:t>percebeu que todas as proposições aritméticas e geométricas eram sintéticas _a</w:t>
        <w:br/>
        <w:t>priori_ , p.ex., “5+7=12”, 12 sendo uma ideia nova não extraída de 5+7, mas</w:t>
        <w:br/>
        <w:t>como? Segundo Russell, essa era uma questão que deveria ser investigada por</w:t>
        <w:br/>
        <w:t>filósofos não céticos e retoma o já dito de que não há conhecimento matemático</w:t>
        <w:br/>
        <w:t>por indução a partir do particular porque a validade do princípio [de indução]</w:t>
        <w:br/>
        <w:t>não se prova por si mesma e que basta uma instância para certa garantia, novas</w:t>
        <w:br/>
        <w:t>nada acrescentam.[ii] Mais do que isso, há uma incompatibilidade: o</w:t>
        <w:br/>
        <w:t>conhecimento é geral experiência é particular.</w:t>
        <w:br/>
        <w:br/>
        <w:t>A solução kantiana define dois elementos em nossa experiência, um devido ao</w:t>
        <w:br/>
        <w:t>objeto e outro devido à nossa natureza. Russell concorda: dados-dos-sentidos e</w:t>
        <w:br/>
        <w:t>matéria. Para Kant, conhecemos _a priori_ espaço, tempo, causalidade, etc.,</w:t>
        <w:br/>
        <w:t>porém o material da sensação vem do objeto que é dividido entre a coisa-em-si</w:t>
        <w:br/>
        <w:t>incognoscível e o fenômeno, conhecido na experiência e que concorda com o _a</w:t>
        <w:br/>
        <w:t>priori_ já que contem elementos de nossa natureza.</w:t>
        <w:br/>
        <w:br/>
        <w:t>Tentando harmonizar empiristas e racionalistas, Kant diz que independentemente</w:t>
        <w:br/>
        <w:t>do conhecimento _a priori_ (racionalista!), não podemos conhecer nada da</w:t>
        <w:br/>
        <w:t>coisa-em-si mesma que não seja um objeto atual ou possível de nossa</w:t>
        <w:br/>
        <w:t>experiência (empirista!). Segundo Russell, se para Kant é certo que os fatos</w:t>
        <w:br/>
        <w:t>devem sempre concordar com a lógica e a aritmética (conhecimento _a priori_),</w:t>
        <w:br/>
        <w:t>pois é de nossa natureza, ela mesma poderia um dia mudar, como qualquer coisa</w:t>
        <w:br/>
        <w:t>no mundo, e poderia acontecer de amanhã 2+2 ser igual a cinco, o que</w:t>
        <w:br/>
        <w:t>destruiria a certeza e universalidade das proposições aritméticas. Além do</w:t>
        <w:br/>
        <w:t>mais, Russell argumenta que o _a priori_ de Kant fica limitado dessa forma,</w:t>
        <w:br/>
        <w:t>pois “2+2=4” deveria valer também para coisas-em-si e não só para fenômenos.</w:t>
        <w:br/>
        <w:br/>
        <w:t>Segundo Russell alguns filósofos viram o _a priori_ como uma forma de pensar,</w:t>
        <w:br/>
        <w:t>algo mental. Porém, ele diz que, apesar de natural, o _a priori_ se refere</w:t>
        <w:br/>
        <w:t>também às coisas: a lei de contradição significa não somente que não podemos</w:t>
        <w:br/>
        <w:t>pensar “ao mesmo tempo” que uma árvore é uma faia e não é uma faia como a</w:t>
        <w:br/>
        <w:t>árvore em si (a coisa-em-si real árvore) não é uma faia. Se a lei de</w:t>
        <w:br/>
        <w:t>contradição é uma lei do pensamento porque não precisamos olhar duas vezes</w:t>
        <w:br/>
        <w:t>para árvore para ver que não é faia, isso se da não porque a mente é feita</w:t>
        <w:br/>
        <w:t>dessa forma, mas pelo resultado de nossa reflexão. Entretanto, não é a lei de</w:t>
        <w:br/>
        <w:t>contradição que garante isso, mas o fato dela aplicada na natureza, nas</w:t>
        <w:br/>
        <w:t>coisas[iii].</w:t>
        <w:br/>
        <w:br/>
        <w:t>Assim o conhecimento _a priori_ não é, para Russell, sobre a constituição da</w:t>
        <w:br/>
        <w:t>mente, mas sobre o que o mundo contém, seja mental ou não. Ocorre que essa</w:t>
        <w:br/>
        <w:t>teoria kantiana trata de relações que não são mentais nem físicas, pois</w:t>
        <w:br/>
        <w:t>considera coisas-em-si incognoscíveis, mas em uma relação entre elas produzida</w:t>
        <w:br/>
        <w:t>pela mente. Assim, o fato de haver um pernilongo em meu quarto, a relação "em"</w:t>
        <w:br/>
        <w:t>é criada por nós, segundo Kant e algo que Russell se debruçará a seguir, pois,</w:t>
        <w:br/>
        <w:t>independente de nós, parece certo que o pernilongo está no quarto.</w:t>
        <w:br/>
        <w:br/>
        <w:t xml:space="preserve">  </w:t>
        <w:br/>
        <w:br/>
        <w:t>* * *</w:t>
        <w:br/>
        <w:br/>
        <w:t xml:space="preserve">  </w:t>
        <w:br/>
        <w:br/>
        <w:t>* Bertrand Russell, Problems of Philosophy. HOW A PRIORI KNOWLEDGE IS POSSIBLE. Acessado em 6/6/2019: [http://www.ditext.com/russell/rus8.html](http://www.ditext.com/russell/rus8.html). Ver o seguinte fichamento e os anteriores: &lt;https://www.reflexoesdofilosofo.blog.br/2019/06/principios-logicos.html&gt;.</w:t>
        <w:br/>
        <w:br/>
        <w:t>[i] Analítico pois basta analisar o enunciado para se extrair propriedades que</w:t>
        <w:br/>
        <w:t>não poderiam ser negadas.</w:t>
        <w:br/>
        <w:br/>
        <w:t>[ii] Conforme Russell: “Thus our knowledge of the general propositions of</w:t>
        <w:br/>
        <w:t>mathematics (and the same applies to logic) must be accounted for otherwise</w:t>
        <w:br/>
        <w:t>than our (merely probable) knowledge of empirical generalizations such as 'all</w:t>
        <w:br/>
        <w:t>men are mortal'.”</w:t>
        <w:br/>
        <w:br/>
        <w:t>[iii] Nas palavras do filósofo: “Thus the law of contradiction is about</w:t>
        <w:br/>
        <w:t>things, and not merely about thoughts; and although belief in the law of</w:t>
        <w:br/>
        <w:t>contradiction is a thought, the law of contradiction itself is not a thought,</w:t>
        <w:br/>
        <w:t>but a fact concerning the things in the world.”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