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primeira doutrina da substância: a substância segundo Aristóteles* - 06/03/2016</w:t>
        <w:br/>
      </w:r>
    </w:p>
    <w:p>
      <w:r>
        <w:t>O conceito de substância é uma conclusão metafísica e se refere a existência</w:t>
        <w:br/>
        <w:t>de uma realidade, surgindo como resposta a um problema. Mansion argumenta que</w:t>
        <w:br/>
        <w:t>a noção nasceu com Aristóteles [1]. O termo como usamos remete ao latim</w:t>
        <w:br/>
        <w:t>_substantia_  do grego _ουσια_  e também _essentia_  (_ειναι_). Platão usou o</w:t>
        <w:br/>
        <w:t>termo associado a _ειναι_ , como realidade, existência, essência, o que é uma</w:t>
        <w:br/>
        <w:t>coisa. Em oposição ao fluxo das coisas mutáveis, de um vir a ser, Platão</w:t>
        <w:br/>
        <w:t>buscava o ser, realidade verdadeira e estável, parte constitutiva daquilo que</w:t>
        <w:br/>
        <w:t>é. Aristóteles muda a abordagem se orientando a uma espécie de seres, um</w:t>
        <w:br/>
        <w:t>gênero de ser primeiro e mais importante de todos. No _Tratado das Categorias_</w:t>
        <w:br/>
        <w:t>, que faz parte do _Organon_ , da _Lógica_ , o Filósofo define a substância na</w:t>
        <w:br/>
        <w:t>tábua das categorias das coisas: ela é a primeira e a segunda categorias;</w:t>
        <w:br/>
        <w:t>depois vêm os acidentes: qualidade, quantidade, relação, ação, paixão, lugar,</w:t>
        <w:br/>
        <w:t>tempo, posição e posse. Mas, deixemos o tratamento dado nesse texto para o</w:t>
        <w:br/>
        <w:t>fim, devido às controvérsias que suscita.</w:t>
        <w:br/>
        <w:br/>
        <w:t xml:space="preserve">  </w:t>
        <w:br/>
        <w:br/>
        <w:t>**A realidade da substância e a predicação: sujeito último da atribuição**</w:t>
        <w:br/>
        <w:br/>
        <w:t>O conceito de substância vem para resolver a antinomia do Um e do Múltiplo,</w:t>
        <w:br/>
        <w:t>tentando conciliar Heráclito e Parmênides. Na _Metafísica_ , "o ser é tomado</w:t>
        <w:br/>
        <w:t>em várias acepções", mas com relação a um único termo: a substância. É o ser</w:t>
        <w:br/>
        <w:t>no sentido primeiro e fundamental. De quatro maneiras se classificam as</w:t>
        <w:br/>
        <w:t>acepções do ser: o que convém acidentalmente a um objeto; o que um objeto é em</w:t>
        <w:br/>
        <w:t>si [2]; o verdadeiro se contrapondo ao falso; a potência e o ato. Existem</w:t>
        <w:br/>
        <w:t>muitas naturezas contidas no real e elas se referem ao ser por si, segundo as</w:t>
        <w:br/>
        <w:t>formas da predicação. Mas uma realidade tem muitos predicados que são as</w:t>
        <w:br/>
        <w:t>categorias - as classes dos predicados das coisas. Então, os predicados dos</w:t>
        <w:br/>
        <w:t>juízos não se unem no sujeito da mesma maneira: existem distintos modos [3].</w:t>
        <w:br/>
        <w:t>Importa das categorias destacar a categoria primeira, a substância, que "_é o</w:t>
        <w:br/>
        <w:t>que não se diz de outro sujeito_ , mas ao qual se referem os outros</w:t>
        <w:br/>
        <w:t>predicados". O que se atribui a outro sujeito é acidente. Distinguem-se</w:t>
        <w:br/>
        <w:t>substância e acidente porque as demonstrações não podem ir ao infinito, há</w:t>
        <w:br/>
        <w:t>sempre um sujeito último e um predicado último. Para Aristóteles, o ato de</w:t>
        <w:br/>
        <w:t>atribuir deve ser feito em sentido estrito para ser ciência (p.ex., "Este</w:t>
        <w:br/>
        <w:t>homem é branco.") nas quais o predicado é referido a seu substrato natural.</w:t>
        <w:br/>
        <w:t>Uma atribuição por acidente seria: "Esta coisa branca é um homem." - aqui</w:t>
        <w:br/>
        <w:t>acontece ao homem ser branco. No primeiro caso, a atribuição é essencial (τι</w:t>
        <w:br/>
        <w:t>εστι), p.ex., "Sócrates é homem" exprime o que o sujeito é, significa a</w:t>
        <w:br/>
        <w:t>substância. Já os acidentes são ditos de um sujeito diferente deles, p.ex.,</w:t>
        <w:br/>
        <w:t>"Sócrates é branco" é uma qualidade que afeta Sócrates, os acidentes</w:t>
        <w:br/>
        <w:t>determinam o sujeito. Mas a substância não é um termo impredicável porque ela</w:t>
        <w:br/>
        <w:t>é a primeira classe de predicados. Na verdade, a _ουσια_  é uma realidade</w:t>
        <w:br/>
        <w:t>(nela mesma, nem sujeito nem objeto) e não um termo lógico. Ela é em si, ao se</w:t>
        <w:br/>
        <w:t>atribuir a outro é o τι εστι, a categoria da essência, o _quid est_  de um</w:t>
        <w:br/>
        <w:t>sujeito.</w:t>
        <w:br/>
        <w:br/>
        <w:t xml:space="preserve">  </w:t>
        <w:br/>
        <w:br/>
        <w:t>**Substância separada e subsistente**</w:t>
        <w:br/>
        <w:br/>
        <w:t>Mas, substância e essência são termos sinônimos? Na _Metafísica_ , Livro Ζ,</w:t>
        <w:br/>
        <w:t>Aristóteles define a substância como ser em sentido absoluto, fundamental.</w:t>
        <w:br/>
        <w:t>Observando as teorias da substância dos filósofos anteriores, ele extrai</w:t>
        <w:br/>
        <w:t>quatro sentidos principais, dois dos quais ele não considera substância: o</w:t>
        <w:br/>
        <w:t>universal (_καθολου_) e gênero (_γενος_) \- porque atribuídos a vários. Um</w:t>
        <w:br/>
        <w:t>terceiro sentido é o sujeito (_υποκειμενον_) que parece ser a substância.</w:t>
        <w:br/>
        <w:t>Porém, dizer que substância é o que não se diz de um sujeito pode aproximá-la</w:t>
        <w:br/>
        <w:t>da matéria, que seria o verdadeiro sujeito da atribuição, um substrato</w:t>
        <w:br/>
        <w:t>material indeterminado. Entretanto, pelo Livro Δ, faltam à matéria duas</w:t>
        <w:br/>
        <w:t>características para ser substância: τοδε τι e χωριστον. Χωριστον é o que não</w:t>
        <w:br/>
        <w:t>pode existir separado, p.ex., a matéria [que precisa da forma] e as categorias</w:t>
        <w:br/>
        <w:t>secundárias; χωριστον remete ao composto matéria e forma. Τοδε τι é algo</w:t>
        <w:br/>
        <w:t>determinado, essa coisa (não necessariamente um indivíduo) e por isso a</w:t>
        <w:br/>
        <w:t>matéria não é algo determinado, ou o é em potência; enfim, τοδε τι significa</w:t>
        <w:br/>
        <w:t>subsistência e convém somente à primeira categoria. Há uma nova definição de</w:t>
        <w:br/>
        <w:t>substância: um ser determinado, capaz de existir só. A primeira definição</w:t>
        <w:br/>
        <w:t>levou a um impasse associando a substância primeira à matéria, mas</w:t>
        <w:br/>
        <w:t>_υποκειμενον_  só é substância se for determinada, e o substrato material não</w:t>
        <w:br/>
        <w:t>pode ser visto como sujeito último da atribuição, ele o é apenas</w:t>
        <w:br/>
        <w:t>potencialmente, não determinadamente.</w:t>
        <w:br/>
        <w:br/>
        <w:t xml:space="preserve">  </w:t>
        <w:br/>
        <w:br/>
        <w:t>**Quididade**</w:t>
        <w:br/>
        <w:br/>
        <w:t>Por outro lado, o sujeito último da atribuição é uma essência que é atribuída</w:t>
        <w:br/>
        <w:t>por identidade. Trataremos então do quarto sentido analisado por Aristóteles,</w:t>
        <w:br/>
        <w:t>conforme Mansion: a _quididade_  (το τι ην ειναι). Só a substância tem uma</w:t>
        <w:br/>
        <w:t>verdadeira _quididade_ , os acidentes a tem em sentido secundário. Para</w:t>
        <w:br/>
        <w:t>Platão, a essência das coisas sensíveis estava na Ideia, ou seja, fora das</w:t>
        <w:br/>
        <w:t>coisas. Aristóteles discordou deste ponto porque assim a essência das coisas</w:t>
        <w:br/>
        <w:t>não era imanente a elas e não explicaria a realidade delas. Para o Estagirita</w:t>
        <w:br/>
        <w:t>deveria haver identidade entre a substância e sua essência e em sentido</w:t>
        <w:br/>
        <w:t>absoluto, já que nos acidentes não há. P.ex., em "Este homem é branco" o ser</w:t>
        <w:br/>
        <w:t>do branco não é homem e a _quididade_ do branco é a brancura. E mais, a</w:t>
        <w:br/>
        <w:t>definição de um acidente implica sempre a substância, por que ele só em si por</w:t>
        <w:br/>
        <w:t>outro. Assim, a doutrina da substância a define a partir de quatro</w:t>
        <w:br/>
        <w:t>características que se imbricam: o sujeito, o ser separado, o determinado e a</w:t>
        <w:br/>
        <w:t>essência, embora Aristóteles destaque mais a primeira definição de sujeito</w:t>
        <w:br/>
        <w:t>último de atribuição, conforme defende Mansion.</w:t>
        <w:br/>
        <w:br/>
        <w:t xml:space="preserve">  </w:t>
        <w:br/>
        <w:br/>
        <w:t xml:space="preserve">**Tratado das Categorias**  </w:t>
        <w:br/>
        <w:t>**Em 26/06/2016: trecho a seguir alterado, retira-se o tachado e acrescenta-se</w:t>
        <w:br/>
        <w:t>o parágrafo seguinte.**</w:t>
        <w:br/>
        <w:br/>
        <w:t>~~Por fim, Mansion, trata de um dilema que contesta a autenticidade do</w:t>
        <w:br/>
        <w:t>_Tratado das Categorias_ , abordando uma confusão envolvendo os conceitos de</w:t>
        <w:br/>
        <w:t>substancialidade e individualidade naquela obra. Ali, há uma substância</w:t>
        <w:br/>
        <w:t>primeira individual, que não é nem aquilo que é afirmado de um sujeito nem</w:t>
        <w:br/>
        <w:t>aquilo que está em um sujeito (tal cavalo, tal homem). Há também a substância</w:t>
        <w:br/>
        <w:t>segunda que seria as espécies, o universal, que pode ser dito de um sujeito.</w:t>
        <w:br/>
        <w:t>Já os acidentes são aquilo que estão em um sujeito. P.ex., acidente</w:t>
        <w:br/>
        <w:t>individual: "Essa brancura que está no corpo"; acidente universal: "A ciência</w:t>
        <w:br/>
        <w:t>que está na alma". Haveria, nesse tratado, uma qualificação de concreto e</w:t>
        <w:br/>
        <w:t>abstrato se confundido com a diferenciação de substância (não se diz de um</w:t>
        <w:br/>
        <w:t>sujeito) e acidente (está em um sujeito), confusão que dificilmente poderia</w:t>
        <w:br/>
        <w:t>ser atribuída a Aristóteles.~~</w:t>
        <w:br/>
        <w:br/>
        <w:t>Sobre o _Tratado das Categorias_ , Mansion considera um "ensaio de</w:t>
        <w:br/>
        <w:t>principiante" (sendo de Aristóteles, mas ela acena para o ensaio ser de um</w:t>
        <w:br/>
        <w:t>discípulo dele). Clarifiquemos: à luz da _Metafísica_ , substância é o sujeito</w:t>
        <w:br/>
        <w:t>último da atribuição que podemos qualificar pela asserção: "o que não se diz</w:t>
        <w:br/>
        <w:t>de um sujeito". Porém, nas _Categorias_ , a substância primeira é "o que não</w:t>
        <w:br/>
        <w:t>se diz de um sujeito" mas também "o que não está em um sujeito" e a substância</w:t>
        <w:br/>
        <w:t>segunda é "o que pode se dizer de um sujeito" mas também "o que não está em um</w:t>
        <w:br/>
        <w:t>sujeito", do que se conclui que o traço fundamental de substância é o de "não</w:t>
        <w:br/>
        <w:t>estar em um sujeito". Mansion considera essa definição de substância mais</w:t>
        <w:br/>
        <w:t>vaga, em detrimento à da _Metafísica_ e que seria usada nas _Categorias_ em</w:t>
        <w:br/>
        <w:t>oposição aos acidentes que estão em um sujeito. Por outro lado, a qualificação</w:t>
        <w:br/>
        <w:t>"não se diz de um sujeito" extraída da _Metafísica_ teria dois sentidos a</w:t>
        <w:br/>
        <w:t>serem aplicados em contextos diferentes: 1) no plano da lógica, "não se dizer</w:t>
        <w:br/>
        <w:t>de um sujeito" caracteriza o particular em oposição ao universal que se diz de</w:t>
        <w:br/>
        <w:t>um sujeito; 2) ontologicamente, não se dizer de um sujeito é o traço que</w:t>
        <w:br/>
        <w:t>diferencia substância de acidente. Ou seja, a substancialidade (ponto 2) seria</w:t>
        <w:br/>
        <w:t>em algum contexto individualidade (ponto 1) e, "tal confusão", não poderia ser</w:t>
        <w:br/>
        <w:t>atribuída a Aristóteles [4]. Além disso, Mansion também mostra certa</w:t>
        <w:br/>
        <w:t>curiosidade de algumas colocações da "doutrina da substância" no _Tratado das</w:t>
        <w:br/>
        <w:t>Categorias_ : 1) os diferentes gêneros de ser, nas _Categorias_ , seriam</w:t>
        <w:br/>
        <w:t>termos sem ligação, enquanto na _Metafísica_ há sempre um juízo ligado à</w:t>
        <w:br/>
        <w:t>substância, uma atribuição e 2) haveriam dois tipos (graus) de ser: substância</w:t>
        <w:br/>
        <w:t>primeira e segunda, distinção só presente nas _Categorias_.</w:t>
        <w:br/>
        <w:br/>
        <w:t>______</w:t>
        <w:br/>
        <w:br/>
        <w:t>* MANSION, S. _A primeira doutrina da substância: a substância segundo Aristóteles_ – in _Sobre a Metafísica de Aristóteles: textos selecionados_ \- coordenação de Marco Zingano – São Paulo: Editora Odysseus, 2009.</w:t>
        <w:br/>
        <w:br/>
        <w:t>[1] Aparece na _Metafísica_ , _Categorias_  e _Segundos Analíticos_.</w:t>
        <w:br/>
        <w:br/>
        <w:t>[2] Possui tal natureza, se divide conforme categorias.</w:t>
        <w:br/>
        <w:br/>
        <w:t>[3] Sócrates é homem; Sócrates é branco; Sócrates está em Atenas.</w:t>
        <w:br/>
        <w:br/>
        <w:t>[4] Individualidade: "_μή εν υποκειμενου ειναι_ "; substancialidade: "_μή καθ'</w:t>
        <w:br/>
        <w:t>υποκειμένου λέγεσθαι_ ".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