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Hacking - estratégia e apogeu das ideias - 03/03/2024</w:t>
        <w:br/>
      </w:r>
    </w:p>
    <w:p>
      <w:r>
        <w:t>_Resume a abordagem da Hacking para o interesse que deveríamos ter na</w:t>
        <w:br/>
        <w:t>filosofia da linguagem e como ele vê o apogeu das ideias, dentro dessa</w:t>
        <w:br/>
        <w:t>ótica**[i]**_</w:t>
        <w:br/>
        <w:br/>
        <w:t>Recapitulemos o que vimos até aqui. Hacking divide sua obra em três fases:</w:t>
        <w:br/>
        <w:t>apogeu das ideias, apogeu dos significados e apogeu das sentenças.</w:t>
        <w:br/>
        <w:t>Destacaremos abaixo sua abordagem para a filosofia da linguagem e o apogeu das</w:t>
        <w:br/>
        <w:t>ideias.</w:t>
        <w:br/>
        <w:br/>
        <w:t>**A estratégia de Ian Hacking para a filosofia da linguagem**[ii]****. No</w:t>
        <w:br/>
        <w:t>primeiro capítulo Hacking explicita sua estratégia de abordagem considerando</w:t>
        <w:br/>
        <w:t>que a filosofia da linguagem associada ao significado é um ramo específico,</w:t>
        <w:br/>
        <w:t>recente e então ele se debruça em casos de uso ao longo da história nos quais</w:t>
        <w:br/>
        <w:t>a filosofia da linguagem se aplica e conversa com as demais áreas da</w:t>
        <w:br/>
        <w:t>filosofia, como ética, percepção e a natureza da mente humana.</w:t>
        <w:br/>
        <w:br/>
        <w:t>**O discurso mental de Thomas Hobbes**[iii]****. Nos capítulos de dois a cinco</w:t>
        <w:br/>
        <w:t>ele trata do apogeu das ideias, começando por Hobbes, que considerava a fala</w:t>
        <w:br/>
        <w:t>como uma transferência do discurso mental para o verbal. Para ele, a linguagem</w:t>
        <w:br/>
        <w:t>tinha a tarefa de comunicar pensamentos e nós, erroneamente, tentamos</w:t>
        <w:br/>
        <w:t>enquadrar Hobbes e os modernos na divisão das teorias do significado proposta</w:t>
        <w:br/>
        <w:t>por Alston entre ideacional, referencial e comportamental. Hacking aproxima a</w:t>
        <w:br/>
        <w:t>teoria comportamental de Hobbes a atual teoria intencional de Grice. Nessa</w:t>
        <w:br/>
        <w:t>abordagem, o falante pretende que o ouvinte infira o significado do que é</w:t>
        <w:br/>
        <w:t>dito, inserindo-se no campo da comunicação e intenção de comunicar. Mais do</w:t>
        <w:br/>
        <w:t>que uma teoria do significado, Hobbes tinha uma teoria do pensamento,</w:t>
        <w:br/>
        <w:t>associado ao discurso mental e às ideias. passando pela ênfase que a elas</w:t>
        <w:br/>
        <w:t>davam os modernos, muito por conta de um discurso mental, livre de erros.</w:t>
        <w:br/>
        <w:br/>
        <w:t>**As ideias de Port Royal******[iv]****. Aqui Hacking tenta elucidar um</w:t>
        <w:br/>
        <w:t>conceito tão amplo e tão simples: a ideia. Se por um lado, para Locke e Hobbes</w:t>
        <w:br/>
        <w:t>uma ideia poderia ser uma imagem mental, um objeto da percepção ou mesmo uma</w:t>
        <w:br/>
        <w:t>emoção, a Lógica, obra de Port Royal, define a ideia como tipo elementar,</w:t>
        <w:br/>
        <w:t>influenciada pelo cartesianismo que definia a ideia como polo que nos</w:t>
        <w:br/>
        <w:t>permitiria conhecer o mundo exterior. Ora, conhecemos ideias e só com elas</w:t>
        <w:br/>
        <w:t>estamos comprometidos, elas medeiam entre o ego e o mundo. Para Descartes,</w:t>
        <w:br/>
        <w:t>temos uma visão de cada ideia e as escrutinamos para saber aquelas que são</w:t>
        <w:br/>
        <w:t>claras e as confusas. Embora fale-se da visão, não se trata de imagens, já que</w:t>
        <w:br/>
        <w:t>podem ser conceitos. Por fim ele define a teoria das ideias dos modernos como</w:t>
        <w:br/>
        <w:t>essa classe de objetos que medeiam entre o ego e o mundo, ideias que nos são</w:t>
        <w:br/>
        <w:t>acessíveis pela visão, mesmo não sendo imagens e que palavras significam</w:t>
        <w:br/>
        <w:t>ideias, como uma relação causal. Ora, nessa visão, o discurso mental encadeado</w:t>
        <w:br/>
        <w:t>de ideias é que importava à filosofia.</w:t>
        <w:br/>
        <w:br/>
        <w:t>**As abstrações do Bispo Berkeley**[v]****. Hacking opõe Berkeley a Locke que,</w:t>
        <w:br/>
        <w:t>ao compactuar com a filosofia atomista de Boyle, abria caminho para a matéria</w:t>
        <w:br/>
        <w:t>e o ateísmo. Então, o idealismo de Berkeley postula que a matéria é inerte e</w:t>
        <w:br/>
        <w:t>vai ao extremo de dizer que tudo o que existe é mental. Mas Hacking dá atenção</w:t>
        <w:br/>
        <w:t>à relação que sua filosofia idealista tem com a linguagem, no que tange a</w:t>
        <w:br/>
        <w:t>possiblidade da concepção de ideias abstratas. Se, Berkeley concorda com a</w:t>
        <w:br/>
        <w:t>teoria das ideias dos modernos ele rejeita o raciocínio dos geômetras que se</w:t>
        <w:br/>
        <w:t>utiliza de ideias abstratas em demonstrações, por exemplo, no caso de</w:t>
        <w:br/>
        <w:t>triângulos, de uma ideia universal de triângulo. Hacking cita que para Hobbes</w:t>
        <w:br/>
        <w:t>não havia uma ideia universal, por exemplo, de chuva, mas alguma ideia de</w:t>
        <w:br/>
        <w:t>chuva, das que caem por aí. Mas, para Berkeley, cada qual que escrutine suas</w:t>
        <w:br/>
        <w:t>ideias não acha por objeto uma ideia abstrata, não as vemos. Então, mesmo</w:t>
        <w:br/>
        <w:t>raciocinando em demonstrações geométricas, usamos uma ideia particular. Ora, é</w:t>
        <w:br/>
        <w:t>possível “falar”, no discurso público, de uma ideia abstrata, mas quando vamos</w:t>
        <w:br/>
        <w:t>para o discurso mental não há nada que corresponda a elas. Como, por exemplo,</w:t>
        <w:br/>
        <w:t>a filosofia corpuscular de Boyle que não passaria de perversão da linguagem,</w:t>
        <w:br/>
        <w:t>já que não há matéria pois ser é ser percebido.</w:t>
        <w:br/>
        <w:br/>
        <w:t>**Teoria do significado de ninguém**[vi]****. Esse capítulo fecha o apogeu das</w:t>
        <w:br/>
        <w:t>ideias e já aborda mais diretamente o significado, que tem Frege como ponto de</w:t>
        <w:br/>
        <w:t>partida. Conforme capítulos anteriores, não há uma teoria do significado nos</w:t>
        <w:br/>
        <w:t>modernos, porém eles investigam a função comunicativa da linguagem, que tem</w:t>
        <w:br/>
        <w:t>base física e biológica e se refere à tradução de ideias em palavras pelo</w:t>
        <w:br/>
        <w:t>falante e de palavras em ideias pelos ouvintes. E é exatamente por admitir a</w:t>
        <w:br/>
        <w:t>existência de leis físicas que podemos garantir que essa dupla tradução é</w:t>
        <w:br/>
        <w:t>possível, já que temos os mesmos mecanismos. Podemos até discordar, mas</w:t>
        <w:br/>
        <w:t>entendemos a mensagem. Podemos até discordar, mas a fonte de erro é nossa</w:t>
        <w:br/>
        <w:t>ideia que formamos erradamente. Mas é suficiente que haja “aceitação comum”,</w:t>
        <w:br/>
        <w:t>que não tem a ver com significação, mas com a possibilidade do uso público. A</w:t>
        <w:br/>
        <w:t>aceitação comum vai se tornar, em Frege, o sentido (sinn) que é compartilhado</w:t>
        <w:br/>
        <w:t>e fruto do estoque de conhecimentos transmitidos na historia. Nessa transição,</w:t>
        <w:br/>
        <w:t>o discurso publico passa a ter relevância e a ideia passa a ser mera coisa</w:t>
        <w:br/>
        <w:t>privada associada ao significado.</w:t>
        <w:br/>
        <w:br/>
        <w:t xml:space="preserve">  </w:t>
        <w:br/>
        <w:br/>
        <w:t>* * *</w:t>
        <w:br/>
        <w:br/>
        <w:t>[i] Fichamentos de _Por que a linguagem interessa à filosofia?_ São Paulo:</w:t>
        <w:br/>
        <w:t>Editora Unesp, 1999. Ian Hacking.</w:t>
        <w:br/>
        <w:br/>
        <w:t>[ii] &lt;https://www.reflexoesdofilosofo.blog.br/2022/12/a-estrategia-de-ian-</w:t>
        <w:br/>
        <w:t>hacking-para.html&gt; (fichamento).</w:t>
        <w:br/>
        <w:br/>
        <w:t>[iii] &lt;https://www.reflexoesdofilosofo.blog.br/2023/01/o-discurso-mental-de-</w:t>
        <w:br/>
        <w:t>thomas-hobbes.html&gt; (fichamento).</w:t>
        <w:br/>
        <w:br/>
        <w:t>[iv] &lt;https://www.reflexoesdofilosofo.blog.br/2024/01/as-ideias-de-port-</w:t>
        <w:br/>
        <w:t>royal.html&gt; (fichamento).</w:t>
        <w:br/>
        <w:br/>
        <w:t>[v] &lt;https://www.reflexoesdofilosofo.blog.br/2024/01/as-abstracoes-do-bispo-</w:t>
        <w:br/>
        <w:t>berkeley.html&gt; (fichamento).</w:t>
        <w:br/>
        <w:br/>
        <w:t>[vi] &lt;https://www.reflexoesdofilosofo.blog.br/2024/02/teoria-do-significado-</w:t>
        <w:br/>
        <w:t>de-ninguem.html&gt; (fichamento).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