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Lar, doce lar - 04/11/2016</w:t>
        <w:br/>
      </w:r>
    </w:p>
    <w:p>
      <w:r>
        <w:t>Não se trata de buscar a origem da propriedade privada na história ou dos</w:t>
        <w:br/>
        <w:t>motivos que levaram à sua constituição. O que se pretende é constatar o lar</w:t>
        <w:br/>
        <w:t>como lugar estruturante da sociedade. Não se vive sem um lar e, quando dele</w:t>
        <w:br/>
        <w:t>nos afastamos, logo queremos voltar. Mas o que esse lar significa? Obviamente,</w:t>
        <w:br/>
        <w:t>o abrigo das intempéries naturais é uma necessidade instintiva, porém o lar é</w:t>
        <w:br/>
        <w:t>o lugar da perpetuação do humano. Uma vez o lar criado [pelo homem] e</w:t>
        <w:br/>
        <w:t>habitado, nada que o homem não queira nele entra, permanece ou sai.</w:t>
        <w:br/>
        <w:br/>
        <w:t>Como dissemos, não há nada de natural no lar, mas, mais do que isso, o lar é</w:t>
        <w:br/>
        <w:t>tipicamente artificial, construído e constituído. Ali, o básico do humano</w:t>
        <w:br/>
        <w:t>acontece: a alimentação, o descanso, o lazer e, hoje em dia, até mesmo o</w:t>
        <w:br/>
        <w:t>trabalho. E ali as relações humanas se dão. O lar é produzido pelo homem e é</w:t>
        <w:br/>
        <w:t>onde o homem se reproduz enquanto ser individual e enquanto espécie.</w:t>
        <w:br/>
        <w:br/>
        <w:t>Há vários lares e o que eles têm em comum é o humano, essa marca não se apaga.</w:t>
        <w:br/>
        <w:t>_Eu olho pela janela do meu apartamento e vejo muitos apartamentos. Eu olho e</w:t>
        <w:br/>
        <w:t>me questiono: "o que se passa nesses apartamentos?". Não penso muito para</w:t>
        <w:br/>
        <w:t>concluir que somente se passa a reprodução do humano. E ela se dá de várias</w:t>
        <w:br/>
        <w:t>formas: o humano reproduz o bom e o ruim do humano._</w:t>
        <w:br/>
        <w:br/>
        <w:t>Mas não pretendemos julgar o homem e sua odisseia terrestre. Queremos</w:t>
        <w:br/>
        <w:t>constatar que, dentro do lar, o homem se afirma quando, por exemplo, vai ao</w:t>
        <w:br/>
        <w:t>banheiro e se limpa, seja defecando ou tomando banho. Não importa para onde</w:t>
        <w:br/>
        <w:t>nossas impurezas vão porque isso está sob o controle do homem. Em nosso lar a</w:t>
        <w:br/>
        <w:t>água chega, a luz chega e a internet também. Isso basta para nos colocar em</w:t>
        <w:br/>
        <w:t>uma condição humana de total sujeição ao que está estabelecido.</w:t>
        <w:br/>
        <w:br/>
        <w:t>Se aqui não se trata de buscar a origem da propriedade privada na história,</w:t>
        <w:br/>
        <w:t>não se pode seguir sem salientarmos que o homem é histórico. Ele é histórico</w:t>
        <w:br/>
        <w:t>porque foi constituído o atual _homo sapiens_ por um processo evolutivo</w:t>
        <w:br/>
        <w:t>biológico e, desde então, se constitui tentando evoluir humanamente ou</w:t>
        <w:br/>
        <w:t>humanisticamente seja lá como for. De fato, o peso da história nos empurrou</w:t>
        <w:br/>
        <w:t>para dentro do lar e lá(r) estamos.</w:t>
        <w:br/>
        <w:br/>
        <w:t>No lar estamos livres das adversidades, da sociedade demandante e do mundo lá</w:t>
        <w:br/>
        <w:t>fora, no lar estamos livres do vizinho chato. Mas no lar estamos presos.</w:t>
        <w:br/>
        <w:t>Presos em nossa condição humana. Espacialmente o lar é muito pequeno para</w:t>
        <w:br/>
        <w:t>nosso organismo físico, mas não precisamos mais caçar, pescar, sobreviver.</w:t>
        <w:br/>
        <w:t>Sobrevivemos miseravelmente dentro do lar, entre paredes, majoritariamente.</w:t>
        <w:br/>
        <w:t>Somos capazes de permanecer em um 3 x 3 metros capturando o mundo pelas</w:t>
        <w:br/>
        <w:t>janelas criadas da televisão, do computador e do nosso aparelho telefônico,</w:t>
        <w:br/>
        <w:t>hoje multifuncional. Provavelmente, um ET recém-chegado na terra se espantaria</w:t>
        <w:br/>
        <w:t>ao observar como podemos permanecer no lar, sentados, deitados ou em pé, por</w:t>
        <w:br/>
        <w:t>tanto tempo. Um ET não entenderia o que é um aparelho de TV que emite ondas</w:t>
        <w:br/>
        <w:t>sonoras e luminosas que tanto nos encantam (ou não), que tanto nos motivam (ou</w:t>
        <w:br/>
        <w:t>não) e que tanto nos prende. Se estamos presos no lar, também poderíamos estar</w:t>
        <w:br/>
        <w:t>presos na rua porque a prisão à qual nos referimos é simbólica. Tudo para nós</w:t>
        <w:br/>
        <w:t>é simbólico porque somos homens e chegamos até aqui sendo "aquele que vive no</w:t>
        <w:br/>
        <w:t>lar". Mudaremos isso?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