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Make you happy - 09/03/2019</w:t>
        <w:br/>
      </w:r>
    </w:p>
    <w:p>
      <w:r>
        <w:t xml:space="preserve">  </w:t>
        <w:br/>
        <w:br/>
        <w:t>[](https://www.blogger.com/blogger.g?blogID=6776834719361606300#_ftn1)</w:t>
        <w:br/>
        <w:br/>
        <w:t>Epicurus, born in Greek year of 341BC, asked a different question the oldest</w:t>
        <w:br/>
        <w:t>did at that time: what makes us happy instead of “good”? Studying happiness,</w:t>
        <w:br/>
        <w:t>he concluded some remarkable things:</w:t>
        <w:br/>
        <w:br/>
        <w:t>1) The friendship is better than the romantic or sexuality because many people</w:t>
        <w:br/>
        <w:t>are jealous or fight a lot in this type of relationships,</w:t>
        <w:br/>
        <w:br/>
        <w:t>2) Working alone or in small groups improving the world and felling we help</w:t>
        <w:br/>
        <w:t>others is more satisfying that working long hours to make money and</w:t>
        <w:br/>
        <w:br/>
        <w:t>3) Changing luxury by a calm and pure mind and a simple way of life.</w:t>
        <w:br/>
        <w:br/>
        <w:t>So, we need three things to be happy in our life: to have the friends around,</w:t>
        <w:br/>
        <w:t>to stop working to other people and take care of our own staffs and become</w:t>
        <w:br/>
        <w:t>calm being alone reflecting, reading and meditating.</w:t>
        <w:br/>
        <w:br/>
        <w:t>These insights spreaded and motivated the creation of a lot of communities in</w:t>
        <w:br/>
        <w:t>Mediterranean that were later transformed in monasteries by Christians. For</w:t>
        <w:br/>
        <w:t>SoL, even Karl Marx with his concept of communism, can be considered a version</w:t>
        <w:br/>
        <w:t>of Epicureanism. However, the main legacy of Epicurus is that we need to make</w:t>
        <w:br/>
        <w:t>us more happy but also teaches us that we need to think more in ourselves and</w:t>
        <w:br/>
        <w:t>also we need to have courage to change our life following the directions</w:t>
        <w:br/>
        <w:t>quoted here.</w:t>
        <w:br/>
        <w:br/>
        <w:t xml:space="preserve">  </w:t>
        <w:br/>
        <w:br/>
        <w:t>* * *</w:t>
        <w:br/>
        <w:br/>
        <w:t>(*) Digest of School of Life. Video can be found here:</w:t>
        <w:br/>
        <w:t>&lt;https://www.youtube.com/watch?v=Kg_47J6sy3A&gt;.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