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Movimento Fenomenológico* - 24/04/2015</w:t>
        <w:br/>
      </w:r>
    </w:p>
    <w:p>
      <w:r>
        <w:t>O movimento fenomenológico surge a partir de um chamado que Husserl fez para</w:t>
        <w:br/>
        <w:t>um trabalho coletivo dos filósofos, recuperando a ideia original de filosofia</w:t>
        <w:br/>
        <w:t>como ciência englobante e rigorosa. Ela deveria se basear no _critério geral</w:t>
        <w:br/>
        <w:t>de cientificidade_ , qual seja: o reconhecimento **intersubjetivo**  mínimo da</w:t>
        <w:br/>
        <w:t>**validade**  de certos conteúdos teóricos e procedimentos metodológicos.</w:t>
        <w:br/>
        <w:t>Partindo de uma base consensual com métodos lógicos que pudessem ser</w:t>
        <w:br/>
        <w:t>reconstruídos, sua validade se daria por um acordo entre os pesquisadores e</w:t>
        <w:br/>
        <w:t>teria como consequência, a partir daquela base consensual, uma progressão</w:t>
        <w:br/>
        <w:t>colaborativa.</w:t>
        <w:br/>
        <w:br/>
        <w:t>Quando a Filosofia segue o gênio, ela cria sistemas que são produzidos por uma</w:t>
        <w:br/>
        <w:t>só pessoa, sistemas quase religiosos que tendem a se isolar. De outra forma, o</w:t>
        <w:br/>
        <w:t>movimento fenomenológico deveria ser um chamado para as novas gerações,</w:t>
        <w:br/>
        <w:t>movimento colaborativo que desse ênfase em contribuições parciais para a</w:t>
        <w:br/>
        <w:t>construção interminável de um saber válido, em um trabalho cumulativo. Essa</w:t>
        <w:br/>
        <w:t>deveria ser a direção da filosofia, não como princípio, mas como um fim, um</w:t>
        <w:br/>
        <w:t>_telos_. E a fenomenologia cumpre esse critério porque tem como pressuposto a</w:t>
        <w:br/>
        <w:t>inesgotabilidade da experiência.</w:t>
        <w:br/>
        <w:br/>
        <w:t>Sua metodologia parte da redução eidética (_eidos_ – essência) para a redução</w:t>
        <w:br/>
        <w:t>fenomenológica transcendental. Concepção à época extremamente nova e radical,</w:t>
        <w:br/>
        <w:t>a fenomenologia seria um método para tratar um núcleo de problemas</w:t>
        <w:br/>
        <w:t>transcendentais. Em sentido kantiano, a fenomenologia transcendental não se</w:t>
        <w:br/>
        <w:t>preocupa com os atributos sensíveis dos objetos, não descreve o mundo, mas o</w:t>
        <w:br/>
        <w:t>modo de acesso a eles. Voltando-se para as capacidades subjetivas, em</w:t>
        <w:br/>
        <w:t>detrimento do que a experiência nos dá, é a condição de possibilidade (a</w:t>
        <w:br/>
        <w:t>crítica) que é objeto de estudo: a constituição dos modos de acesso de</w:t>
        <w:br/>
        <w:t>apreender fenômenos, suspendendo o mundo, o dado real, a experiência. Assim, o</w:t>
        <w:br/>
        <w:t>**núcleo** dos problemas são as condições subjetivas de possibilidade do</w:t>
        <w:br/>
        <w:t>conhecimento e da experiência em geral e o **método** , a redução</w:t>
        <w:br/>
        <w:t>fenomenológica, é a suspensão da vigência do ser das coisas para tornar</w:t>
        <w:br/>
        <w:t>visível como constituímos o seu sentido a partir do aparecer fenomenal. A</w:t>
        <w:br/>
        <w:t>intuição permitiria mostrar como a experiência é possível através das</w:t>
        <w:br/>
        <w:t>condições que devem ser preenchidas para se atribuir ser às coisas.</w:t>
        <w:br/>
        <w:br/>
        <w:t>A fenomenologia permitiria reduzir o ser ao fenômeno, suspendendo a</w:t>
        <w:br/>
        <w:t>objetividade do mundo. Seria possível explicitar o pressuposto do conhecimento</w:t>
        <w:br/>
        <w:t>objetivo através dos modos estruturais subjetivos de como é possível este</w:t>
        <w:br/>
        <w:t>conhecimento. Eis a radicalidade: suspender o ser pelo aparecer. Mas a redução</w:t>
        <w:br/>
        <w:t>não foi muito bem compreendida em sua época: Husserl propõe um programa de</w:t>
        <w:br/>
        <w:t>pesquisa fenomenológico, mas há resistência em relação a seus princípios</w:t>
        <w:br/>
        <w:t>básicos. Uma delas: Sartre.</w:t>
        <w:br/>
        <w:br/>
        <w:t xml:space="preserve">  </w:t>
        <w:br/>
        <w:br/>
        <w:t xml:space="preserve">\------------------------  </w:t>
        <w:br/>
        <w:br/>
        <w:t>* notas de aula de História da Filosofia Contemporânea, prof. Marcus Sacrini.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