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Nossos valores - 21/11/2015</w:t>
        <w:br/>
      </w:r>
    </w:p>
    <w:p>
      <w:r>
        <w:t>Semana passada o Estado Islâmico andou barbarizando na França. Mataram gente</w:t>
        <w:br/>
        <w:t>em casa de shows e restaurantes finos. Na TV Globo, a manchete foi que nossos</w:t>
        <w:br/>
        <w:t>valores foram atingidos. O presidente francês também falou de valores</w:t>
        <w:br/>
        <w:t>(liberdade, igualdade e fraternidade) e tantos outros. Mas, quais são nossos</w:t>
        <w:br/>
        <w:t>valores?</w:t>
        <w:br/>
        <w:br/>
        <w:t>O que eles estavam querendo dizer é que há uma ideia de que o ocidente</w:t>
        <w:br/>
        <w:t>compartilha valores e que eles deveriam ser defendidos e cultivados. Haveria</w:t>
        <w:br/>
        <w:t>esse caldo de cultura que abrange principalmente Américas e Europa. Haveria a</w:t>
        <w:br/>
        <w:t>ideia de que devemos nos confraternizar, festejar a vida, sorrir. Deveríamos</w:t>
        <w:br/>
        <w:t>ser felizes e usar nosso tempo em atividades culturais que nos educam, em uma</w:t>
        <w:br/>
        <w:t>boa gastronomia, em atividades prazerosas de lazer. E, que mal há nisso? Nada</w:t>
        <w:br/>
        <w:t>de mais em aproveitar um pouco. Mas quantos aproveitam? Quantos podem</w:t>
        <w:br/>
        <w:t>aproveitar? Há sempre alguém nos servindo. Esse caldo de cultura se mantém as</w:t>
        <w:br/>
        <w:t>expensas de outrem. E assim é a cadeia alimentícia, manda quem pode, obedece</w:t>
        <w:br/>
        <w:t>quem tem juízo. E quem desfruta?</w:t>
        <w:br/>
        <w:br/>
        <w:t>Aparentemente, todos podem desfrutar guardadas suas proporções, guardadas as</w:t>
        <w:br/>
        <w:t>diferentes realidades e condições financeiras, principalmente. Talvez possamos</w:t>
        <w:br/>
        <w:t>desfrutar com menos dinheiro, talvez a qualidade não esteja necessariamente</w:t>
        <w:br/>
        <w:t>atrelada ao luxo, bonança, fartura, enfim. O ser humano enquanto tal deseja</w:t>
        <w:br/>
        <w:t>confraternizar ou, senão, aprende isso. Devemos gozar. Valores a parte, então,</w:t>
        <w:br/>
        <w:t>deveríamos valorizar os nossos e tolerar o dos outros, pelo menos. E prezar</w:t>
        <w:br/>
        <w:t>para que todos tenham.</w:t>
        <w:br/>
        <w:br/>
        <w:t>Mas, não é o que se verifica. Há um liberalismo muito arraigado</w:t>
        <w:br/>
        <w:t>contemporaneamente. Eu trabalho, eu ralo, eu ganho o meu e devo defender o</w:t>
        <w:br/>
        <w:t>meu. É sagrado para mim e pauto a minha vida por isso. O social vale enquanto</w:t>
        <w:br/>
        <w:t>bem sintonizado com meus valores. Felicidades aos meus, e proteção. Quero os</w:t>
        <w:br/>
        <w:t>meus felizes e sorrindo, quero minha segurança e andar em paz. Valores...</w:t>
        <w:br/>
        <w:t>Valores. Nossos valores são individuais, nossos valores valem para os nossos.</w:t>
        <w:br/>
        <w:t>Por trás do sorriso gostoso há uma guerra sendo travada para assegurar que o</w:t>
        <w:br/>
        <w:t>sorriso gostoso esteja garantido. Essa guerra é tácita e silenciosa, essa</w:t>
        <w:br/>
        <w:t>guerra é pelos nossos valores, doa a quem doer.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