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 empirismo sem dogmas de Quine - 29/11/2023</w:t>
        <w:br/>
      </w:r>
    </w:p>
    <w:p>
      <w:r>
        <w:t>_Fala do empirismo de Quine, crítico de Carnap**[i]**_</w:t>
        <w:br/>
        <w:br/>
        <w:t>Quine foi influenciado por Carnap e Russell que partilhavam da divisão entre</w:t>
        <w:br/>
        <w:t>ciências naturais - as que dependem de conhecimento empírico, e a matemática e</w:t>
        <w:br/>
        <w:t>lógica, compostas de verdades analíticas, sendo que os enunciados da primeira</w:t>
        <w:br/>
        <w:t>pudessem ser reduzidos aos enunciados da segunda. Porém, como já vimos nesse</w:t>
        <w:br/>
        <w:t>espaço, Quine questiona a divisão analítico-sintético por conta da noção de</w:t>
        <w:br/>
        <w:t>analiticidade que os distingue. Se as proposições analíticas dependem somente</w:t>
        <w:br/>
        <w:t>da compreensão de seu significado, as proposições sintéticas dependem de que</w:t>
        <w:br/>
        <w:t>se compreenda o significado (linguagem), mas também de como é o mundo.</w:t>
        <w:br/>
        <w:br/>
        <w:t>Quine enfatiza que a distinção traria ganhos a Carnap, por mostrar que as</w:t>
        <w:br/>
        <w:t>verdades da matemática e da lógica não têm conteúdo empírico e que são</w:t>
        <w:br/>
        <w:t>necessárias, ao contrário do empirista Mill que pensava que a matemática</w:t>
        <w:br/>
        <w:t>dependia da experiência. Ocorre que, para chegarmos a uma verdade lógica por</w:t>
        <w:br/>
        <w:t>meio da analiticidade, ao procedermos com a substituição de termos sinônimos</w:t>
        <w:br/>
        <w:t>(solteiro = não casado, P = “nenhum solteiro é casado”) validados pela</w:t>
        <w:br/>
        <w:t>manutenção do significado, uma entidade intermediária, caímos em circularidade</w:t>
        <w:br/>
        <w:t>e o dogma se expõe, por não ter um critério claro.</w:t>
        <w:br/>
        <w:br/>
        <w:t>Ele também faz a crítica ao verificacionismo reducionista, segundo dogma, que</w:t>
        <w:br/>
        <w:t>visa testar um único enunciado na experiência, já que deveria depender do todo</w:t>
        <w:br/>
        <w:t>– o holismo oriundo de Duhem[ii], enfrentando o mundo como um todo coerente.</w:t>
        <w:br/>
        <w:t>Segundo Quine, qualquer conhecimento é uma construção humana que toca na</w:t>
        <w:br/>
        <w:t>experiência em seu contorno, podendo haver um conflito que resultará em ajuste</w:t>
        <w:br/>
        <w:t>dos enunciados. São os enunciados de observação (_check points_), com os</w:t>
        <w:br/>
        <w:t>enunciados mais teóricos ao centro, distantes da experiência, como os da</w:t>
        <w:br/>
        <w:t>matemática e lógica, mas indistintamente, em conjunto, ainda submetidos ao seu</w:t>
        <w:br/>
        <w:t>tribunal. É o falibilismo, já que qualquer enunciado é passível de</w:t>
        <w:br/>
        <w:t>revisão[iii], mesmo os analíticos, a diferença é de grau[iv]. Além da</w:t>
        <w:br/>
        <w:t>adequação à experiência o sistema deve ter virtudes pragmáticas, como fazer</w:t>
        <w:br/>
        <w:t>boas previsões, ser fecundo, entre outras.</w:t>
        <w:br/>
        <w:br/>
        <w:t>Quine também se atém ao fisicalismo, tomando o mundo com entidades físicas e</w:t>
        <w:br/>
        <w:t>as entidades abstratas da matemática que são indispensáveis à construção da</w:t>
        <w:br/>
        <w:t>ciência. Na experiência, o sujeito recebe estímulos sensoriais e dá</w:t>
        <w:br/>
        <w:t>assentimento ou rejeita proposições, tomando por base os objetos, mesmo os</w:t>
        <w:br/>
        <w:t>atômicos que são supostos para formulação de leis. Procedimento da ciência que</w:t>
        <w:br/>
        <w:t>é uma continuação do senso comum.</w:t>
        <w:br/>
        <w:br/>
        <w:t>Já o naturalismo nega que haja uma filosofia primeira que não seja</w:t>
        <w:br/>
        <w:t>experimental e fora da ciência, pois é essa última que diz o que é que existe</w:t>
        <w:br/>
        <w:t>(ontologia) e como sabemos o que existe (epistemologia), de como conhecemos o</w:t>
        <w:br/>
        <w:t>que existe. O empirismo, de acordo com Quine, passa das ideias para as</w:t>
        <w:br/>
        <w:t>palavras (expressões linguísticas) - evitando o psicologismo; passa dos termos</w:t>
        <w:br/>
        <w:t>para as sentenças [que podem ser verificadas] como unidade de significado; e</w:t>
        <w:br/>
        <w:t>passa das sentenças para um sistema de sentenças (holismo e não reducionismo).</w:t>
        <w:br/>
        <w:br/>
        <w:t>Há o monismo metodológico avaliado por razões empíricas e pragmáticas em todas</w:t>
        <w:br/>
        <w:t>as sentenças, abandonando a distinção analítico-sintética; não existe um tipo</w:t>
        <w:br/>
        <w:t>de conhecimento superior ao científico que investiga a realidade, este sempre</w:t>
        <w:br/>
        <w:t>se sujeita ao tribunal da ciência como sua própria justificação. A própria</w:t>
        <w:br/>
        <w:t>epistemologia passa a fazer parte da ciência, sendo naturalizada, verificando</w:t>
        <w:br/>
        <w:t>nossas estimulações nervosas e sensoriais. Não há mais o imediatamente dado,</w:t>
        <w:br/>
        <w:t>mas tudo é investigado: sujeito, estímulos dos objetos, comportamento verbal,</w:t>
        <w:br/>
        <w:t>por uma teoria científica que visa solucionar como conhecemos o mundo.</w:t>
        <w:br/>
        <w:br/>
        <w:t>Como somos capazes de alcançar a ciência, gerar teorias que vão muito além da</w:t>
        <w:br/>
        <w:t>estimulação sensorial? Pelo aprendizado vamos recebendo conhecimento que vem</w:t>
        <w:br/>
        <w:t>como um todo com pontos que não entendemos, mas vamos investigando por dentro</w:t>
        <w:br/>
        <w:t>para corrigi-lo, se for o caso. Mesmo a ontologia é interna a teoria, já que</w:t>
        <w:br/>
        <w:t>supomos as entidades com as quais trabalharemos, no exemplo que Plastino traz</w:t>
        <w:br/>
        <w:t>de uma semântica extensional que atribui valor a X (por exemplo, um cão que</w:t>
        <w:br/>
        <w:t>pode ser branco) e que esse X pode ser intercambiado por uma referência ou</w:t>
        <w:br/>
        <w:t>outra. É o compromisso ontológico do que deve existir: “ser é ser o valor de</w:t>
        <w:br/>
        <w:t>uma variável ligada”, que satisfaça as condições da teoria. Mas cada ciência</w:t>
        <w:br/>
        <w:t>trata de certos objetos e os agrupa e descreve, sejam planetas, seres ou</w:t>
        <w:br/>
        <w:t>números, a depender de cada uma. Já o filósofo busca uma abrangência maior,</w:t>
        <w:br/>
        <w:t>indo além da aceitação acrítica e visa tornar explícito o que era vago, porém</w:t>
        <w:br/>
        <w:t>a partir do interior dos sistemas conceituais da ciência ou do senso comum,</w:t>
        <w:br/>
        <w:t>embora em graus mais elevados e distantes da observação.</w:t>
        <w:br/>
        <w:br/>
        <w:t>Para Quine, a tolerância proposta por Carnap não ficaria presa ao exterior, na</w:t>
        <w:br/>
        <w:t>escolha das formas linguísticas, mas também iria para dentro do sistema,</w:t>
        <w:br/>
        <w:t>verificando as questões internas, sua coerência, sendo então de ordem prática</w:t>
        <w:br/>
        <w:t>também e adequada empiricamente. Por fim, Plastino cita a subdeterminação das</w:t>
        <w:br/>
        <w:t>teorias pelos dados, já que mais de uma teoria pode descrever um mesmo</w:t>
        <w:br/>
        <w:t>conjunto de dados e se contradizendo, o mesmo ocorrendo para a tradução[v],</w:t>
        <w:br/>
        <w:t>onde uma linguagem pode ser traduzida de maneiras diferentes e por elas</w:t>
        <w:br/>
        <w:t>subdeterminadas, tornando-se indeterminada, até chegar à teoria da</w:t>
        <w:br/>
        <w:t>indeterminação da referência.</w:t>
        <w:br/>
        <w:br/>
        <w:t>Sigamos, encerra Plastino, reformando o barco em alto mar, nós, ciência e</w:t>
        <w:br/>
        <w:t>filosofia. Podendo até mudar tudo, mas não tudo ao mesmo tempo e sem sair do</w:t>
        <w:br/>
        <w:t>barco (de Neurath).</w:t>
        <w:br/>
        <w:br/>
        <w:t xml:space="preserve">  </w:t>
        <w:br/>
        <w:br/>
        <w:t>* * *</w:t>
        <w:br/>
        <w:br/>
        <w:t>[i] Fichamento UNIVESP</w:t>
        <w:br/>
        <w:t>[https://www.youtube.com/playlist?list=PLxI8Can9yAHcC9hEv4oAnMT5GI1zGRW1_](https://www.youtube.com/playlist?list=PLxI8Can9yAHcC9hEv4oAnMT5GI1zGRW1_)</w:t>
        <w:br/>
        <w:t>Empirismo e Pragmatismo Contemporâneos - _O empirismo sem dogmas de Quine_.</w:t>
        <w:br/>
        <w:t>Prof. Caetano Plastino.</w:t>
        <w:br/>
        <w:br/>
        <w:t>[ii] Assim como o significado de um termo depende do contexto, do todo ao qual</w:t>
        <w:br/>
        <w:t>está inserido.</w:t>
        <w:br/>
        <w:br/>
        <w:t>[iii] Podemos ver o contraste entre uma visão de verdade verificacionista de</w:t>
        <w:br/>
        <w:t>enunciados individuais, supostamente dogmática, e a abrangência da postura</w:t>
        <w:br/>
        <w:t>holística.</w:t>
        <w:br/>
        <w:br/>
        <w:t>[iv] Mesmo a lei do terceiro excluído teria sido superada pela mecânica</w:t>
        <w:br/>
        <w:t>quântica, conforme citação de Plastino.</w:t>
        <w:br/>
        <w:br/>
        <w:t>[v] Vide</w:t>
        <w:br/>
        <w:t>[https://www.reflexoesdofilosofo.blog.br/2023/09/gavagai.html](https://www.reflexoesdofilosofo.blog.br/2023/09/gavagai.html).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