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problema fundamental da gramática - 12/03/2024</w:t>
        <w:br/>
      </w:r>
    </w:p>
    <w:p>
      <w:r>
        <w:t>_Verifica se falamos de coisas ou de fatos**[i]**_</w:t>
        <w:br/>
        <w:br/>
        <w:t>Hacking retoma argumentação de Russell de que a forma gramatical S-P pode ser</w:t>
        <w:br/>
        <w:t>parafraseada pela forma lógica pela qual “existe pelo menos um S, há no máximo</w:t>
        <w:br/>
        <w:t>um e todo S é P”. Hacking esclarece que, para um argumento dedutivo válido, a</w:t>
        <w:br/>
        <w:t>conclusão decorre das premissas em virtude de sua forma, caracterizada desde</w:t>
        <w:br/>
        <w:t>Aristóteles como “todo A é B, todo B é C, portanto todo A é C”.</w:t>
        <w:br/>
        <w:br/>
        <w:t>Não obstante isto, o fato de uma sentença poder ocorrer tanto em premissas</w:t>
        <w:br/>
        <w:t>quanto em conclusões leva a uma crítica de Strawson que rejeita essa forma</w:t>
        <w:br/>
        <w:t>lógica, já que enunciados poderiam ocorrer em diferentes classes gerais de</w:t>
        <w:br/>
        <w:t>inferência. Hacking não acata essa objeção ao dizer que o intuito de Russell</w:t>
        <w:br/>
        <w:t>vai mais além pois ele não pretende tratar somente de inferências. Haveria uma</w:t>
        <w:br/>
        <w:t>forma lógica para uma sentença que é subjacente a todas as formas lógicas</w:t>
        <w:br/>
        <w:t>propostas por Strawson e que permite que ela tenha significado.</w:t>
        <w:br/>
        <w:br/>
        <w:t>Russell estava interessado, em sua concepção, em condições sob as quais</w:t>
        <w:br/>
        <w:t>determinada sentença é verdadeira. Em associação com o primeiro Wittgenstein,</w:t>
        <w:br/>
        <w:t>essa concepção assere que as verdades correspondem aos fatos, isto é, a</w:t>
        <w:br/>
        <w:t>estrutura dos fatos poderia ser investigada pela forma lógica de sentenças</w:t>
        <w:br/>
        <w:t>verdadeiras a eles correspondentes e, com isso, abrir um campo de metafísica</w:t>
        <w:br/>
        <w:t>especulativa.</w:t>
        <w:br/>
        <w:br/>
        <w:t>Contudo, o próprio Wittgenstein parece aderir, de acordo com Hacking, a um</w:t>
        <w:br/>
        <w:t>_idealismo_ _linguístico_ que restringe o conhecimento dos fatos com o qual</w:t>
        <w:br/>
        <w:t>temos familiaridade aos limites de linguagem, não à realidade dos fatos, de um</w:t>
        <w:br/>
        <w:t>mundo “lá”, independente de linguagem. Atualizamos Berkeley que dizia que não</w:t>
        <w:br/>
        <w:t>há mundo senão o percebido, em Wittgenstein, como o dito que _ser é ser falado</w:t>
        <w:br/>
        <w:t>a respeito_.</w:t>
        <w:br/>
        <w:br/>
        <w:t>Hacking, então, remete ao século XVII novamente para ressaltar a importância</w:t>
        <w:br/>
        <w:t>da gramática e como a linguagem pode falar de coisas, já que a primeira é</w:t>
        <w:br/>
        <w:t>articulada e as segundas são totalidades. O malmequer, por exemplo, é uma</w:t>
        <w:br/>
        <w:t>coisa única, mas as palavras ocorrem em sequência[ii]. Isso fica claro pela</w:t>
        <w:br/>
        <w:t>teoria da referência quando sentenças da forma S é P (sujeito-predicado) se</w:t>
        <w:br/>
        <w:t>referem a coisas com propriedades e são verdadeiras se tem aquelas</w:t>
        <w:br/>
        <w:t>propriedades. O problema é que o objeto é um todo não articulado e não coisa</w:t>
        <w:br/>
        <w:t>de um lado e propriedade de outro.</w:t>
        <w:br/>
        <w:br/>
        <w:t>Isso posto, Hacking postula: “O problema da gramática geral é explicar como a</w:t>
        <w:br/>
        <w:t>linguagem articulada realiza a representação de uma parte não articulada do</w:t>
        <w:br/>
        <w:t>mundo.” Ou seja, como as palavras se juntam na cópula que representa o objeto?</w:t>
        <w:br/>
        <w:t>Hacking argumenta que, como não foi possível fazer com que a cópula</w:t>
        <w:br/>
        <w:t>funcionasse da mesma maneira, surgiram diferentes gramáticas para as</w:t>
        <w:br/>
        <w:t>diferentes famílias de linguagens. E é Wittgenstein que traz o Tractatus para</w:t>
        <w:br/>
        <w:t>nos socorrer propondo que o mundo é feito de fatos e não de coisas e eles são</w:t>
        <w:br/>
        <w:t>articulados como as sentenças que os representam, os objetos se encaixam. Fica</w:t>
        <w:br/>
        <w:t>para trás o mundo das coisas e então “a proposição analisada não é sujeito e</w:t>
        <w:br/>
        <w:t>predicado, mas uma concatenação de nomes” (p. 93). Embora Hacking entenda que</w:t>
        <w:br/>
        <w:t>Russell ainda tenha mantido um mundo de coisas, o “isto”.</w:t>
        <w:br/>
        <w:br/>
        <w:t>Se a forma lógica russelliana seria uma tentativa de responder ao problema da</w:t>
        <w:br/>
        <w:t>gramática, Hacking sugere que ela pode ser uma forma gramatical profunda, o</w:t>
        <w:br/>
        <w:t>que teria um paralelo com a proposta de Chomsky de uma gramática constituída</w:t>
        <w:br/>
        <w:t>de uma estrutura superficial projetada por regras de uma estrutura profunda a</w:t>
        <w:br/>
        <w:t>ela subjacente. Da proposta de Russell pode ser extraída uma lógica de</w:t>
        <w:br/>
        <w:t>primeira ordem das sentenças do inglês, como proporá Davidson. Mas esse</w:t>
        <w:br/>
        <w:t>caminho é rechaçado pelos seguidores de Chomsky que se mantem à estrutura</w:t>
        <w:br/>
        <w:t>sujeito-predicado, oriunda da gramática antiga. E essa é uma disputa em</w:t>
        <w:br/>
        <w:t>aberto, de acordo com Hacking.</w:t>
        <w:br/>
        <w:br/>
        <w:t xml:space="preserve">  </w:t>
        <w:br/>
        <w:br/>
        <w:t>* * *</w:t>
        <w:br/>
        <w:br/>
        <w:t>[i] Fichamento do oitavo capítulo de _Por que a linguagem interessa à</w:t>
        <w:br/>
        <w:t>filosofia?_ São Paulo: Editora Unesp, 1999. Ian Hacking. O capítulo se chama</w:t>
        <w:br/>
        <w:t>_A articulação de Ludwig Wittgenstein_.</w:t>
        <w:br/>
        <w:br/>
        <w:t>[ii] A parte a teoria das ideias e se uma ideia é uma totalidade ou</w:t>
        <w:br/>
        <w:t>articulada.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