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Prevendo previsões - 09/09/2024</w:t>
        <w:br/>
      </w:r>
    </w:p>
    <w:p>
      <w:r>
        <w:t>_Procura mostrar que uma teoria da mente se baseia na capacidade de prever não</w:t>
        <w:br/>
        <w:t>somente nossas previsões, mas as dos outros seres inteligentes_[i]</w:t>
        <w:br/>
        <w:br/>
        <w:t>Aprofundando um pouco mais a visão que Dennett tem da mente, Teixeira o</w:t>
        <w:br/>
        <w:t>conceitua como uma antiplatonista, no sentido de que não acredita na</w:t>
        <w:br/>
        <w:t>existência das ideias e entende a mente como uma interpretação do que ocorre</w:t>
        <w:br/>
        <w:t>em nosso cérebro, se manifestando pelo comportamento. Essa visão é fortemente</w:t>
        <w:br/>
        <w:t>influenciada pelo campo de estudo da inteligência artificial, oriunda de</w:t>
        <w:br/>
        <w:t>Turing e acenando para a possibilidade do processamento inteligente em</w:t>
        <w:br/>
        <w:t>máquinas.</w:t>
        <w:br/>
        <w:br/>
        <w:t>Destaquemos dois pontos que Teixeira nos traz: primeiro que o teste de Turing</w:t>
        <w:br/>
        <w:t>para atribuir estados mentais a máquinas se vale da indiscernibilidade do</w:t>
        <w:br/>
        <w:t>comportamento linguístico e, depois, que é um critério operacional, ou seja,</w:t>
        <w:br/>
        <w:t>não se debruça na natureza desses estados, mas no seu funcionamento, seja de</w:t>
        <w:br/>
        <w:t>um organismo ou dispositivo[ii]. Se tal enfoque é prato cheio para os</w:t>
        <w:br/>
        <w:t>behavioristas, Dennett não segue exatamente essa linha, mas captura os estados</w:t>
        <w:br/>
        <w:t>mentais como termos teóricos que permitem falar do comportamento. Citando</w:t>
        <w:br/>
        <w:t>Teixeira, à página 33:</w:t>
        <w:br/>
        <w:br/>
        <w:t>“Desta perspectiva, estados mentais como ‘intenções’, ‘crença’ e ‘desejos’ e</w:t>
        <w:br/>
        <w:t>todo o vocabulário mentalista habitual que forma a psicologia popular (_folk_</w:t>
        <w:br/>
        <w:t>_psychology_) podem permanecer em um limbo ontológico, ou seja, não precisamos</w:t>
        <w:br/>
        <w:t>atribuir-lhes realidade própria ou independente dos olhos de quem observa o</w:t>
        <w:br/>
        <w:t>comportamento”.</w:t>
        <w:br/>
        <w:br/>
        <w:t>Assim, a mente passa a ser somente uma construção teórica útil e distante de</w:t>
        <w:br/>
        <w:t>uma visão de realidade mental que é, a princípio, aceita por todos nós. Ora, o</w:t>
        <w:br/>
        <w:t>aparato conceitual que a psicologia usa para tratar da mente é transformado</w:t>
        <w:br/>
        <w:t>por Dennett em um sistema intencional usado para descrever algo dotado de uma</w:t>
        <w:br/>
        <w:t>mente. Ocorre que, para atribuir um sistema intencional a algo, é preciso</w:t>
        <w:br/>
        <w:t>observar o seu comportamento para ver se é inteligente. Então, interagimos com</w:t>
        <w:br/>
        <w:t>esse algo e tentamos predizer suas ações, se aparentam serem racionais ou se</w:t>
        <w:br/>
        <w:t>se adaptam a novas situações, se são flexíveis.</w:t>
        <w:br/>
        <w:br/>
        <w:t>Entretanto, dada nossa ignorância em não podermos afirmar se há um correlato</w:t>
        <w:br/>
        <w:t>no cérebro, nos utilizamos do sistema intencional. Por mais complexo que seja</w:t>
        <w:br/>
        <w:t>um dispositivo ou organismo, mais difícil explicar seu comportamento sem</w:t>
        <w:br/>
        <w:t>renunciar a intenções e desejos, qual seja, uma vida mental nos termos da</w:t>
        <w:br/>
        <w:t>psicologia popular. Psicologia essa que se vale dessa estratégia preditiva tão</w:t>
        <w:br/>
        <w:t>preponderante em nossos, humanos, que somos capazes crer, conhecer e assim por</w:t>
        <w:br/>
        <w:t>diante., a nós mesmos e aos outros.</w:t>
        <w:br/>
        <w:br/>
        <w:t>Há, fundamentalmente, um desenvolvimento de um modelo mental do outro, como em</w:t>
        <w:br/>
        <w:t>um jogo de xadrez, em que se tenta sempre prever e a previsão do outro. Nossa</w:t>
        <w:br/>
        <w:t>inteligência funciona antecipando experiências que ocorrerão e de que forma</w:t>
        <w:br/>
        <w:t>agiremos, conforme ressalta Teixeira, recobrindo uma inteligência maquiavélica</w:t>
        <w:br/>
        <w:t>que origina a psicologia popular que nos permite sobreviver.</w:t>
        <w:br/>
        <w:br/>
        <w:t>Teixeira também destaca que é necessário que ao menos outra mente para a</w:t>
        <w:br/>
        <w:t>postulação de um sistema intencional, assim como a linguagem requer dois</w:t>
        <w:br/>
        <w:t>falantes. Ele traz a teoria de neurônios espelhos que seriam ativados quando</w:t>
        <w:br/>
        <w:t>atribuímos estados mentais a outrem e, daí, o correlato neural para a teoria</w:t>
        <w:br/>
        <w:t>da mente[iii].</w:t>
        <w:br/>
        <w:br/>
        <w:t>Por fim para esse momento, Teixeira caracteriza o campo de estudo da</w:t>
        <w:br/>
        <w:t>inteligência maquiavélica e psicologia popular como habilitar da disciplina de</w:t>
        <w:br/>
        <w:t>inteligência artificial social, ciência deveras complexa para dar conta de</w:t>
        <w:br/>
        <w:t>robôs que interagem com humanos. Seus estudiosos esperam que, um dia, robôs</w:t>
        <w:br/>
        <w:t>participem da vida social e sociologia permitirá que simulações sejam feitas</w:t>
        <w:br/>
        <w:t>para verificar o comportamento desses agentes.</w:t>
        <w:br/>
        <w:br/>
        <w:t xml:space="preserve">  </w:t>
        <w:br/>
        <w:br/>
        <w:t>* * *</w:t>
        <w:br/>
        <w:br/>
        <w:t>[i] Iniciando capítulo I de _A mente segundo Dennett_ , de, João de Fernandes</w:t>
        <w:br/>
        <w:t>Teixeira. São Paulo: Editora Perspectiva, 2008.</w:t>
        <w:br/>
        <w:br/>
        <w:t>[ii] Teixeira levanta desafios ao teste de Turing como, por exemplo, uma</w:t>
        <w:br/>
        <w:t>limitação temporal, já que programas de computador tem que ser finitos e</w:t>
        <w:br/>
        <w:t>decidíveis.</w:t>
        <w:br/>
        <w:br/>
        <w:t>[iii] Tema que deve ser explorado oportunamente.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