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reflexão sobre a educação: a dicotomia do papel da escola* - 15/11/2014</w:t>
        <w:br/>
      </w:r>
    </w:p>
    <w:p>
      <w:r>
        <w:t xml:space="preserve">  Em nosso país, a escola é obrigatória perante a lei e a sociedade (e deveria</w:t>
        <w:br/>
        <w:t>ser pública e gratuita, em regime totalitário). Mas, com os avanços da</w:t>
        <w:br/>
        <w:t>tecnologia, na sociedade informatizada e globalizada, como avança a escola?</w:t>
        <w:br/>
        <w:t>Qual é o seu papel, atualmente, quando as crianças entendem mais de tecnologia</w:t>
        <w:br/>
        <w:t>que os adultos?</w:t>
        <w:br/>
        <w:br/>
        <w:t xml:space="preserve">  </w:t>
        <w:br/>
        <w:br/>
        <w:t xml:space="preserve">  Vamos pautar a nossa abordagem em dois aspectos: o papel ideológico da</w:t>
        <w:br/>
        <w:t>educação e a sua importância na economia. Chamaremos de INSTRUÇÃO o saber</w:t>
        <w:br/>
        <w:t>técnico que se aprende na escola e de FORMAÇÃO aquela relativa ao como viver,</w:t>
        <w:br/>
        <w:t>tais designações já caracterizadas por Montaigne, nos idos da Renascença,</w:t>
        <w:br/>
        <w:t>quando a sociedade "renasce" da "idade das trevas" e o nobre deve abandonar</w:t>
        <w:br/>
        <w:t>sua vida de luta empunhando a espada para se converter em nobre no castelo,</w:t>
        <w:br/>
        <w:t>vivendo "em sociedade" (aristocrática). Montaigne propõe um saber que não é</w:t>
        <w:br/>
        <w:t>aquele escolar, mas que prepara para a vida, "que lhe proponham (ao jovem)</w:t>
        <w:br/>
        <w:t>essa diversidade de julgamento e ele escolherá, se puder, do contrário,</w:t>
        <w:br/>
        <w:t>permanecerá na dúvida". Lá, é mais importante ensinar o comportamento - o como</w:t>
        <w:br/>
        <w:t>viver, para o cavalheiro, o bruto.</w:t>
        <w:br/>
        <w:br/>
        <w:t xml:space="preserve">  </w:t>
        <w:br/>
        <w:br/>
        <w:t xml:space="preserve">  Mas, INSTRUÇÃO significa conhecimento de habilidades visando o mercado de</w:t>
        <w:br/>
        <w:t>trabalho, a formação profissional. Partindo do pressuposto da evolução</w:t>
        <w:br/>
        <w:t>tecnológica que guia a sociedade contemporânea, em constante transformação, o</w:t>
        <w:br/>
        <w:t>jovem deve estar apto a acompanhar as inovações e dar resultado. O mundo</w:t>
        <w:br/>
        <w:t>competitivo exige isso, exige que saíamos do outro lado. Tempo é dinheiro, não</w:t>
        <w:br/>
        <w:t>é mais o processo que é importante, é o produto, como se faz não importa: "se</w:t>
        <w:br/>
        <w:t>vira nos trinta!!!". Aqui abre-se espaço para a ascendência econômica que</w:t>
        <w:br/>
        <w:t>monopoliza o ensino, na medida em que o empresário que investe em educação</w:t>
        <w:br/>
        <w:t>investe buscando um profissional capaz de resolver suas demandas, profissional</w:t>
        <w:br/>
        <w:t>pré moldado. Por outro lado, a tecnologia invade a educação e solicita uma</w:t>
        <w:br/>
        <w:t>fatia do bolo: ensino à distância, conteúdos curriculares em aplicativos para</w:t>
        <w:br/>
        <w:t>computadores de mão. Mais máquina, menos homem: a velha fórmula marxiana. E a</w:t>
        <w:br/>
        <w:t>velha educação não serve mais.</w:t>
        <w:br/>
        <w:br/>
        <w:t xml:space="preserve">  </w:t>
        <w:br/>
        <w:br/>
        <w:t xml:space="preserve">  FORMAÇÃO é quando a instituição de ensino pauta pela educação inserida na</w:t>
        <w:br/>
        <w:t>sociedade, tendo como pano de fundo as relações dos indivíduos, a divisão de</w:t>
        <w:br/>
        <w:t>classes, o patrimônio cultural do povo. É na escola onde as primeiras relações</w:t>
        <w:br/>
        <w:t>sociais são ensaiadas, relações verticais e horizontais. É aqui que Hannah</w:t>
        <w:br/>
        <w:t>Arendt põe a escola entre a casa e o mundo, é aqui que a autoridade do</w:t>
        <w:br/>
        <w:t>professor é testada num jogo de imposição e arrefecimento, na miscelânea que</w:t>
        <w:br/>
        <w:t>compõe a sala de aula e a escola.</w:t>
        <w:br/>
        <w:br/>
        <w:t xml:space="preserve">  </w:t>
        <w:br/>
        <w:br/>
        <w:t xml:space="preserve">  Os dois aspectos que comentamos remontam ao surgimento da escola moderna.</w:t>
        <w:br/>
        <w:t>Se, por um lado, a reforma protestante colocou o cristão em contato com Deus,</w:t>
        <w:br/>
        <w:t>por outro, o cidadão francês, fruto da revolução, tinha o direito à educação.</w:t>
        <w:br/>
        <w:t>A INSTRUÇÃO era necessária para o indivíduo ler a Bíblia, a conduta vinha da</w:t>
        <w:br/>
        <w:t>palavra e o acerto de contas com Deus seria feito depois da morte. A Alemanha,</w:t>
        <w:br/>
        <w:t>que perdia guerras para Napoleão, encontrou a causa do problema: soldados não</w:t>
        <w:br/>
        <w:t>escolarizados não estavam aptos para as modernas técnicas de guerra. Mas, na</w:t>
        <w:br/>
        <w:t>França, Condorcet editava um código de leis e diretrizes para a educação que</w:t>
        <w:br/>
        <w:t>valorizasse a cultura e as artes, um projeto universal e igualitário, educação</w:t>
        <w:br/>
        <w:t>iluminista e de soberania individual baseada no progresso do homem, projeto</w:t>
        <w:br/>
        <w:t>liberal (embora, 20 anos antes, os projetos de educação de Rousseau tenham ido</w:t>
        <w:br/>
        <w:t>muito mais na linha da formação ética e política do homem, dentro de sua</w:t>
        <w:br/>
        <w:t>crítica ao progresso da ciências e das artes, porém, ambas as propostas, de</w:t>
        <w:br/>
        <w:t>Rousseau e Condorcet, tratando educação como política de Estado e direito do</w:t>
        <w:br/>
        <w:t>homem). Não haveria mais apelo a uma entidade superior, era a declaração dos</w:t>
        <w:br/>
        <w:t>direitos do homem.</w:t>
        <w:br/>
        <w:br/>
        <w:t xml:space="preserve">  </w:t>
        <w:br/>
        <w:t xml:space="preserve">  Outro ponto importante e que merece um aprofundamento nesse debate é que uma</w:t>
        <w:br/>
        <w:t>sociedade muito tecnológica não pode se pautar somente pelo progresso, somente</w:t>
        <w:br/>
        <w:t>por soluções tecnológicos porque fica reificada e presa em tal concepção. É</w:t>
        <w:br/>
        <w:t>preciso formar para se valorizar a cultura local e pesar as consequências do</w:t>
        <w:br/>
        <w:t xml:space="preserve">jogo global. Alternativas são necessárias e devem ser incentivadas.  </w:t>
        <w:br/>
        <w:t xml:space="preserve">  </w:t>
        <w:br/>
        <w:br/>
        <w:t xml:space="preserve">  Então, que escola queremos? Uma que INSTRUA ou que FORME? Ou ambas? A escola</w:t>
        <w:br/>
        <w:t>instrui para o mercado e forma para a sociedade. Ou será que é a sociedade que</w:t>
        <w:br/>
        <w:t>impõe a sua forma/conteúdo ao processo pedagógico? No século passado,</w:t>
        <w:br/>
        <w:t>Bourdieu, em sua sociologia reprodutivista, atesta que a escola termina a</w:t>
        <w:br/>
        <w:t>tarefa iniciada pela família. O _habitus_ social ganha corpo na escola e ela</w:t>
        <w:br/>
        <w:t>reproduz a sociedade. De tal maneira, que faz um trabalho alicerçado na</w:t>
        <w:br/>
        <w:t>ideologia de dominação: a educação vem de berço e deve ser continuada, os</w:t>
        <w:br/>
        <w:t>ideais burgueses preservados.</w:t>
        <w:br/>
        <w:br/>
        <w:t xml:space="preserve">  </w:t>
        <w:br/>
        <w:br/>
        <w:t xml:space="preserve">  Que escola queremos? Seria uma de convergência das exigências? Formar um</w:t>
        <w:br/>
        <w:t>profissional que saiba pensar? Instruir um cidadão a resolver os problemas</w:t>
        <w:br/>
        <w:t>burocráticas que haverá de enfrentar na ciranda do mercado de trabalho? Menos</w:t>
        <w:br/>
        <w:t>escola, mais escola ou não escola? Escola de reprodução social ou escola</w:t>
        <w:br/>
        <w:t>liberal e democrática? Com o pano de fundo da constante mudança da base</w:t>
        <w:br/>
        <w:t>técnica, apoiado em um sistema econômico e financeiro persistente, não podemos</w:t>
        <w:br/>
        <w:t>apelar para teorias utópicas e extravagantes. O homem, que vive, deve,</w:t>
        <w:br/>
        <w:t>necessariamente, trabalhar e produzir, e por isso não podemos nos esquivar da</w:t>
        <w:br/>
        <w:t>discussão. E quem pode apontar para uma luz no fim do túnel é Mészáros.</w:t>
        <w:br/>
        <w:t>Falaremos sobre ele brevemente...</w:t>
        <w:br/>
        <w:br/>
        <w:t xml:space="preserve">  </w:t>
        <w:br/>
        <w:br/>
        <w:t>* resenha aula de POEB 13/11/2014 - professor Romualdo (com pinceladas apreendidas das questões do ensino de filosofia da FFLCH - Maria das Graças).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