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Valor Cognitivo (by Frege) - 21/05/2022</w:t>
        <w:br/>
      </w:r>
    </w:p>
    <w:p>
      <w:r>
        <w:t>_Coloca o problema da diferença de valor cognitivo entre nomes diferentes para</w:t>
        <w:br/>
        <w:t>o mesmo objeto**[i]**_</w:t>
        <w:br/>
        <w:br/>
        <w:t>De acordo com Frege[ii], há uma diferença cognitiva oriunda da troca de um</w:t>
        <w:br/>
        <w:t>nome por outro nome que se refere (significa) o mesmo objeto. E Ruffino</w:t>
        <w:br/>
        <w:t>explica que o teste de verificação é se perguntar se alguém racional pode</w:t>
        <w:br/>
        <w:t>acreditar em uma dessas sentenças e não na outra, como é o caso ilustrativo de</w:t>
        <w:br/>
        <w:t>Lois Lane que sabe que o "Super-Homem é super-herói", mas não sabe que "Clark</w:t>
        <w:br/>
        <w:t>Kent é super-herói". Mas não é caso evidente de uma troca entre 2, ii ou II,</w:t>
        <w:br/>
        <w:t>que seria reconhecido por todos.</w:t>
        <w:br/>
        <w:br/>
        <w:t>Da perspectiva epistêmica de Lois Lane, que não é contraditória, trocar o nome</w:t>
        <w:br/>
        <w:t>Super-Homem por CK, em uma sentença, produz diferença cognitiva. Dito isso,</w:t>
        <w:br/>
        <w:t>como explicar a diferença cognitiva entre as sentenças, dado que se referem ao</w:t>
        <w:br/>
        <w:t>mesmo objeto e somente há uma troca de nomes, coisa que é corriqueira na vida</w:t>
        <w:br/>
        <w:t>de qualquer um de nós? Tal fato ilustra que há atitudes epistêmicas</w:t>
        <w:br/>
        <w:t>diferentes, isto é, acreditamos em uma expressão, mas não na outra.</w:t>
        <w:br/>
        <w:br/>
        <w:t>Essa questão, informa Ruffino, passa a ser conhecida como _o problema de</w:t>
        <w:br/>
        <w:t>Frege_ : “diferenças cognitivas em enunciados que resultam apenas da troca de</w:t>
        <w:br/>
        <w:t>um nome por outro nome que tem a mesma referência”. É assim que começa</w:t>
        <w:br/>
        <w:t>SSR[iii], particularizado na identidade entre objetos do tipo “a = b”. O caso</w:t>
        <w:br/>
        <w:t>de Super-Homem e super-herói, embora não sendo de identidade de objetos, mas</w:t>
        <w:br/>
        <w:t>de predicação, é um aonde ocorre essa diferença de valor cognitivo. A solução</w:t>
        <w:br/>
        <w:t>de SSR é que, além da referência, o nome carrega uma _forma de apresentação_</w:t>
        <w:br/>
        <w:t>que tem papel fundamental nas crenças. LL olha CK segundo um sentido e LL olha</w:t>
        <w:br/>
        <w:t>para SH segundo um outro sentido. Ou seja, o nome tem dois tipos de</w:t>
        <w:br/>
        <w:t>significado.</w:t>
        <w:br/>
        <w:br/>
        <w:t>Voltando à questão da identidade, que em si é uma questão e que já vimos,</w:t>
        <w:br/>
        <w:t>Frege se pergunta entre o que é a relação de identidade, se entre nomes (uma</w:t>
        <w:br/>
        <w:t>expressão linguística) ou entre objetos, as coisas significadas. Há um plano</w:t>
        <w:br/>
        <w:t>ontológico da linguagem (símbolos) e outro do mundo (do que se fala)[iv]. O</w:t>
        <w:br/>
        <w:t>enunciado de identidade maximiza o problema de Frege, já que se “a = b”, ‘b’</w:t>
        <w:br/>
        <w:t>pode ser uma informação inteiramente nova. Há o enunciado trivial que diz que</w:t>
        <w:br/>
        <w:t>a estrela da manhã é a estrela da manhã, mas há uma descoberta astronômica que</w:t>
        <w:br/>
        <w:t>diz que a estrela da manhã é a estrela da tarde. E os enunciados de identidade</w:t>
        <w:br/>
        <w:t>são inúmeros, como pi sendo a razão entre a circunferência e o diâmetro de um</w:t>
        <w:br/>
        <w:t>círculo, ou calor é a energia transmitida entre corpos. Assim como a polícia</w:t>
        <w:br/>
        <w:t>está sempre tentando achar a identidade de um assassino. E nós seguindo nos</w:t>
        <w:br/>
        <w:t>passos de Frege.</w:t>
        <w:br/>
        <w:br/>
        <w:t>* * *</w:t>
        <w:br/>
        <w:br/>
        <w:t>[i] Um resumo, quase transcrição de</w:t>
        <w:br/>
        <w:t>[https://www.youtube.com/watch?v=7VLtDA_yxLI](https://www.youtube.com/watch?v=7VLtDA_yxLI),</w:t>
        <w:br/>
        <w:t>“Filosofia da Linguagem - Ep. 3: O valor cognitivo das identidades”.</w:t>
        <w:br/>
        <w:br/>
        <w:t>[ii] Continua de [https://www.reflexoesdofilosofo.blog.br/2022/05/o-problema-</w:t>
        <w:br/>
        <w:t>de-frege.html](https://www.reflexoesdofilosofo.blog.br/2022/05/o-problema-de-</w:t>
        <w:br/>
        <w:t>frege.html).</w:t>
        <w:br/>
        <w:br/>
        <w:t>[iii] Sobre Sentido e Referência.</w:t>
        <w:br/>
        <w:br/>
        <w:t>[iv] Conforme exemplo de Ruffino, ‘neve’ tem quatro letras e “neve é gelada”,</w:t>
        <w:br/>
        <w:t>mas a palavra ‘neve’ não é gelada.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