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Comunicação Virtual - 27/01/2014</w:t>
        <w:br/>
      </w:r>
    </w:p>
    <w:p>
      <w:r>
        <w:t>Tudo o que é feito pela informática e pela computação é invenção do homem.</w:t>
        <w:br/>
        <w:t>Qualquer objeto dentro de um sistema de computador é um objeto artificial,</w:t>
        <w:br/>
        <w:t>referenciado comumente como virtual.</w:t>
        <w:br/>
        <w:br/>
        <w:t xml:space="preserve">  </w:t>
        <w:br/>
        <w:br/>
        <w:t>Mas existe algo de real no mundo virtual? Por exemplo: quando as pessoas se</w:t>
        <w:br/>
        <w:t>comunicam por mídias sociais, o que há aí de real?</w:t>
        <w:br/>
        <w:br/>
        <w:t xml:space="preserve">  </w:t>
        <w:br/>
        <w:br/>
        <w:t>A comunicação é artificial/virtual, baseada em bits e bytes. Mas, uma vez que</w:t>
        <w:br/>
        <w:t>uma mensagem é codificada e decodificada, ela se torna necessariamente</w:t>
        <w:br/>
        <w:t>artificial?</w:t>
        <w:br/>
        <w:br/>
        <w:t xml:space="preserve">  </w:t>
        <w:br/>
        <w:br/>
        <w:t>Então o jornal, o livro e a TV são artificiais, porque a linguagem é</w:t>
        <w:br/>
        <w:t>codificada em todos esses casos. A codificação é uma meta linguagem que</w:t>
        <w:br/>
        <w:t>permite a comunicação e que a torna artificial: virtual.</w:t>
        <w:br/>
        <w:br/>
        <w:t xml:space="preserve">  </w:t>
        <w:br/>
        <w:br/>
        <w:t>Talvez somente o que se fala e no momento que se fala seja algo real</w:t>
        <w:br/>
        <w:t>(natural), dentro desse limite de comunicação codificada.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