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Intuição e dedução - 07/04/2015</w:t>
        <w:br/>
      </w:r>
    </w:p>
    <w:p>
      <w:r>
        <w:t>Parece que há uma oposição entre essas duas operações do pensamento. O que</w:t>
        <w:br/>
        <w:t>vamos fazer aqui é desenvolver uma reflexão típica de um filósofo de rua: sem</w:t>
        <w:br/>
        <w:t>nenhuma referência teórica assertiva ou rigorosa (embora à luz de Husserl).</w:t>
        <w:br/>
        <w:t>Apenas divagaremos um pouco sobre essas duas operações e em um futuro incerto</w:t>
        <w:br/>
        <w:t>retomamos com mais propriedade e embasamento. Concordemos que intuição e</w:t>
        <w:br/>
        <w:t>dedução são operações do pensamento e se referem a objetos. Porém, a dedução é</w:t>
        <w:br/>
        <w:t>lógica e a intuição é empírica (ou psicológica?). Nesse sentido, a dedução é</w:t>
        <w:br/>
        <w:t>um procedimento que tem um embasamento formal enquanto que a intuição é um</w:t>
        <w:br/>
        <w:t>procedimento que tem um embasamento material, concreto.</w:t>
        <w:br/>
        <w:br/>
        <w:t>As regras da dedução são rígidas e podem ser aprendidas, de modo que sejam</w:t>
        <w:br/>
        <w:t>reconstruídas. A intuição não se atém a regras de sintaxe ou morfológicas, mas</w:t>
        <w:br/>
        <w:t>visa uma apreensão dos objetos. A dedução é uma forma a priori do pensamento</w:t>
        <w:br/>
        <w:t>puro, é como uma luva pronta para ser usada, basta lá encaixar os dedos. Não</w:t>
        <w:br/>
        <w:t>tem “pode ser assim ou assado”, existe um comportamento intelectual que adere</w:t>
        <w:br/>
        <w:t>àquelas regras que não podem ser violadas. A intuição é um contato direto com</w:t>
        <w:br/>
        <w:t>o objeto, que pode ser mediado ou imediato. As regras da intuição são regras</w:t>
        <w:br/>
        <w:t>de acesso ao mundo e aos objetos. São regras que podem ser direcionadas a</w:t>
        <w:br/>
        <w:t>objetos individuais, como esta caneta, objetos gerais, como uma caneta</w:t>
        <w:br/>
        <w:t>genérica ou objetos inexistentes, como um disco voador, por exemplo. Qual</w:t>
        <w:br/>
        <w:t>seja, intuímos essências, existências, fatos ou conjecturas. A dedução orienta</w:t>
        <w:br/>
        <w:t>as formulações que faremos com relação aos objetos, permitem proposições que</w:t>
        <w:br/>
        <w:t>podem ser compartilhadas intersubjetivamente. Mas a dedução é uma formalidade</w:t>
        <w:br/>
        <w:t>do juízo do eu, assim como a intuição é uma apreensão constitutiva do eu, do</w:t>
        <w:br/>
        <w:t>que se conclui que, de uma maneira ou de outra precisamos de ambas, seja para</w:t>
        <w:br/>
        <w:t>fazer ciência, arte ou filosofia, e tudo o mais. Muito embora haja um sentido</w:t>
        <w:br/>
        <w:t>intrínseco que as diferencia e que pode ser levado em consideração quando se</w:t>
        <w:br/>
        <w:t>quiser decidir sobre quais delas priorizar em nossas análises, sejam elas de</w:t>
        <w:br/>
        <w:t>fato ou de direito.</w:t>
        <w:br/>
        <w:br/>
        <w:t>Ambas as operações mentais são conhecimentos, produzem conhecimentos, embora</w:t>
        <w:br/>
        <w:t>distintos: a intuição um conhecimento mais próximo do animal e a dedução um</w:t>
        <w:br/>
        <w:t>conhecimento humano. E parece que eles se complementam: forma e conteúdo. Uma</w:t>
        <w:br/>
        <w:t>lógica sem objetos versa sobre o vazio; intuição em si não é proposicional. A</w:t>
        <w:br/>
        <w:t>intuição em si está atrelada a uma sobrevivência animal, precisamos intuir,</w:t>
        <w:br/>
        <w:t>conhecer o alimento que vamos comer, intuir os animais que podem nos atacar e</w:t>
        <w:br/>
        <w:t>os perigos do mundo. A dedução é sobrevivência humana: precisamos formular os</w:t>
        <w:br/>
        <w:t>conhecimentos adquiridos, exteriorizar a outros, mais prioritariamente aos</w:t>
        <w:br/>
        <w:t>nossos. Assim, em nossa condição humana não vivemos, nem sobrevivemos sem tais</w:t>
        <w:br/>
        <w:t>operações mentais.</w:t>
        <w:br/>
        <w:br/>
        <w:t>De todo modo há que se considerar sobre quais objetos intuir e sobre quais</w:t>
        <w:br/>
        <w:t>deduzir, usar operações certas para objetos e fins adequados, fazer bom uso</w:t>
        <w:br/>
        <w:t>das operações, enfim situá-las. Com isso, evita-se o radicalismo e se coloca</w:t>
        <w:br/>
        <w:t>cada coisa em seu lugar.</w:t>
        <w:br/>
        <w:br/>
        <w:t>Objetos, ah, os objetos. Para a dedução eles vêm prontos, idealizados, não há</w:t>
        <w:br/>
        <w:t>preocupação com o detalhe, com suas características. Isso fica por conta da</w:t>
        <w:br/>
        <w:t>intuição. Para ela um objeto aparece: de um lado, do outro lado, em cima,</w:t>
        <w:br/>
        <w:t>embaixo. A intuição visa cada parte do objeto em sua opacidade e vai</w:t>
        <w:br/>
        <w:t>constituindo-o. Assim age com um e assim age com outro, similar ao anterior.</w:t>
        <w:br/>
        <w:t>Assim vai aparecendo o objeto geral, ideal que, abstraído, é apossado pela</w:t>
        <w:br/>
        <w:t>lógica. Para a lógica importa o geral, não esse ou aquele. A intuição</w:t>
        <w:br/>
        <w:t>individualiza, mas também especifica, no sentido de espécie. Ela capta a</w:t>
        <w:br/>
        <w:t>essência dos semelhantes, generaliza e entrega de bandeja para o consumo</w:t>
        <w:br/>
        <w:t>lógico que está desarmado desse tipo de preocupação. A lógica não se preocupa</w:t>
        <w:br/>
        <w:t>com a existência, com o fato, mas com a não contradição com as regras de</w:t>
        <w:br/>
        <w:t>formação, com a proposição. Objetos de uma e de outra, objetos do mundo e do</w:t>
        <w:br/>
        <w:t>pensamento: cada um em seu lugar.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