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Camadas de artificialidade - 29/08/2015</w:t>
        <w:br/>
      </w:r>
    </w:p>
    <w:p>
      <w:r>
        <w:t>No começo era a terra, a água, o verde da natureza e os bichos. Depois veio o</w:t>
        <w:br/>
        <w:t>homem com seus instintos: comer, dormir, se reproduzir. Ele era o bom</w:t>
        <w:br/>
        <w:t>selvagem* e precisava sobreviver, mas tinha compaixão de si e do sofrimento</w:t>
        <w:br/>
        <w:t>alheio. Em algum momento o homem começou a se expressar individualmente e a</w:t>
        <w:br/>
        <w:t>comunicar-se [entre si], formou comunidades e se socializou. Acreditamos que</w:t>
        <w:br/>
        <w:t>por aí se mostra a primeira camada de artificialidade: a produção da linguagem</w:t>
        <w:br/>
        <w:t>e a criação de regras de convívio social. Tudo o que é produção humana é</w:t>
        <w:br/>
        <w:t>artificial, excetuando-se a procriação que é natural. O organismo humano é</w:t>
        <w:br/>
        <w:t>natural e ele estava bastante ligado à natureza, naquele tempo longínquo. Na</w:t>
        <w:br/>
        <w:t>natureza, os fenômenos e as interações entre os seres seguem sua lógica, na</w:t>
        <w:br/>
        <w:t>qual o homem se insere. Mas, quando ele se insere, ele muda a correlação de</w:t>
        <w:br/>
        <w:t>forças, porque produz coisas artificiais. O homem não soube (ou não quis) se</w:t>
        <w:br/>
        <w:t>manter na lei natural, ele criou a sua própria lei e submeteu a ela a própria</w:t>
        <w:br/>
        <w:t>natureza. Se a primeira camada de artificialidade era composta pela linguagem</w:t>
        <w:br/>
        <w:t>e valores éticos, a ela se sucederam outras: a vestimenta, a propriedade, a</w:t>
        <w:br/>
        <w:t>moeda de troca, os utensílios, as armas. De fato, nos parece que a primeira</w:t>
        <w:br/>
        <w:t>camada de artificialidade foi não material [ou virtual], oriunda de esforço</w:t>
        <w:br/>
        <w:t>mental e psicológico, e dela surgiram necessidades materiais: os objetos</w:t>
        <w:br/>
        <w:t>criados a partir de transformações naturais. A partir dessas duas camadas, de</w:t>
        <w:br/>
        <w:t>suas sobreposições, de seus relacionamentos e cruzamentos, advieram outras</w:t>
        <w:br/>
        <w:t>camadas artificiais materiais e virtuais, até chegarmos aos nossos dias.</w:t>
        <w:br/>
        <w:br/>
        <w:t>Portanto, houve um processo histórico que irrompeu na atualidade e seguindo um</w:t>
        <w:br/>
        <w:t>determinado caminho, transpondo e criando camadas artificiais. Seria um</w:t>
        <w:br/>
        <w:t>trabalho importante identificar séries que trilharam determinadas camadas</w:t>
        <w:br/>
        <w:t>materiais e virtuais para poder identificar sua origem natural e qual o alvo</w:t>
        <w:br/>
        <w:t>artificial atingido. Contudo, o que a construção das camadas artificiais nos</w:t>
        <w:br/>
        <w:t>permite concluir é que elas são fator determinante em todos os nossos atos e</w:t>
        <w:br/>
        <w:t>relações. A tal ponto que fica realmente difícil poder estabelecer qualquer</w:t>
        <w:br/>
        <w:t>valor de verdade, de certo ou errado e de julgamento. A densidade de</w:t>
        <w:br/>
        <w:t>artificialidade polui nossos interesses e não temos nenhuma garantia de como</w:t>
        <w:br/>
        <w:t>ou porque defendê-los. Nossos interesses, se perdendo nas camadas de</w:t>
        <w:br/>
        <w:t>artificialidade, se alinham ou se chocam com os interesses dos outros e, sem o</w:t>
        <w:br/>
        <w:t>estabelecimento ou a publicação da cadeia perpassada em cada camada</w:t>
        <w:br/>
        <w:t>artificial, realmente não podemos chegar a nenhuma conclusão, não podemos</w:t>
        <w:br/>
        <w:t>defender nossos pontos de vista e nem lutar por eles.</w:t>
        <w:br/>
        <w:br/>
        <w:t>Esse histórico artificial extrapolou na atualidade e caímos em um relativismo</w:t>
        <w:br/>
        <w:t>absoluto. Nenhum argumento que se dê muita acima de camadas de artificialidade</w:t>
        <w:br/>
        <w:t>pode ser factível ou provável. De qualquer forma, algumas esferas</w:t>
        <w:br/>
        <w:t>institucionais, sociais, etc., procuram se precaver. Isso pode ser verificado</w:t>
        <w:br/>
        <w:t>no caso das ciências que delimitam seu contexto e suas variáveis, mas querendo</w:t>
        <w:br/>
        <w:t>se fazer neutras pecam em uma petição de princípio: atestar neutralidade já</w:t>
        <w:br/>
        <w:t>não é ser neutro. Além do mais, as ciências acabam por se fechar em si mesmas</w:t>
        <w:br/>
        <w:t>e, por mais que procurem se aproximar de uma camada natural, primitiva e</w:t>
        <w:br/>
        <w:t>essencial, produzem resultados que ecoam em camadas de artificialidade</w:t>
        <w:br/>
        <w:t>desprovidas de critérios de escolha e seleção, ao Deus dará da poluição e</w:t>
        <w:br/>
        <w:t>confusão que elas causam.</w:t>
        <w:br/>
        <w:br/>
        <w:t>Por tudo isso, as infinitas camadas de artificialidade combinadas, regadas aos</w:t>
        <w:br/>
        <w:t>mais diversos elementos materiais e virtuais nos devem fazer desconfiar de</w:t>
        <w:br/>
        <w:t>qualquer necessidade vital nossa. Individualmente, não temos critérios de</w:t>
        <w:br/>
        <w:t>garantia. Então, se isso vale para mim, vale para os outros e vale para toda e</w:t>
        <w:br/>
        <w:t>qualquer relação de transferência ou zona de diálogo entre eu e os outros. Do</w:t>
        <w:br/>
        <w:t>que podemos concluir que não devemos estar tão entrincheirados e que qualquer</w:t>
        <w:br/>
        <w:t>guerra não parece ter fundamento, se não forem retrocedidas a um algo natural</w:t>
        <w:br/>
        <w:t>ou se não forem elucidadas todas as camadas artificias materiais e virtuais</w:t>
        <w:br/>
        <w:t>por ela atravessadas e que forneçam subsídios para o ataque.</w:t>
        <w:br/>
        <w:br/>
        <w:t>________</w:t>
        <w:br/>
        <w:br/>
        <w:t>* Aqui nos inspiramos na teoria naturalista de J.J. Rousseau.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