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Plotino, exegeta de Aristóteles* - 05/04/2016</w:t>
        <w:br/>
      </w:r>
    </w:p>
    <w:p>
      <w:r>
        <w:t>Aubenque tratou de, a despeito da admiração de Plotino por Platão, colocar a</w:t>
        <w:br/>
        <w:t>exegese que o primeiro faz de Aristóteles dentro de uma separação de limites</w:t>
        <w:br/>
        <w:t>entre Platão e Aristóteles, coisa que, depois de Plotino, borrou as fronteiras</w:t>
        <w:br/>
        <w:t>entre ambos. Plotino critica a doutrina aristotélica das categorias alegando</w:t>
        <w:br/>
        <w:t>que, se tomadas uma a uma elas são homônimas e, assim, contrariam a intenção</w:t>
        <w:br/>
        <w:t>da doutrina através da qual cada categoria significaria univocamente um gênero</w:t>
        <w:br/>
        <w:t>determinado do ser [1]. Se ele, por um lado, reitera a dificuldade de uma</w:t>
        <w:br/>
        <w:t>definição que unifique as categorias, por outro, aprova a constatação da</w:t>
        <w:br/>
        <w:t>polissemia do ser como fundamento da doutrina das categorias: “que o ser não</w:t>
        <w:br/>
        <w:t>se diz de modo sinônimo em todas as coisas” [2]. A homonímia remete à</w:t>
        <w:br/>
        <w:t>convergência dos significados de _ουσια_ em Aristóteles, chamada por Owen de</w:t>
        <w:br/>
        <w:t>“unidade focal de significação”. Plotino apreende esse esquema, vejamos, a</w:t>
        <w:br/>
        <w:t>partir de dois pontos selecionados por Aubenque.</w:t>
        <w:br/>
        <w:br/>
        <w:t>1. Segundo Aubenque, para Plotino, a unidade das categorias do ser é nominal. O problema se verifica na relação da _ουσι_ _α_ com as outras categorias quando Aristóteles diz dela que: “o que nem é dito de um sujeito nem está em um sujeito”. Se esse enunciado não define a substância, embaraça, visto que as essências [ou substâncias] segundas _são ditas de um sujeito_ e a diferença específica, tempo e lugar não estão em um sujeito e nem são ditos dele e _não são substâncias_. Haveria de se dizer da substância o que ela é, que é justamente dizer _que é_ , defini-la por seu ser. Ou seja, a enticidade, o ser do ente. Então, o verbo ser é empregado homonimamente, a partir de uma ordem de consecução: o ente primordial, a substância, é emprega absolutamente, e o ente não essencial, por participação, entra em uma síntese, como no fato de ser-branco. Na _Metafísica_ , Aristóteles confirma o verbo ser, “ _το εστιν_ ”, independente de toda relação na substância e consecutivo a ela nas outras categorias [3]. Mas, sendo platônico, Plotino inova na terminologia:</w:t>
        <w:br/>
        <w:br/>
        <w:t>a. A relação dos termos segundos aos primeiros é por participação (relação de</w:t>
        <w:br/>
        <w:t>dependência sem reciprocidade).</w:t>
        <w:br/>
        <w:br/>
        <w:t>b. Visando diferenciar a interpretação de proposições do tipo: (A) “Sócrates é</w:t>
        <w:br/>
        <w:t>branco” (o branco está nesse ser – é um acidente) de (B) “O branco é Sócrates”</w:t>
        <w:br/>
        <w:t>(o branco é ser), Plotino insere o verbo “ter” no vocabulário ontológico. Ele,</w:t>
        <w:br/>
        <w:t>então, diferencia a participação platônica: “x participa do ser” ou “x tem o</w:t>
        <w:br/>
        <w:t>ser”, não quer dizer que “x é o ser”, da predicação aristotélica: “um ser é</w:t>
        <w:br/>
        <w:t>x”. Do que se percebe a inversão da noção de _ουσια_ : em Platão, _ουσια_ era</w:t>
        <w:br/>
        <w:t>um predicado do qual participaria tudo o que é ente, para a noção de sujeito</w:t>
        <w:br/>
        <w:t>em Aristóteles, imparticipável, mas fundamento de toda predicação. Nesse</w:t>
        <w:br/>
        <w:t>ponto, posteriormente, Plotino avança e relega apenas aos predicados a relação</w:t>
        <w:br/>
        <w:t>de pertencimento, já a substância passa a ser o que é _seu próprio o que é_</w:t>
        <w:br/>
        <w:t>[4].</w:t>
        <w:br/>
        <w:br/>
        <w:t>2. Plotino, ao criticar a falta de unidade da doutrina da substância aristotélica [5], propõe uma solução genealógica que, aplicada à substância, permitira encontrar uma ordem de derivação entre a substância inteligível e o resto (aludindo a uma divisão do inteligível de um lado e às determinações da substância sensível de outro: forma, matéria e o composto). Aqui se entra em um terreno de unidade das substâncias que será chamado transcendental e o da unidade das categorias, ou seja, dos diversos sentidos de ser, que será chamado predicamental. Ora, é Plotino que deixa claro que essa interpretação hierárquica é contrária à doutrina de Aristóteles, haja vista que na _Metafísica_ o Filósofo marca o sentido focal da categoria primeira com as outras: “o ser se diz em sentidos múltiplos, mas é sempre em relação a um princípio único; com efeito, certas coisas são ditas entes porque são substâncias, as outras porque são afecções da substância”. As outras coisas tomam da substância não o seu ser [em sentido ontológico], mas a sua denominação de ser [em sentido verbal]. Plotino não acha um princípio na doutrina aristotélica [6], como, por exemplo, se a substância inteligível fosse o princípio da substância sensível; não é o caso, Aristóteles descreve, não deduz. Aubenque ainda ressalta que tal doutrina da substância inteligível poderia ser encontrada na _Metafísica_ , por exemplo, em uma _ουσια_ como Deus – tal essência escapa ao discurso categorial. E Plotino percebeu que, se há homonímia nos sentidos de ser, a unidade focal acrescenta apenas uma ordem entre os sentidos, não havendo uma unidade transcendental do ser.</w:t>
        <w:br/>
        <w:br/>
        <w:t>Fica para outro momento os desdobramentos dos desvios que Dexipo opera na</w:t>
        <w:br/>
        <w:t>doutrina das categorias de Aristóteles e como ele platoniza ou plotiniza o</w:t>
        <w:br/>
        <w:t>Filósofo.</w:t>
        <w:br/>
        <w:br/>
        <w:t>_____</w:t>
        <w:br/>
        <w:br/>
        <w:t xml:space="preserve">* Pierre Aubenque. Plotino e Dexipo, exegetas das categorias de Aristóteles. In: _Sobre a metafísica de Aristóteles_ : textos selecionados - coordenação de Marco Zingano. Editora Odysseus, São Paulo, 2009.  </w:t>
        <w:br/>
        <w:br/>
        <w:t>[1] Sendo homônimas seriam aplicadas ao mesmo tempo ao sensível e ao</w:t>
        <w:br/>
        <w:t>inteligível, do que não poderia haver univocidade. Porém, as categorias</w:t>
        <w:br/>
        <w:t>aristotélicas são categorias do sensível, aí o inteligível foi deixado de</w:t>
        <w:br/>
        <w:t>lado. Embora Plotino queira resgatar as categorias do inteligível dos gêneros</w:t>
        <w:br/>
        <w:t>do _Sofista_ de Platão, Aubenque compreende que as categorias apresentam sua</w:t>
        <w:br/>
        <w:t>originalidade ao delimitar os gêneros do sensível.</w:t>
        <w:br/>
        <w:br/>
        <w:t>[2] Doutrina da não-sinonímia, portanto, da homonímia do ser, embora</w:t>
        <w:br/>
        <w:t>sucessores de Plotino [e Porfírio] tendam a levar a doutrina a um</w:t>
        <w:br/>
        <w:t>intermediário entre homonímia e sinonímia, uma quase-sinonímia.</w:t>
        <w:br/>
        <w:br/>
        <w:t>[3] A ordem dos termos da substância e suas categorias, aqui, está numa</w:t>
        <w:br/>
        <w:t>relação de anterioridade-posterioridade.</w:t>
        <w:br/>
        <w:br/>
        <w:t>[4] Aubenque marca o nascimento de uma distinção ontológica entre um tipo de</w:t>
        <w:br/>
        <w:t>ente que tem o ser e um tipo de ente que é seu próprio ser e que será</w:t>
        <w:br/>
        <w:t>utilizada por São Tomás para diferenciar ontologicamente as criaturas e Deus.</w:t>
        <w:br/>
        <w:t>Mas, em Porfírio, não se deve confundir “ter o ser”, “receber o ser” no</w:t>
        <w:br/>
        <w:t>sentido de Platão onde o branco participa da Brancura, com o “ter o ser” de</w:t>
        <w:br/>
        <w:t>Aristóteles, onde o branco é atribuído a uma _ουσια_. Senão, “receber o ser”</w:t>
        <w:br/>
        <w:t>poderia se confundir com receber o ser de uma potência doadora, qual seja, o</w:t>
        <w:br/>
        <w:t>ser do mundo sensível receberia o seu ser do ser inteligível, como o branco</w:t>
        <w:br/>
        <w:t>recebe sua brancura do Branco em si. Plotino sabe que a substância</w:t>
        <w:br/>
        <w:t>aristotélica é fundamental, mas não fundadora, é substrato e não princípio.</w:t>
        <w:br/>
        <w:br/>
        <w:t>[5] Nesse caso à homogeneidade dos referentes.</w:t>
        <w:br/>
        <w:br/>
        <w:t>[6] Plotino o buscou em uma derivação paronímica.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