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Mundo sem qualidades* - 23/04/2016</w:t>
        <w:br/>
      </w:r>
    </w:p>
    <w:p>
      <w:r>
        <w:t>Quando nós estudamos o movimento moderno na Filosofia nos deparamos com um</w:t>
        <w:br/>
        <w:t>mundo mecânico. Isso se evidencia em Descartes (que batiza o sistema de</w:t>
        <w:br/>
        <w:t>coordenadas cartesianas) com a sua essência geométrica que reduz a realidade</w:t>
        <w:br/>
        <w:t>aos "contornos corpóreos". É o cérebro racional que está em ação; ele se</w:t>
        <w:br/>
        <w:t>baseia em um modelo matemático. O _cogito_  entende regras dedutivas e se</w:t>
        <w:br/>
        <w:t>permite somente um conhecimento certo e seguro, indubitável. É uma consciência</w:t>
        <w:br/>
        <w:t>purificada dos sentidos, porque eles enganam!!! De um lado o _cogito_ , de</w:t>
        <w:br/>
        <w:t>outro um mundo mecânico muito espacial, causal, travado[1]. Mas, então, o que</w:t>
        <w:br/>
        <w:t>haveria nesse mundo?</w:t>
        <w:br/>
        <w:br/>
        <w:t>Haveria somente realidades geométricas, seria um mundo sem qualidades. Nesse</w:t>
        <w:br/>
        <w:t>mundo, não há cores, sons, cheiros. E onde estariam essas "qualidades"? Na</w:t>
        <w:br/>
        <w:t>mente, segundo Locke [2]. Essas qualidades estariam em nós. O cheiro, então,</w:t>
        <w:br/>
        <w:t>seria uma criação da nossa mente. O mundo não tem nada de qualitativo; é tudo</w:t>
        <w:br/>
        <w:t>espacial, essencial, grudado (que são as qualidades primárias de Locke, mas</w:t>
        <w:br/>
        <w:t>quase não parecem qualidades...). Não existe som, existe deslocamento de</w:t>
        <w:br/>
        <w:t>partículas. Atribuímos qualidade a um som e "achamos" que fomos xingados ou</w:t>
        <w:br/>
        <w:t>elogiados. Isso são os _qualia;_  eles existem de alguma forma; eles têm uma</w:t>
        <w:br/>
        <w:t>natureza [material, espiritual].</w:t>
        <w:br/>
        <w:br/>
        <w:t>Do que podemos concluir que: ou há uma consciência que não é racional (que não</w:t>
        <w:br/>
        <w:t>é conceitual, dedutiva) ou [isso] não é consciência é só sensação. A questão é</w:t>
        <w:br/>
        <w:t>que tudo passa pela subjetividade e por uma experiência individual, privada.</w:t>
        <w:br/>
        <w:t>Se essa subjetividade é sensitiva, então, há, de alguma forma, consciência</w:t>
        <w:br/>
        <w:t>"sensível" [espalhada no corpo][3]. Caso contrário, a consciência é só</w:t>
        <w:br/>
        <w:t>racional e os _qualia_  se perdem em algum lugar - quem os sente?</w:t>
        <w:br/>
        <w:br/>
        <w:t xml:space="preserve"> ________</w:t>
        <w:br/>
        <w:br/>
        <w:t>* Aula dia 17/03, Filosofia das Ciências Neurais - Osvaldo Pessoa Jr.</w:t>
        <w:br/>
        <w:br/>
        <w:t>[1] Conforme [notas de</w:t>
        <w:br/>
        <w:t>aula](http://www.fflch.usp.br/df/opessoa/TCFC3-16-Cap01.pdf) de Pessoa: o</w:t>
        <w:br/>
        <w:t>mecânico é um mundo físico quantitativo e baseado no movimento. Já para o</w:t>
        <w:br/>
        <w:t>fisicismo tudo tem natureza física, material (até a mente). Mas pode haver um</w:t>
        <w:br/>
        <w:t xml:space="preserve">fisicismo não mecânico que incluiria os qualia como fazendo parte do físico.  </w:t>
        <w:br/>
        <w:t>[2] É ele que distingue entre qualidades nos corpos e idéias na mente, ou</w:t>
        <w:br/>
        <w:t>seja, qualidades são potências de produzir ideias.  Qualidades primárias que</w:t>
        <w:br/>
        <w:t>são: solidez, extensão, movimento e figura e são inseparáveis dos corpos;</w:t>
        <w:br/>
        <w:t>qualidades secundárias que são cor, som, etc., que são produzidas pelas</w:t>
        <w:br/>
        <w:t>qualidades primárias e têm a potência de causar ideias: seja o fogo causar</w:t>
        <w:br/>
        <w:t>sensação de calor ou dor. Mas, as ideais primárias são semelhantes às</w:t>
        <w:br/>
        <w:t>qualidades nos corpos ao passo que as ideias secundárias não existem como</w:t>
        <w:br/>
        <w:t>qualidade nos corpos, embora sejam geradas pelas primárias e nos afetem. As</w:t>
        <w:br/>
        <w:t>qualidades secundárias, então, não são nos corpos, mas nas ideias que produzem</w:t>
        <w:br/>
        <w:t>em nós. O calor do fogo está em nós, não nele, a dor do fogo está em nós, não</w:t>
        <w:br/>
        <w:t>nele. As qualidades primárias são reais e produzem qualidades secundárias que</w:t>
        <w:br/>
        <w:t>nos afetam. Sem nossa sensibilidade e percepção, adeus qualidades secundárias.</w:t>
        <w:br/>
        <w:t>O que é o mesmo: mundo sem qualidades. (Tirado dos trechos selecionados do</w:t>
        <w:br/>
        <w:t>_Ensaio sobre o Entendimento Humano_ pelo prof. Osvaldo Pessoa Jr., para a</w:t>
        <w:br/>
        <w:t>disciplina de Filosofia das Ciências Neurais. In:</w:t>
        <w:br/>
        <w:t>[http://www.fflch.usp.br/df/opessoa/Locke-</w:t>
        <w:br/>
        <w:t xml:space="preserve">Qualia-2.pdf](http://www.fflch.usp.br/df/opessoa/Locke-Qualia-2.pdf))  </w:t>
        <w:br/>
        <w:t>[3] Aqui abrimos possibilidade para o conceito de consciência encarnada de</w:t>
        <w:br/>
        <w:t>Merleau Ponty. Vale a investigação de tal conceito "metafísico" de um corpo</w:t>
        <w:br/>
        <w:t>próprio lançado no mundo fundamentar o caso de superveniência da mente a uma</w:t>
        <w:br/>
        <w:t>cognição incorporada.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