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Desenvolvimento ou constituição do sujeito (do desejo)* - 26/09/2016</w:t>
        <w:br/>
      </w:r>
    </w:p>
    <w:p>
      <w:r>
        <w:t>_Sujeito como objeto_. Para Freud-Lacan[1] não há um desenvolvimento do</w:t>
        <w:br/>
        <w:t>sujeito, mas ele se constitui por operações como o estádio do espelho e o</w:t>
        <w:br/>
        <w:t>complexo de Édipo. O sujeito é objeto do discurso dos pais antes mesmo de</w:t>
        <w:br/>
        <w:t>nascer da união que se dá entre o homem e a mulher regulada pela proibição do</w:t>
        <w:br/>
        <w:t>incesto. Ou seja, frente à indiferenciação natural há a lei cultural que tem</w:t>
        <w:br/>
        <w:t>por pressuposto a estrutura da linguagem, lei que se dá na ordem do discurso.</w:t>
        <w:br/>
        <w:t>Desde a vida uterina a mãe já está habitada pela lei e pelo desejo e a</w:t>
        <w:br/>
        <w:t>criança, antes de nascer, é objeto do outro. A satisfação das necessidades da</w:t>
        <w:br/>
        <w:t>criança, que não são naturais porque marcadas pela linguagem, implica o</w:t>
        <w:br/>
        <w:t>auxílio da mãe e por aí se dá o processo de constituição da subjetividade. O</w:t>
        <w:br/>
        <w:t>sujeito sustenta-se na vida pelo outro e no ordenamento simbólico dos desejos.</w:t>
        <w:br/>
        <w:br/>
        <w:t>_Desejo como falta_. O grito do recém-nascido desamparado se faz demanda e</w:t>
        <w:br/>
        <w:t>passa-se de um estado de inanição à satisfação (diferença nada-tudo) que se</w:t>
        <w:br/>
        <w:t>constitui como um traço mnêmico que funda o aparelho psíquico. Quando a</w:t>
        <w:br/>
        <w:t>necessidade reaparece acontece um novo grito pela demanda (quer repetição),</w:t>
        <w:br/>
        <w:t>mas o que se oferece, difere: há uma falta (diferença) e o desejo se constitui</w:t>
        <w:br/>
        <w:t>como “estar em falta”. Essa experiência de satisfação é mítica porque o que se</w:t>
        <w:br/>
        <w:t>oferece é um objeto feito de cultura e o adulto não pode responder à altura dA</w:t>
        <w:br/>
        <w:t>Necessidade. A criança já nasce no quadro desiderativo do adulto em posição de</w:t>
        <w:br/>
        <w:t>objeto e o seu desejo não é natural: o desejo deseja o desejo do outro</w:t>
        <w:br/>
        <w:t>enquanto ser desejante. Desejamos ser desejados _pelo outro_ como fomos na</w:t>
        <w:br/>
        <w:t>experiência mítica, portanto a subjetividade não se desenvolve como um germe</w:t>
        <w:br/>
        <w:t>no organismo. Se a subjetividade está no desejo do outro ela só precisa de um</w:t>
        <w:br/>
        <w:t>organismo para se encarnar e onde ocorre a luta entre desejos contraditórios e</w:t>
        <w:br/>
        <w:t>a luta entre o desejo e a biologia. A experiência originária de satisfação</w:t>
        <w:br/>
        <w:t>completa que não ocorreu torna-se modelo inalcançável de cumprimento do desejo</w:t>
        <w:br/>
        <w:t>que visa a repetição dessa satisfação incondicional.</w:t>
        <w:br/>
        <w:br/>
        <w:t>_Sujeito impulsionado pelo Outro_. Se o desejo é o sujeito em falta, há um</w:t>
        <w:br/>
        <w:t>impulso que o impele para frente associado à pulsão, cuja fonte é a zona</w:t>
        <w:br/>
        <w:t>erógena, o objeto é contingente e o fim é a satisfação. O desejo se realiza,</w:t>
        <w:br/>
        <w:t>mas não se satisfaz, pede qualquer demanda, volta a pedir o que foi tirado e,</w:t>
        <w:br/>
        <w:t>não satisfeito, reabre a pulsão. A pulsão [inconsciente] habita o “Id” (isso)</w:t>
        <w:br/>
        <w:t>mas não é interior, é o outro que pulsiona o sujeito a seguir avançando</w:t>
        <w:br/>
        <w:t>norteado pelo traço mnemônico. Os desejos são movidos por significantes e as</w:t>
        <w:br/>
        <w:t>coisas só estimulam enquanto significantes dos desejos dos outros. O sujeito é</w:t>
        <w:br/>
        <w:t>lançado no mundo buscando na realidade humanizada pelo discurso. Seu agir é de</w:t>
        <w:br/>
        <w:t>natureza discursiva capturada pelos significantes e ele cria mercadorias por</w:t>
        <w:br/>
        <w:t>intermédio da estrutura da linguagem.</w:t>
        <w:br/>
        <w:br/>
        <w:t>_Sujeito assujeitado_. Se o desejo é condição, ele também é efeito do</w:t>
        <w:br/>
        <w:t>discurso, mas recalcado antes da aparição da linguagem como função. Assim, o</w:t>
        <w:br/>
        <w:t>sujeito é sujeitado ao discurso do Outro antes de ser seu autor como mostra o</w:t>
        <w:br/>
        <w:t>estádio do espelho: faz um no seio do outro.****</w:t>
        <w:br/>
        <w:br/>
        <w:t xml:space="preserve">  </w:t>
        <w:br/>
        <w:br/>
        <w:t>* * *</w:t>
        <w:br/>
        <w:br/>
        <w:t xml:space="preserve">  </w:t>
        <w:br/>
        <w:br/>
        <w:t xml:space="preserve">* Alguns aspectos de "Desenvolvimento ou constituição do sujeito (do desejo)". Em LAJONQUIÈRE, R. _De Piaget a Freud: para repensar as aprendizagens_. Vozes, Petrópolis, 1993. FEUSP-EDF0294/201602 \- prof. Douglas Emiliano Batista.  </w:t>
        <w:br/>
        <w:t>[1] conforme nota de aula de 26/09 o estádio do espelho é um conceito</w:t>
        <w:br/>
        <w:t>lacaniano.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