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Entre o positivo e o negativo - 07/01/2017</w:t>
        <w:br/>
      </w:r>
    </w:p>
    <w:p>
      <w:r>
        <w:t>O atual mundo conectado exige propaganda: não somente faça, mas fale que faz</w:t>
        <w:br/>
        <w:t>ou, quem sabe, só fale e não faça – às vezes cola. O fato é que se torna</w:t>
        <w:br/>
        <w:t>difícil ficar indiferente às mídias sociais. É preciso “se mostrar”, é preciso</w:t>
        <w:br/>
        <w:t>produzir e o ser humano é pura produção, sempre! Não poderia ser diferente</w:t>
        <w:br/>
        <w:t>porque há sangue correndo nas veias e impulsos elétricos nervosos em fluxo</w:t>
        <w:br/>
        <w:t>contínuo enquanto o corpo vive. Por mais que sejamos uma-pessoa-calada-e-</w:t>
        <w:br/>
        <w:t>sozinha-no-mundo somos um algo que reflete e que aparece para os outros,</w:t>
        <w:br/>
        <w:t>provocando reação, mesmo que indiferença[1]. Além disso, precisaríamos</w:t>
        <w:br/>
        <w:t>investigar o caso de termos conceituado tão fortemente a pura produção, qual a</w:t>
        <w:br/>
        <w:t>sua mais profunda finalidade?</w:t>
        <w:br/>
        <w:br/>
        <w:t>O “se mostrar” nas redes sociais, sejam elas audiovisuais ou só visuais,</w:t>
        <w:br/>
        <w:t>textuais, pessoais ou profissionais, é um se mostrar que visa uma</w:t>
        <w:br/>
        <w:t>positividade. Ora, temos que servir para alguma coisa, certo? A positividade</w:t>
        <w:br/>
        <w:t>aclamada é a chave do sucesso, a garantia de que a via positiva certamente</w:t>
        <w:br/>
        <w:t>levará a um desenvolvimento. Ser positivo é ser ativo e somar. Ser positivo é</w:t>
        <w:br/>
        <w:t>continuar. Ser positivo é produzir. Há que se verificar aonde a positividade</w:t>
        <w:br/>
        <w:t>se expressa e abraçar-se a ela, para que ela nos conduza na sua rota</w:t>
        <w:br/>
        <w:t>inesgotável. A positividade gera positividade e somando-se as positividades</w:t>
        <w:br/>
        <w:t>entramos em um círculo virtuoso. Podemos e até devemos seguir, não há</w:t>
        <w:br/>
        <w:t>problemas, mas há outro lado: a negatividade.</w:t>
        <w:br/>
        <w:br/>
        <w:t>O ser humano é pura carência e desconforto, mas tenta se enganar. Por mais</w:t>
        <w:br/>
        <w:t>metas que nos coloquemos sempre haverá dúvidas. A pura produção, se _de_ _per</w:t>
        <w:br/>
        <w:t>si_ varonil, tem a sua dialética, como, de mais a mais, tudo na natureza</w:t>
        <w:br/>
        <w:t>apresenta contrariedade. Há momentos de angústia e travamento, há</w:t>
        <w:br/>
        <w:t>inquietações, mas a positividade emerge das profundezas e nos levanta. Mas a</w:t>
        <w:br/>
        <w:t>positividade não ensina porque repete o que está por aí, não mostra a “outra</w:t>
        <w:br/>
        <w:t>face”. É nos tombos que nos machucamos e lambemos as nossas feridas. É nesse</w:t>
        <w:br/>
        <w:t>encontro com nós mesmos que nos humanizamos e nos sentimos seres</w:t>
        <w:br/>
        <w:t>psicossomáticos e quase uma-pessoa-calada-e-sozinha-no-mundo. Essa</w:t>
        <w:br/>
        <w:t>negatividade não é uma limitação ou um retrocesso, ela é a nossa marca. E,</w:t>
        <w:br/>
        <w:t>dialeticamente, dela surge outra positividade. Então, pergunto: pode “se</w:t>
        <w:br/>
        <w:t>mostrar” a negatividade? Podemos nos humanizar ou seremos o super-homem que</w:t>
        <w:br/>
        <w:t>não falha. Ah, como seria bom dizer para todo mundo: “cara, como é difícil</w:t>
        <w:br/>
        <w:t>encarar uma vida dedicada ao trabalho, que é prenhe e preenche, mas que nos</w:t>
        <w:br/>
        <w:t>domina e assola?”. Não nego o trabalho porque precisamos dos objetos que</w:t>
        <w:br/>
        <w:t>produzimos, embora seria bem interessante todo mundo andando nu por aí, mas,</w:t>
        <w:br/>
        <w:t>às vezes, desconfio da pura produção baseada na positividade.</w:t>
        <w:br/>
        <w:br/>
        <w:t xml:space="preserve">  </w:t>
        <w:br/>
        <w:br/>
        <w:t xml:space="preserve">  </w:t>
        <w:br/>
        <w:br/>
        <w:t>* * *</w:t>
        <w:br/>
        <w:br/>
        <w:t>[1] A indiferença é uma reação passiva externa, mas muito ativa internamente</w:t>
        <w:br/>
        <w:t>porque fica marcada na nossa reflexão.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