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Aparato Terra Dois* - 30/04/2018</w:t>
        <w:br/>
      </w:r>
    </w:p>
    <w:p>
      <w:r>
        <w:t>É difícil admitir, mas o mundo mudou. Há um novo tempo e nele estamos iguais</w:t>
        <w:br/>
        <w:t>ou diferentes, embora perceber o hoje possa diminuir nosso sofrimento.</w:t>
        <w:br/>
        <w:t>Simplesmente porque não há como resistir, ninguém escapa. Tudo o que era de</w:t>
        <w:br/>
        <w:t>uma forma estável e equilibrada, agora balança. O natural, o cotidiano se</w:t>
        <w:br/>
        <w:t>transformou e nos impacta. Esse novo tempo é Terra Dois. Em Terra Dois os</w:t>
        <w:br/>
        <w:t>pontos de vista se equiparam e a relação vertical se horizontaliza. A ética</w:t>
        <w:br/>
        <w:t>horizontal traz um novo tipo de responsabilidade e atua nas mais diversas</w:t>
        <w:br/>
        <w:t>áreas. Os pontos fixos de Terra Um, pontos de referência, são explodidos em</w:t>
        <w:br/>
        <w:t>Terra Dois e deles novos pontos aparecem espalhados, cindindo aqui e acolá,</w:t>
        <w:br/>
        <w:t>iluminando, apagando, criando.</w:t>
        <w:br/>
        <w:br/>
        <w:t>Terra Dois não é melhor nem pior que Terra Um, mas as qualidades adquirem novo</w:t>
        <w:br/>
        <w:t>aspecto. O que era garantido e planejado, agora é provisório e inesperado, mas</w:t>
        <w:br/>
        <w:t>tanto lá como cá, deve ser construído e sedimentado. A dinâmica de Terra Dois</w:t>
        <w:br/>
        <w:t>é a do múltiplo e o farol aponta para muitas direções. A observância cede</w:t>
        <w:br/>
        <w:t>terreno para o questionamento e a imposição não se sustenta. O querer compete</w:t>
        <w:br/>
        <w:t>em pé de igualdade com o dever e não há nada que não possa ser de outro jeito.</w:t>
        <w:br/>
        <w:t>O controle espacial do tempo de Terra Um, segmentado, passa a ser um não</w:t>
        <w:br/>
        <w:t>controle atemporal já que algo sempre pode acontecer. Porém, a ética de Terra</w:t>
        <w:br/>
        <w:t>Dois não é superficial, é uma ética horizontal, não importando tanto a</w:t>
        <w:br/>
        <w:t>profundidade, mas a abrangência e o alcance.</w:t>
        <w:br/>
        <w:br/>
        <w:t>Mas Terra Dois tem algo muito específico: seu aparato. O que salta aos olhos,</w:t>
        <w:br/>
        <w:t>primeiramente, é a ruptura: de repente nos encontramos em Terra Dois. Não há</w:t>
        <w:br/>
        <w:t>um fio que conduza de Terra Um a Terra Dois, Terra Dois é o agora a ser</w:t>
        <w:br/>
        <w:t>enfrentado. Marca fundamental de Terra Dois, a ruptura é o aparato essencial</w:t>
        <w:br/>
        <w:t>que permite abandonar Terra Um e relativizar Terra Dois. Um segundo ponto é o</w:t>
        <w:br/>
        <w:t>tecnológico. Não parece haver Terra Dois sem o digital que dita seu ritmo e</w:t>
        <w:br/>
        <w:t>dimensão. É o tecnológico que tudo conecta e Terra Dois é permanentemente</w:t>
        <w:br/>
        <w:t>conectada. O digital, por outro lado, se destaca, se descola e se desloca do</w:t>
        <w:br/>
        <w:t>concreto e, em algum sentido, nos remete ao mais remoto futurismo que, de</w:t>
        <w:br/>
        <w:t>supetão, está presente e nos abduz. O terceiro aspecto de Terra Dois é a pós-</w:t>
        <w:br/>
        <w:t>modernidade. Terra Dois significa que houve (há) Terra Um e por isso é o pós.</w:t>
        <w:br/>
        <w:t>Terra Dois substitui Terra Um, que ficou para trás. As bases de Terra Um são</w:t>
        <w:br/>
        <w:t>de alguma maneira todas diametralmente recortadas para que Terra Dois se</w:t>
        <w:br/>
        <w:t>apresente como horizonte.</w:t>
        <w:br/>
        <w:br/>
        <w:t>Estando em Terra Dois, precisamos nos conscientizar de seu aparato e sua</w:t>
        <w:br/>
        <w:t>ética. E urge transportar tais aspectos para o econômico e o social. A</w:t>
        <w:br/>
        <w:t>universalidade de Terra Dois de algum modo tem que ser aplicada a certa</w:t>
        <w:br/>
        <w:t>coletividade que a teste e reproduza. A rede que Terra Dois proporciona deve</w:t>
        <w:br/>
        <w:t>ser capaz de abarcar o recôndito mais irracional e subjugado, de outro modo</w:t>
        <w:br/>
        <w:t>não será Terra Dois, mas Terra Meio, um pedaço de terra que descolou de Terra</w:t>
        <w:br/>
        <w:t>Um. Será a jangada de pedra de Saramago, que veleja pelo mar.</w:t>
        <w:br/>
        <w:br/>
        <w:t xml:space="preserve">  </w:t>
        <w:br/>
        <w:br/>
        <w:t>* * *</w:t>
        <w:br/>
        <w:br/>
        <w:t xml:space="preserve">  </w:t>
        <w:br/>
        <w:br/>
        <w:t>* &lt;http://tvcultura.com.br/programas/terradois/&gt;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