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mundo não existe[i] - 16/04/2019</w:t>
        <w:br/>
      </w:r>
    </w:p>
    <w:p>
      <w:r>
        <w:t>Russell inicia com a questão se existe algum conhecimento que seja certo o</w:t>
        <w:br/>
        <w:t>sufiiente que não possa ser duvidado e faz uma investigação entre realidade e</w:t>
        <w:br/>
        <w:t>aparência que pode levar a crer que o mundo físico não existe, ou seja, ele</w:t>
        <w:br/>
        <w:t>questiona tal conhecimento. A cena se passa em seu escritório, ele está</w:t>
        <w:br/>
        <w:t>sentado na poltrona da escrivaninha próximo a janela de onde se vê o sol e as</w:t>
        <w:br/>
        <w:t>nuvens. A mesa que ele observa é marrom, mas será que é _realmente_? Há um</w:t>
        <w:br/>
        <w:t>pedaço da mesa mais escuro pela sombra, há outro pedaço branco pela</w:t>
        <w:br/>
        <w:t>luminosidade e uma parte lascada mostrando uma cor mais clara. Se alguém</w:t>
        <w:br/>
        <w:t>observa somente o pedaço iluminado pode achar que a mesa é clara, se alguém a</w:t>
        <w:br/>
        <w:t>vê de noite terá outra impressão. Mas, qual a cor da mesa? A mesa real não é a</w:t>
        <w:br/>
        <w:t>que vemos, mas uma que inferimos do nosso ponto de vista.</w:t>
        <w:br/>
        <w:br/>
        <w:t>A mesa apresenta uma superfície sólida e maciça a olho nu, mas pelo</w:t>
        <w:br/>
        <w:t>microscópio podemos notar fissuras, porosidade. Esse microscópio está correto,</w:t>
        <w:br/>
        <w:t>há outro mais possante ou nós estamos corretos? Afinal, qual a consistência da</w:t>
        <w:br/>
        <w:t>mesa? O mesmo vale para a forma _real_ da mesa que também varia dependendo do</w:t>
        <w:br/>
        <w:t>ângulo em que a vemos[ii]. Observamos várias propriedades que Russell denomina</w:t>
        <w:br/>
        <w:t>dados-dos-sentidos e que se apresentam à nossa sensação (cor, textura, som,</w:t>
        <w:br/>
        <w:t>etc.), mas qual mesa é a _real_? Há um objeto físico chamado mesa ou tudo não</w:t>
        <w:br/>
        <w:t>passa de dados-dos-sentidos? Temos conhecimento, pela sensação, de dados-dos-</w:t>
        <w:br/>
        <w:t>sentidos e, se não podemos concluir que o objeto físico não existe, ao menos</w:t>
        <w:br/>
        <w:t>sabemos que ele está muito distante de nós.</w:t>
        <w:br/>
        <w:br/>
        <w:t>Russell data essa argumentação a Berkeley como o primeiro a dizer que os</w:t>
        <w:br/>
        <w:t>objetos dos nossos sentidos não existem independentes de nós, porém ele não</w:t>
        <w:br/>
        <w:t>concorda com a conclusão: que só existem ideias ou que os objetos só existem</w:t>
        <w:br/>
        <w:t>por causa de uma ideia, seja a de Deus ou a de uma mente universal[iii].</w:t>
        <w:br/>
        <w:t>Berkeley e os demais idealistas, Leibniz, etc., não negam a existência do</w:t>
        <w:br/>
        <w:t>objeto físico, mas afirmam que ele é uma ideia de uma mente ou conjunto delas.</w:t>
        <w:br/>
        <w:t>Russell, então, nos mostra que o que vemos e sentimos do objeto não é o objeto</w:t>
        <w:br/>
        <w:t>físico em si, mas o que nos relaciona a ele, ou seja, sua _aparência_ , o que</w:t>
        <w:br/>
        <w:t>nos leva a dúvida sobre como seria a _realidade_ e se há meios de conhecê-la.</w:t>
        <w:br/>
        <w:t>Uma simples mesa torna-se uma questão cheia de possibilidades e, se existe</w:t>
        <w:br/>
        <w:t>dúvida, embora a Filosofia não possa responder a todas as questões, pelo menos</w:t>
        <w:br/>
        <w:t>ela aumenta o nosso interesse pelo mundo.</w:t>
        <w:br/>
        <w:br/>
        <w:t xml:space="preserve">  </w:t>
        <w:br/>
        <w:br/>
        <w:t>* * *</w:t>
        <w:br/>
        <w:br/>
        <w:t xml:space="preserve">  </w:t>
        <w:br/>
        <w:br/>
        <w:t>[i] Bertrand Russell, _Problems of Philosophy_. APPEARANCE AND REALITY.</w:t>
        <w:br/>
        <w:t>Acessado em 15/04/2019:</w:t>
        <w:br/>
        <w:t>[http://www.ditext.com/russell/rus1.html](http://www.ditext.com/russell/rus1.html).</w:t>
        <w:br/>
        <w:br/>
        <w:t>[ii] Nas palavas de Russell: “But the 'real' shape is not what we see; it is</w:t>
        <w:br/>
        <w:t>something inferred from what we see.”</w:t>
        <w:br/>
        <w:br/>
        <w:t>[iii] O que ele considera falácia: “Whatever can be thought of is an idea in</w:t>
        <w:br/>
        <w:t>the mind of the person thinking of it; therefore nothing can be thought of</w:t>
        <w:br/>
        <w:t>except ideas in minds; therefore anything else is inconceivable, and what is</w:t>
        <w:br/>
        <w:t>inconceivable cannot exist.”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