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Sobre mesa[i] - 05/12/2019</w:t>
        <w:br/>
      </w:r>
    </w:p>
    <w:p>
      <w:r>
        <w:t>Nesse primeiro capítulo Russell aborda um objeto simples, uma mesa, para</w:t>
        <w:br/>
        <w:t>enfatizar o problema do conhecimento, por um lado e, por outro, o papel da</w:t>
        <w:br/>
        <w:t>Filosofia. Desde este início já podemos notar o uso do método cartesiano e a</w:t>
        <w:br/>
        <w:t>refutação ao idealismo.</w:t>
        <w:br/>
        <w:br/>
        <w:t>Ao se perguntar se há algum conhecimento no mundo do qual não se pode duvidar,</w:t>
        <w:br/>
        <w:t>Russell entra no campo da teoria do conhecimento argumentando que só uma</w:t>
        <w:br/>
        <w:t>filosofia crítica e não dogmática pode responder, depois de muita</w:t>
        <w:br/>
        <w:t>investigação. Retomando Descartes, mas sem [ainda] o citar, Russell analisa a</w:t>
        <w:br/>
        <w:t>mesa para mostrar que o conhecimento oriundo da experiência é duvidoso e</w:t>
        <w:br/>
        <w:t>controverso já que nossos sentidos não são sempre precisos e que há diferentes</w:t>
        <w:br/>
        <w:t>pontos de vista que variam em cada um de nós, com relação à mesa.</w:t>
        <w:br/>
        <w:br/>
        <w:t>O questionamento do conhecimento pelos sentidos levanta a questão central da</w:t>
        <w:br/>
        <w:t>aparência versus realidade. Tomamos por real uma mesa a partir de suas</w:t>
        <w:br/>
        <w:t>características aparentes, ou seja, do que inferimos do que vemos. E existe</w:t>
        <w:br/>
        <w:t>muito de nós no que vemos: a forma da mesa criada por nós não vem somente da</w:t>
        <w:br/>
        <w:t>mesa, mas do que nossa sensação obtém. A isso Russell nomeia “dados-dos-</w:t>
        <w:br/>
        <w:t>sentidos”, contrapondo-os ao objeto físico.</w:t>
        <w:br/>
        <w:br/>
        <w:t>A mesa que vemos e temos, então, são dados-dos-sentidos, mas há de fato uma</w:t>
        <w:br/>
        <w:t>mesa real? Há um objeto físico despido de dados-dos-sentidos e livre de nossa</w:t>
        <w:br/>
        <w:t>sensação? Essas questões podem ser extrapoladas para uma questão mais ampla:</w:t>
        <w:br/>
        <w:t>há, de todo, matéria? Tal questão do problema do conhecimento foi respondida,</w:t>
        <w:br/>
        <w:t>como Russell retoma, pelos idealistas. Para eles só há mesa para uma mente, ou</w:t>
        <w:br/>
        <w:t>seja, há uma mesa lá porque estamos cientes dela. Porém, ao fecharmos os</w:t>
        <w:br/>
        <w:t>olhos, a mesa desaparece? Com certeza não, porque Deus está ciente, de acordo</w:t>
        <w:br/>
        <w:t>com o bispo Berkeley.</w:t>
        <w:br/>
        <w:br/>
        <w:t>Desse modo adentramos no terreno da dicotomia mente e matéria. Há uma mesa</w:t>
        <w:br/>
        <w:t>dura, marrom, que eu posso tocá-la e o faço pela garantia da mente de Deus. A</w:t>
        <w:br/>
        <w:t>filosofia de Berkeley supõe que a mesa real é feita de mente e põe em dúvida a</w:t>
        <w:br/>
        <w:t>existência da matéria. E, não podemos considerar essa ideia absurda, pois foi</w:t>
        <w:br/>
        <w:t>acompanhada por muitos filósofos.</w:t>
        <w:br/>
        <w:br/>
        <w:t>Russell considera tal argumento falacioso e retoma a dúvida: há objeto físico,</w:t>
        <w:br/>
        <w:t>matéria? De que natureza? Para Russell há razões para supor que há uma mesa</w:t>
        <w:br/>
        <w:t>real e a investigação continuará, mas, por agora, já mostrou o papel da</w:t>
        <w:br/>
        <w:t>filosofia: tornar uma simples mesa um problema cheio de possibilidades.</w:t>
        <w:br/>
        <w:br/>
        <w:t xml:space="preserve">  </w:t>
        <w:br/>
        <w:br/>
        <w:t>* * *</w:t>
        <w:br/>
        <w:br/>
        <w:t xml:space="preserve">  </w:t>
        <w:br/>
        <w:br/>
        <w:t>[i] Há uma primeira resenha desse primeiro capítulo de Russell disponível no</w:t>
        <w:br/>
        <w:t>link que se segue: &lt;https://www.reflexoesdofilosofo.blog.br/2019/04/o-mundo-</w:t>
        <w:br/>
        <w:t>nao-existei.html&gt;. Já a atual é feita com base na tradução de Desidério</w:t>
        <w:br/>
        <w:t>Murcho, Edições 70. Abril de 2008. RUSSELL, B. “Os Problemas da Filosofia”.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