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Ciência, técnica e realidade - 03/03/2021</w:t>
        <w:br/>
      </w:r>
    </w:p>
    <w:p>
      <w:r>
        <w:t>_Anotações da Palestra de Abertura do “I Simpósio Internacional de História da</w:t>
        <w:br/>
        <w:t>Ciência e Epistemologia”, realizada por Milton Vargas de 9 a 11 de outubro de</w:t>
        <w:br/>
        <w:t>1991, em Piracicaba-SP**[i]****.**_</w:t>
        <w:br/>
        <w:br/>
        <w:t>Em um primeiro momento, Milton Vargas traz uma concepção da Ciência Moderna,</w:t>
        <w:br/>
        <w:t>transformadora da realidade, como uma fusão do que seria a teoria e a techne</w:t>
        <w:br/>
        <w:t>na Grécia do século VI ac. A ciência, enquanto atividade construtiva, associa</w:t>
        <w:br/>
        <w:t>saber, teoria e atividade, ou seja, há uma via teórica associada a uma via</w:t>
        <w:br/>
        <w:t>prática.</w:t>
        <w:br/>
        <w:br/>
        <w:t>Se a teoria grega se fazia pela abstração, a partir de dados essenciais e pela</w:t>
        <w:br/>
        <w:t>utilização da matemática e da filosofia passando de uma contemplação para a</w:t>
        <w:br/>
        <w:t>atividade, a teoria atual é um sistema lógico composto por enunciados,</w:t>
        <w:br/>
        <w:t>hipóteses e leis gerais. Há um leque de teorias sobre a realidade, sobre algo</w:t>
        <w:br/>
        <w:t>imaginado (como a geometria não-euclidiana) ou teorias capazes de mudar a</w:t>
        <w:br/>
        <w:t>realidade (como a marxista) sob os olhares da filosofia, história e ciência.</w:t>
        <w:br/>
        <w:br/>
        <w:t>A origem da ciência se liga à filosofia, pois essa última parte do espanto das</w:t>
        <w:br/>
        <w:t>coisas à nossa volta, sobre o que é o ente, em que ele consiste. Da árvore, a</w:t>
        <w:br/>
        <w:t>filosofia visa extrair a arboridade, isto é, sua quididade. O conceito de</w:t>
        <w:br/>
        <w:t>_ousia_ vem dos gregos significando substância, essência ou entidade e a</w:t>
        <w:br/>
        <w:t>teoria é a busca por essa _ousia_. Então, ciência e filosofia tem o viés da</w:t>
        <w:br/>
        <w:t>episteme, que é ver teoricamente. Desde Aristóteles, analisando os princípios</w:t>
        <w:br/>
        <w:t>e as causas até Heidegger, que diz que, embora o quid procurado possa variar</w:t>
        <w:br/>
        <w:t>em cada filósofo e tempo, sempre há um diálogo. Milton Vargas postula o saber</w:t>
        <w:br/>
        <w:t>filosófico associado à busca da verdade absoluta, mas pelo diálogo e define a</w:t>
        <w:br/>
        <w:t>Filosofia da Ciência como a busca da quididade da ciência que tem como aspecto</w:t>
        <w:br/>
        <w:t>principal o espanto.</w:t>
        <w:br/>
        <w:br/>
        <w:t>A técnica não é a techne. A técnica é tão antiga quanto o homem, pois não há</w:t>
        <w:br/>
        <w:t>homem sem instrumento, há um saber-fazer que nasce com o homem da pedra</w:t>
        <w:br/>
        <w:t>lascada. A techne só se inicia na Grécia a partir da sistematização da técnica</w:t>
        <w:br/>
        <w:t>e depois a ars[ii] romana, ambas suportando a arquitetura, medicina, etc.</w:t>
        <w:br/>
        <w:br/>
        <w:t>No Renascimento, a burguesia, liderada pelos príncipes, retoma os tratados</w:t>
        <w:br/>
        <w:t>antigos, mas é só em 1600 que a tecnologia une a técnica com a experimentação</w:t>
        <w:br/>
        <w:t>científica. Vargas traz uma metáfora de Spengler: enquanto o cientista é como</w:t>
        <w:br/>
        <w:t>o boi que tudo vê “desinteressadamente”, o tecnólogo é como águia que da o</w:t>
        <w:br/>
        <w:t>tiro certo. E é predador? Então, a tecnologia, com o esclarecimento da teoria</w:t>
        <w:br/>
        <w:t>e a manipulação e controle da técnica se desenvolve em um mundo aberto ao</w:t>
        <w:br/>
        <w:t>saber, progressista.</w:t>
        <w:br/>
        <w:br/>
        <w:t>Vargas traz a conceituação de realidade de Julián Marías[iii] como sendo</w:t>
        <w:br/>
        <w:t>composta pelo eu mais o que eu encontro no mundo, encontro do subjetivo com o</w:t>
        <w:br/>
        <w:t>objetivo. O real é composto por homens e objetos formando a natureza que, se</w:t>
        <w:br/>
        <w:t>inicialmente sobrenatural, passa a ser domesticada e instrumentalizada. Também</w:t>
        <w:br/>
        <w:t>há valores como o belo e feio, útil e inútil, e pela valoração temos a</w:t>
        <w:br/>
        <w:t>cultura. Temos ideias e objetos ideais (formas, números) e _Ultimidades_[iv].</w:t>
        <w:br/>
        <w:t>Tudo isso é a realidade e a ciência se ocupa do que se dá no mundo: natureza,</w:t>
        <w:br/>
        <w:t>cultura e ideias.</w:t>
        <w:br/>
        <w:br/>
        <w:t>Por fim, Vargas traz a visão de Jaspers de ciência moderna[v], que teria como</w:t>
        <w:br/>
        <w:t>características: o método, fazer as coisas metodicamente, uma certeza</w:t>
        <w:br/>
        <w:t>irresistível (sob certas condições) e validez universal, essa última ao</w:t>
        <w:br/>
        <w:t>lembrar que a episteme grega era válida somente no mundo sublunar.</w:t>
        <w:br/>
        <w:br/>
        <w:t>Contudo, se a ciência buscou uma concepção geral do mundo, o conhecimento se</w:t>
        <w:br/>
        <w:t>desenvolveu e não abrangeu. De acordo com Jaspers, o mundo não é um objeto que</w:t>
        <w:br/>
        <w:t>podemos abarcar, pois só vemos fenômenos e não o fundo das coisas. Ao não</w:t>
        <w:br/>
        <w:t>atingirmos a totalidade, nos prendemos na busca por cada coisa, que é</w:t>
        <w:br/>
        <w:t>indefinida.</w:t>
        <w:br/>
        <w:br/>
        <w:t xml:space="preserve">  </w:t>
        <w:br/>
        <w:br/>
        <w:t>* * *</w:t>
        <w:br/>
        <w:br/>
        <w:t>[i] Conforme _Ciência, Técnica e Realidade_ , Capítulo 1 de Vargas, M. (1994).</w:t>
        <w:br/>
        <w:t>_Para uma filosofia da tecnologia_. São Paulo: Alfa Omega.</w:t>
        <w:br/>
        <w:br/>
        <w:t>[ii] Conforme</w:t>
        <w:br/>
        <w:t>&lt;https://www.eba.ufmg.br/graduacao/materialdidatico/apl001/aula006web.html&gt;,</w:t>
        <w:br/>
        <w:t>acesso em 02/03/2021: “Arte - do latim ars; corresponde ao termo grego techne</w:t>
        <w:br/>
        <w:t>(técnica); significa: o que é ordenado ou toda espécie de atividade humana</w:t>
        <w:br/>
        <w:t>submetida a regras. Seu campo semântico se define em oposição ao acaso, ao</w:t>
        <w:br/>
        <w:t>espontâneo e ao natural. Arte é um conjunto de regras para dirigir uma</w:t>
        <w:br/>
        <w:t>atividade humana qualquer.”</w:t>
        <w:br/>
        <w:br/>
        <w:t>[iii] Julián Marías Aguilera foi um filósofo espanhol, considerado o principal</w:t>
        <w:br/>
        <w:t>discípulo de José Ortega y Gasset, conforme Wikipedia.</w:t>
        <w:br/>
        <w:br/>
        <w:t>[iv] Conceito de Marías abrange o reino dos mortos, fé, crenças, etc.</w:t>
        <w:br/>
        <w:br/>
        <w:t>[v] O texto de Vargas oscila entre teoria, ciência, tecnologia, técnica,</w:t>
        <w:br/>
        <w:t>techne, etc., que muitas vezes se confundem.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