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Breve olhar de Heidegger sobre a técnica - 04/04/2021</w:t>
        <w:br/>
      </w:r>
    </w:p>
    <w:p>
      <w:r>
        <w:t>_Destacam-se algumas noções de Heidegger sobre a técnica_[i]</w:t>
        <w:br/>
        <w:br/>
        <w:t>**Técnica Tradicional**. Para Heidegger, o homem é menos dono da realidade do</w:t>
        <w:br/>
        <w:t>que imagina, apesar de ser o lugar onde seu _Ser_ se manifesta. E a essência</w:t>
        <w:br/>
        <w:t>da técnica não é o técnico. As definições de meio para um fim ou do fazer</w:t>
        <w:br/>
        <w:t>humano, se instrumentais ou antropológicas, não permitem mostrar a diferença</w:t>
        <w:br/>
        <w:t>entre a técnica tradicional e a moderna.</w:t>
        <w:br/>
        <w:br/>
        <w:t>Além da noção irrefletida de causa e efeito, Heidegger traz a noção</w:t>
        <w:br/>
        <w:t>aristotélica de causa como algo que é cúmplice da origem de uma coisa[ii]. A</w:t>
        <w:br/>
        <w:t>matéria, forma (eidos) e finalidade (telos) se comprometem na mão do forjador</w:t>
        <w:br/>
        <w:t>para que a coisa surja.</w:t>
        <w:br/>
        <w:br/>
        <w:t>O produzir (poiesis) é um trazer à presença, algo que já ocorre na natureza</w:t>
        <w:br/>
        <w:t>(physis) em si mesma, mas o homem produz desde outro. Essa manifestação é</w:t>
        <w:br/>
        <w:t>aletheia, a verdade de algo que é revelado. Mas a técnica é um desabrigar</w:t>
        <w:br/>
        <w:t>produtor (poiesis) além do conhecimento revelador (episteme).</w:t>
        <w:br/>
        <w:br/>
        <w:t>**Técnica Moderna**. A técnica moderna, diferente dessa descrição anterior de</w:t>
        <w:br/>
        <w:t>técnica tradicional de desabrigar, é um desafiar a natureza para que ela se</w:t>
        <w:br/>
        <w:t>manifeste como disponível ao homem (Bestand). Se antes havia um cuidar, por</w:t>
        <w:br/>
        <w:t>exemplo, quando o camponês semeava o solo que cresce, agora a natureza é</w:t>
        <w:br/>
        <w:t>“posta” (desafiada) para fornecer algo. Tudo quanto é focado pela técnica (ou</w:t>
        <w:br/>
        <w:t>seja, pela atitude técnica) se transforma em algo disponível-para (fins</w:t>
        <w:br/>
        <w:t>humanos)[iii].</w:t>
        <w:br/>
        <w:br/>
        <w:t>Ocorre que o homem é convocado pela própria natureza a desafiá-la. Há uma</w:t>
        <w:br/>
        <w:t>imposição para que até o próprio homem fique disponível. A própria ciência tem</w:t>
        <w:br/>
        <w:t>uma atitude técnica e vê uma natureza passível de cálculo. Porém, se há algo</w:t>
        <w:br/>
        <w:t>como uma predestinação do homem à técnica, sua liberdade não está de todo</w:t>
        <w:br/>
        <w:t>suprimida e ele pode reagir ao perigo da técnica.</w:t>
        <w:br/>
        <w:br/>
        <w:t>*   *   *   *   *</w:t>
        <w:br/>
        <w:br/>
        <w:t>Cupani conclui dizendo que Heidegger vê a tecnologia dos prismas positivo e</w:t>
        <w:br/>
        <w:t>negativo. Para ele a tecnologia transcende nossa vontade, embora seja possível</w:t>
        <w:br/>
        <w:t>de algum modo resistir. Por um lado, ele mostra nossa atitude abusiva para</w:t>
        <w:br/>
        <w:t>como a natureza, por outro, uma autonomia tecnológica. Contudo, suas teses</w:t>
        <w:br/>
        <w:t>metafísicas e linguagem obscura dificultam a compreensão.</w:t>
        <w:br/>
        <w:br/>
        <w:t xml:space="preserve">  </w:t>
        <w:br/>
        <w:br/>
        <w:t>* * *</w:t>
        <w:br/>
        <w:br/>
        <w:t>[i] Conforme Cupani, Alberto. _Filosofia da tecnologia: um convite_. 3. ed. -</w:t>
        <w:br/>
        <w:t>Florianópolis: Editora da UFSC, 2016. Capítulo 2: _Estudos Clássicos: Martin</w:t>
        <w:br/>
        <w:t>Heidegger_.</w:t>
        <w:br/>
        <w:br/>
        <w:t>[ii] Em uma ocasião futura, Vargas vai explorar pontos da teoria aristotélica</w:t>
        <w:br/>
        <w:t>das quatro causas.</w:t>
        <w:br/>
        <w:br/>
        <w:t>[iii] Aqui lembra Anders.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