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Notas sobre Ockham - 11/11/2021</w:t>
        <w:br/>
      </w:r>
    </w:p>
    <w:p>
      <w:r>
        <w:t>_Sobre Ockham e a querela dos universais, que já por aí fundamenta a sua</w:t>
        <w:br/>
        <w:t>famosa “navalha” e abre caminho para Ciência Moderna**[i]**_</w:t>
        <w:br/>
        <w:br/>
        <w:t>**1\. Sobre sua vida.** Ockham viveu na Inglaterra, por volta dos anos 1300,</w:t>
        <w:br/>
        <w:t>na alta Escolástica. Frade franciscano e classificado por Vitor como um</w:t>
        <w:br/>
        <w:t>vanguardista, foi denunciado como herege por sua luta contra a teocracia e a</w:t>
        <w:br/>
        <w:t>proposta de separar fé e razão, ficando essa a cargo da filosofia e, por</w:t>
        <w:br/>
        <w:t>conseguinte, precursora da liberdade de expressão.</w:t>
        <w:br/>
        <w:br/>
        <w:t>**2\. Herança aristotélica.** Porém o que nos importa aqui é verificar a</w:t>
        <w:br/>
        <w:t>contribuição de Ockham no _problema dos universais_ , que percorre a Idade</w:t>
        <w:br/>
        <w:t>Média. Antes das obras de Aristóteles serem reintroduzidas em seu todo pela</w:t>
        <w:br/>
        <w:t>Escolástica, haviam apenas traduções de obras lógicas oriundas de Boécio e</w:t>
        <w:br/>
        <w:t>Porfírio, o último influenciado principalmente pelas Categorias[ii]. A esse</w:t>
        <w:br/>
        <w:t>respeito, se pergunta Porfírio:</w:t>
        <w:br/>
        <w:br/>
        <w:t>\- Os gêneros e as espécies têm existência real?</w:t>
        <w:br/>
        <w:br/>
        <w:t>\- Se sim, eles são materiais, imateriais ou existem só na mente?</w:t>
        <w:br/>
        <w:br/>
        <w:t>**3\. A árvore de Porfírio.** Vitor ressalta que se o tratado das Categorias é</w:t>
        <w:br/>
        <w:t>uma ontologia do real, do que há de mais geral na realidade, Porfírio passa</w:t>
        <w:br/>
        <w:t>para a predicação, combinando frases e a ligação entre sujeito e predicado.</w:t>
        <w:br/>
        <w:t>Daí surge a “árvore de Porfírio”, na qual as espécies são divididas dentro dos</w:t>
        <w:br/>
        <w:t>gêneros e pela qual uma espécie pode se tornar um gênero e vice-versa[iii].</w:t>
        <w:br/>
        <w:t>Então, há uma hierarquia de universais que são espécies e gêneros, dentre eles</w:t>
        <w:br/>
        <w:t>o homem, o animal, o corpo, etc.</w:t>
        <w:br/>
        <w:br/>
        <w:t>**4\. A colocação do problema.** Mas, teriam esses universais uma existência</w:t>
        <w:br/>
        <w:t>real? Existe o homem ou somente existem indivíduos? Seria o homem um conceito</w:t>
        <w:br/>
        <w:t>na mente? Se Platão postulou que sim, que há formas reais, essências[iv], para</w:t>
        <w:br/>
        <w:t>Aristóteles existe a forma homem, mas em cada indivíduo, que também é matéria,</w:t>
        <w:br/>
        <w:t>com a exceção do primeiro motor[v].</w:t>
        <w:br/>
        <w:br/>
        <w:t>**5\. Possíveis soluções.** Pois bem, haveriam três possíveis soluções para o</w:t>
        <w:br/>
        <w:t>problema dos universais. A primeira delas é do tipo platônico, um _realismo_</w:t>
        <w:br/>
        <w:t>que postula que universais são entidades metafísicas subsistentes. Ou seja,</w:t>
        <w:br/>
        <w:t>além de existirem vários gatos que conhecemos, existe a forma “gato”,</w:t>
        <w:br/>
        <w:t>separada. Assim como o belo, a justiça, etc. Há o _nominalismo_ , para o qual</w:t>
        <w:br/>
        <w:t>os universais não têm existência própria e, nesse caso, “gato” é só uma</w:t>
        <w:br/>
        <w:t>convenção, uma questão de linguagem. Por fim, para o _conceitualismo_ , “gato”</w:t>
        <w:br/>
        <w:t>é uma abstração que a razão cria a partir das várias realidades individuais,</w:t>
        <w:br/>
        <w:t>isto é, dos gatos.</w:t>
        <w:br/>
        <w:br/>
        <w:t>**6\. A resposta de Ockham.**  De acordo com Vitor, Ockham se situa em um</w:t>
        <w:br/>
        <w:t>nominalismo que se aproxima do conceitualismo, pois não se trata somente de</w:t>
        <w:br/>
        <w:t>meros nomes. Isso porque, o nominalismo tende a ser relativista, ao passo que</w:t>
        <w:br/>
        <w:t>o conceito estabelece uma relação com a coisa nomeada. Para o nominalismo</w:t>
        <w:br/>
        <w:t>tanto fará uma coisa se chamar A ou B, digamos.</w:t>
        <w:br/>
        <w:br/>
        <w:t>**7\. Religião, ciência e ontologia.** Isso posto, para Ockham, os artigos da</w:t>
        <w:br/>
        <w:t>fé não são princípios de demonstração, e aí se contrapondo a São Tomás. E</w:t>
        <w:br/>
        <w:t>também não são auto evidentes. Deus é onipotente e não se vincula a nós: de um</w:t>
        <w:br/>
        <w:t>lado a fé e do outro a filosofia, a primeira com Deus e a segunda com os</w:t>
        <w:br/>
        <w:t>indivíduos que estudamos.</w:t>
        <w:br/>
        <w:br/>
        <w:t>Essa argumentação está em linha com um pensamento que não se filia ao</w:t>
        <w:br/>
        <w:t>universal. Para Ockham, não se conhece a sabedoria de Deus. Há um “primado do</w:t>
        <w:br/>
        <w:t>indivíduo”: um mundo com elementos individuais desvinculados entre eles. E,</w:t>
        <w:br/>
        <w:t>também, o objeto da ciência não é universal, como em Aristóteles, já que não</w:t>
        <w:br/>
        <w:t>sabemos se há o universal. Sabemos que existem indivíduos contingentes e não</w:t>
        <w:br/>
        <w:t>há nenhum nexo necessário, metafísico, causal que os correlacionam.</w:t>
        <w:br/>
        <w:br/>
        <w:t>É o “primado para experiência”: conhecimento de termos singulares, que passam</w:t>
        <w:br/>
        <w:t>pelos sentidos. Assim funciona o pensamento, feito de conceitos na mente,</w:t>
        <w:br/>
        <w:t>formas verbais.</w:t>
        <w:br/>
        <w:br/>
        <w:t>**8\. A Navalha de Ockham.** Por fim, Ockham reduz a régua ontológica</w:t>
        <w:br/>
        <w:t>aristotélica que postulava as dez categorias do real. Para ele devemos</w:t>
        <w:br/>
        <w:t>descrever a realidade sem complicação excessiva e cortar entidades que não</w:t>
        <w:br/>
        <w:t>precisam existir. Mais simples, mais próximo da verdade. É o princípio da</w:t>
        <w:br/>
        <w:t>parcimônia que faz com que as categorias se resumam a substâncias e</w:t>
        <w:br/>
        <w:t>qualidades, quiçá somente acidentes. Para Vitor, cortar o que está sobrando na</w:t>
        <w:br/>
        <w:t>teoria prenuncia a ciência moderna (como funciona) e não mais o que é</w:t>
        <w:br/>
        <w:t>determinada coisa (ciência antiga / medieva).</w:t>
        <w:br/>
        <w:br/>
        <w:t xml:space="preserve">  </w:t>
        <w:br/>
        <w:br/>
        <w:t>* * *</w:t>
        <w:br/>
        <w:br/>
        <w:t>[i] Notas de _Guilherme de Ockham | História da Filosofia | Prof. Vitor Lima | Aula 14_. Conforme Youtube, acesso em 9/11/2021: &lt;https://www.youtube.com/watch?v=FIVqjQJ1oSQ&gt;.</w:t>
        <w:br/>
        <w:br/>
        <w:t>[ii] Já versado aqui:</w:t>
        <w:br/>
        <w:t>&lt;https://www.reflexoesdofilosofo.blog.br/2016/05/o-tratado-das-categorias-de-</w:t>
        <w:br/>
        <w:t>aristoteles.html&gt;.</w:t>
        <w:br/>
        <w:br/>
        <w:t>[iii] Para ilustrar:</w:t>
        <w:br/>
        <w:t>&lt;https://upload.wikimedia.org/wikipedia/pt/0/0b/%C3%81rvore_de_Porf%C3%ADrio.jpg&gt;.</w:t>
        <w:br/>
        <w:br/>
        <w:t>[iv] No primeiro tópico:</w:t>
        <w:br/>
        <w:t>&lt;https://www.reflexoesdofilosofo.blog.br/2015/12/platao-guisa-de-</w:t>
        <w:br/>
        <w:t>introducao.html&gt;.</w:t>
        <w:br/>
        <w:br/>
        <w:t>[v] Isto é, Deus: &lt;https://www.reflexoesdofilosofo.blog.br/2016/06/teologia-</w:t>
        <w:br/>
        <w:t>aristotelica.html&gt;.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