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Seita do aquecimento - 24/11/2021</w:t>
        <w:br/>
      </w:r>
    </w:p>
    <w:p>
      <w:r>
        <w:t>_Busca saber se o aquecimento global é de origem humana**[i]**_</w:t>
        <w:br/>
        <w:br/>
        <w:t>Bruno Latour trata da “disputa” entre climatologistas e climatocéticos a</w:t>
        <w:br/>
        <w:t>respeito da “paternidade” do aquecimento global. Há aí uma _questão moral_ de</w:t>
        <w:br/>
        <w:t>fundo, pois, se “comprovada” a responsabilidade humana no aquecimento global,</w:t>
        <w:br/>
        <w:t>isso nos tornaria culpados pela catástrofe global, o que, se por um lado nos</w:t>
        <w:br/>
        <w:t>envergonharia, por outro nos imporia a necessidade da busca de ações no</w:t>
        <w:br/>
        <w:t>sentido de uma mudança radical de vida[ii].</w:t>
        <w:br/>
        <w:br/>
        <w:t>Além da questão moral, há obviamente a _questão capitalista-político-</w:t>
        <w:br/>
        <w:t>financeira_ , já que partiria do lobby de grandes grupos econômicos o</w:t>
        <w:br/>
        <w:t>financiamento das campanhas climatocéticas, isto é, aqueles que tratam o</w:t>
        <w:br/>
        <w:t>aquecimento global como uma questão independente de nós e que, oxalá, já</w:t>
        <w:br/>
        <w:t>estivesse superada.</w:t>
        <w:br/>
        <w:br/>
        <w:t>Entretanto, Latour argumenta que há uma nova era geológica criada pelo ser</w:t>
        <w:br/>
        <w:t>humano, um novo ponto de inflexão. Ou seja, a nossa ação teria causado abalos</w:t>
        <w:br/>
        <w:t>em toda a estrutura terrestre, pela contribuição com o efeito estufa através</w:t>
        <w:br/>
        <w:t>da difusão de dióxido de carbono, CO2. Mas é justamente esse ponto que as</w:t>
        <w:br/>
        <w:t>grandes empresas desejam esconder, advogando contra o que apresentam os</w:t>
        <w:br/>
        <w:t>cientistas.</w:t>
        <w:br/>
        <w:br/>
        <w:t>Diante disso, introduzimos a terceira questão que apreendemos em uma primeira</w:t>
        <w:br/>
        <w:t>lida do texto de Latour: a _questão da certeza científica_ , quer dizer, o</w:t>
        <w:br/>
        <w:t>problema epistemológico. Dado que os climatocéticos dizem que não se pode</w:t>
        <w:br/>
        <w:t>comprovar as mazelas naturais a partir da ação humana, eles transferem toda a</w:t>
        <w:br/>
        <w:t>responsabilização da certeza dos eventos para os cientistas. Ora, é aí que</w:t>
        <w:br/>
        <w:t>entra o dogmatismo científico que deveria trazer essa certeza inabalável sob</w:t>
        <w:br/>
        <w:t>pena de culpa, em caso contrário.</w:t>
        <w:br/>
        <w:br/>
        <w:t>Mas é justamente sobre esse ponto que Latour se opõe: não se trata de uma</w:t>
        <w:br/>
        <w:t>_seita do aquecimento_ , de um grupo liderado para imprimir essa condição ao</w:t>
        <w:br/>
        <w:t>ser humano. A valer, é a estratégia climatocética que pretende trazer à tona</w:t>
        <w:br/>
        <w:t>essa caracterização da ciência como impositora da verdade e que não passa de</w:t>
        <w:br/>
        <w:t>uma armadilha: se os cientistas negam tal condição, ficam à mercê de um debate</w:t>
        <w:br/>
        <w:t>muitas vezes infrutífero, se aceitam, se auto intitulam dogmáticos.</w:t>
        <w:br/>
        <w:br/>
        <w:t>O que parece ser a saída para essa encruzilhada é trabalhar com os fatos e os</w:t>
        <w:br/>
        <w:t>dados que mostram um planeta cada vez mais dilacerado. Parece que a saída será</w:t>
        <w:br/>
        <w:t>apontada por Willian James, pelo seu pragmatismo, mas isso são cenas dos</w:t>
        <w:br/>
        <w:t>próximos capítulos. Por hora ficaremos por aqui, mas esperando voltar ao</w:t>
        <w:br/>
        <w:t>assunto em breve.</w:t>
        <w:br/>
        <w:br/>
        <w:t xml:space="preserve">  </w:t>
        <w:br/>
        <w:br/>
        <w:t>* * *</w:t>
        <w:br/>
        <w:br/>
        <w:t>[i] Breve comentário sobre a Primeira Conferência de Bruno Latour: _Sobre a</w:t>
        <w:br/>
        <w:t>instabilidade da (noção) de natureza._ Em LATOUR, B. Diante de Gaia: oito</w:t>
        <w:br/>
        <w:t>conferências sobre a natureza no Antropoceno. São Paulo / Rio de Janeiro: Ubu</w:t>
        <w:br/>
        <w:t>Editora / Ateliê de Humanidades Editorial, 2020.</w:t>
        <w:br/>
        <w:br/>
        <w:t>[ii] Mas, conforme Latour ressalta, isso já foi refutado por Bush: “The</w:t>
        <w:br/>
        <w:t>American way of life is not negotiable” (nota 43, p. 52).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