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Referência Indireta e Humanidade - 02/06/2022</w:t>
        <w:br/>
      </w:r>
    </w:p>
    <w:p>
      <w:r>
        <w:t>Me parece sobremaneira interessante fazer um recorte da chamada teoria da</w:t>
        <w:br/>
        <w:t>referência indireta, como a nós pareceu. Vejamos: há um nome, talvez uma</w:t>
        <w:br/>
        <w:t>expressão ou proposição, ou seja, um recurso linguístico que tem um sentido</w:t>
        <w:br/>
        <w:t>antes de ter uma referência. Mais do que isso, o sentido é mister, é mais do</w:t>
        <w:br/>
        <w:t>que a referência e pode até dela prescindir.</w:t>
        <w:br/>
        <w:br/>
        <w:t>Por exemplo, tomemos a frase: “Minha terra tem palmeiras, onde canta o sabiá”.</w:t>
        <w:br/>
        <w:t>A semântica fregeana se perguntaria pelo sentido dela e não pela referência,</w:t>
        <w:br/>
        <w:t>isto é, se há palmeiras e se nela existem sabiás que cantam. Se eu digo:</w:t>
        <w:br/>
        <w:t>“Superman!!”, o que quero dizer? Ao analisar esse nome, “Superman”, eu penso</w:t>
        <w:br/>
        <w:t>no Superman em si ou no homem que vai me salvar? Ou no homem que usa uma capa</w:t>
        <w:br/>
        <w:t>vermelha? Engano, não é um homem, pois veio de outra planeta...</w:t>
        <w:br/>
        <w:br/>
        <w:t>Parece óbvio, não é? Há tantos sentidos e há uma referência, mas quantas e</w:t>
        <w:br/>
        <w:t>repetidas vezes vivemos do sentido? Esquecemos completamente a referência e</w:t>
        <w:br/>
        <w:t>tratamos do sentido que a ela queremos dar. Diz a mãe: “Ah, meu menino...”, ao</w:t>
        <w:br/>
        <w:t>que o outro responde: “Que menino o que boba, já passou dos 30!”. Vê? São</w:t>
        <w:br/>
        <w:t>sentidos bem diferentes. Quem tem razão? Basta olhar para a referência?</w:t>
        <w:br/>
        <w:t>Certamente não. Então? Há o impasse e, daí, o diálogo.</w:t>
        <w:br/>
        <w:br/>
        <w:t xml:space="preserve">                                                   * * * * *</w:t>
        <w:br/>
        <w:br/>
        <w:t>As notícias recentes me fizeram pensar sobre a expressão: “crime contra a</w:t>
        <w:br/>
        <w:t>humanidade”. Ela se refere a agentes da Polícia Rodoviária Federal que</w:t>
        <w:br/>
        <w:t>assassinaram Genivaldo em Sergipe, em Umbaúba, semana passada. Os policiais</w:t>
        <w:br/>
        <w:t>assassinos executaram esse cidadão pela tortura: espancamento e câmara de gás.</w:t>
        <w:br/>
        <w:t>Tortura é um crime contra a humanidade. Mas o atual presidente é um genocida,</w:t>
        <w:br/>
        <w:t>e também cometeu crime contra a humanidade durante toda a pandemia,</w:t>
        <w:br/>
        <w:t>reiteradamente.</w:t>
        <w:br/>
        <w:br/>
        <w:t>Humanidade... Humanidade que é o que eu tenho, você tem. Humanidade que é</w:t>
        <w:br/>
        <w:t>muita gente ou toda a gente do planeta. O crime de tortura que as polícias</w:t>
        <w:br/>
        <w:t>brasileiras praticam, e agora com maior complacência, é um crime contra a</w:t>
        <w:br/>
        <w:t>humanidade de uma pessoa. Quando você tortura uma pessoa, ela deixa de ser</w:t>
        <w:br/>
        <w:t>humana. O genocídio que o atual presidente cometeu na pandemia, e que ainda</w:t>
        <w:br/>
        <w:t>quer cometer, visa pobres, minorias, indígenas, etc., é um crime que coloca em</w:t>
        <w:br/>
        <w:t>risco a humanidade como um todo, se a moda pega.</w:t>
        <w:br/>
        <w:br/>
        <w:t>Nesse "sentido", não importa a referência, o que importa é o sentido mesmo:</w:t>
        <w:br/>
        <w:t>fascismo.</w:t>
        <w:br/>
        <w:br/>
        <w:t>PS.: inspiração oriunda dos vídeos de Ruffino sobre Frege e tristemente</w:t>
        <w:br/>
        <w:t>ancorada na tragédia brasileira.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