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Por este meio - 05/09/2023</w:t>
        <w:br/>
      </w:r>
    </w:p>
    <w:p>
      <w:r>
        <w:t>_Uma primeira passagem pela teoria dos atos de fala e familiarização com o</w:t>
        <w:br/>
        <w:t>vocabulário**[i]**_</w:t>
        <w:br/>
        <w:br/>
        <w:t>A despeito das frases declarativas, pelas quais afirmamos ou desejamos algo,</w:t>
        <w:br/>
        <w:t>Austin nos chama a atenção para a elocução performativa, que nos permite</w:t>
        <w:br/>
        <w:t>executar um ato social. São os atos de fala, como “Desculpe” ou “Dobro”, que</w:t>
        <w:br/>
        <w:t>seguem regras constitutivas, que devem ser obedecidas e regras regulativas,</w:t>
        <w:br/>
        <w:t>que se não cumpridas levam a um ato infeliz.</w:t>
        <w:br/>
        <w:br/>
        <w:t>Na verdade, para Austin, toda elocução tem um aspecto performativo (força</w:t>
        <w:br/>
        <w:t>ilocutória) e um conteúdo descritivo ou proposicional. Originalmente, em 1961,</w:t>
        <w:br/>
        <w:t>ele considerou que frases performativas não descrevem algo ou especificam um</w:t>
        <w:br/>
        <w:t>fato, ao contrário das frases descritivas, verdadeiras ou falsas.</w:t>
        <w:br/>
        <w:br/>
        <w:t>Ele inaugura a teoria dos atos de fala que são atos sociais como, por exemplo,</w:t>
        <w:br/>
        <w:t>1.) “Prometo pagar-lhe as fraldas” e 2.) “Peço desculpas”. Aos proferi-los,</w:t>
        <w:br/>
        <w:t>estamos executando um ato, como efetivamente prometendo algo ou simplesmente</w:t>
        <w:br/>
        <w:t>nos desculpando. Mas, 1.) é declarativa, embora não descreva nada, não</w:t>
        <w:br/>
        <w:t>descreve alguém prometendo, já que simplesmente prometemos. E não é passível</w:t>
        <w:br/>
        <w:t>de uma condição de verificação pois a elocução não parece ser verdadeira nem</w:t>
        <w:br/>
        <w:t>falsa. Ela é uma frase declarativa que é factualmente defeituosa, mas que se</w:t>
        <w:br/>
        <w:t>entrega a outra finalidade.</w:t>
        <w:br/>
        <w:br/>
        <w:t>Para testar a performatividade, Austin criou o chamado critério “por este</w:t>
        <w:br/>
        <w:t>meio”, isto é, inserir a expressão “por este meio” depois do verbo principal</w:t>
        <w:br/>
        <w:t>para sublinhar o ato em questão como, exemplificando, em 1.) “Prometo por este</w:t>
        <w:br/>
        <w:t>meio pagar-te”, ato que se constitui pela própria elocução do orador. No caso</w:t>
        <w:br/>
        <w:t>das constativas[ii], o ato de dizer não se insere na frase como em 3.) “O gato</w:t>
        <w:br/>
        <w:t>está por este meio no tapete”.</w:t>
        <w:br/>
        <w:br/>
        <w:t>Se, em geral, o critério permite distinguir entre performativas e constativas,</w:t>
        <w:br/>
        <w:t>há frases que parecem ser ambas, como 4.) “Declaro que nunca visitei um país</w:t>
        <w:br/>
        <w:t>comunista”. Aqui, o critério para tê-la como performativa pode ser inserido</w:t>
        <w:br/>
        <w:t>pois tem-se um ato de fala declarativo. Por outro lado, é descritiva pois</w:t>
        <w:br/>
        <w:t>declara um ato que pode ser verdadeiro ou falso. Até mesmo a frase 1.) parece</w:t>
        <w:br/>
        <w:t>ser constativa pois _assere_ que lhe pagarei. Ora, conforme mostra Lycan, isso</w:t>
        <w:br/>
        <w:t>fez com que Austin percebesse que quase toda elocução tem tanto o aspecto</w:t>
        <w:br/>
        <w:t>performativo quanto o constativo, qual seja, uma asserção sempre é feita por</w:t>
        <w:br/>
        <w:t>um ato assertivo com força assertiva.</w:t>
        <w:br/>
        <w:br/>
        <w:t>Há forças ilocutórias que podem ser um juízo, um conselho ou um aviso. Por</w:t>
        <w:br/>
        <w:t>exemplo, 5.) “Seria muito estúpido comprar mais ações nas Lojas Americanas”</w:t>
        <w:br/>
        <w:t>encobre o “O meu conselho é que seria muito estúpido...”. Inclusive, uma mesma</w:t>
        <w:br/>
        <w:t>declarativa pode ter forças ilocutórias distintas como pode ser visto no</w:t>
        <w:br/>
        <w:t>diálogo 6.) “Se não te despachas com isso, vou-me embora” poderia ter a</w:t>
        <w:br/>
        <w:t>resposta 7.) “Isso é uma ameaça ou uma promessa?”.</w:t>
        <w:br/>
        <w:br/>
        <w:t>Mesmo as não declarativas, como os modos interrogativo e imperativo, trazem</w:t>
        <w:br/>
        <w:t>variações de força ilocutória, como: 8.) “Vai no Calixto e pega uma Colorado”,</w:t>
        <w:br/>
        <w:t>que poderia ser uma diretiva, ordem ou sugestão, variando com as intenções que</w:t>
        <w:br/>
        <w:t>se queiram ou com relações de poder. Por aí, a distinção entre elocuções</w:t>
        <w:br/>
        <w:t>performativas e constativas passam a ser entre força ilocutória e conteúdo</w:t>
        <w:br/>
        <w:t>locutório ou proposição em uma mesma elocução. Os atos ilocutórios podem</w:t>
        <w:br/>
        <w:t>variar: autorizar, censurar, negar, inquirir, insistir, perdoar, repreender,</w:t>
        <w:br/>
        <w:t>agradecer, etc.</w:t>
        <w:br/>
        <w:br/>
        <w:t>Ocorre que, além da força ilocutória e do conteúdo locutório, Austin introduz</w:t>
        <w:br/>
        <w:t>uma terceira característica das elocuções: os atos perlocutórios. Eles são</w:t>
        <w:br/>
        <w:t>aqueles que, performativos, não passam no critério “por este meio” porque</w:t>
        <w:br/>
        <w:t>dependem mais do efeito no ouvinte do que da intenção do falante. Alguns deles</w:t>
        <w:br/>
        <w:t>são: espantar, enganar, distrair e irritar.</w:t>
        <w:br/>
        <w:br/>
        <w:t>Lycan considera que o verificacionismo e a teoria da verdade deixam de fora a</w:t>
        <w:br/>
        <w:t>força ilocutória por considerar somente o conteúdo proposicional como</w:t>
        <w:br/>
        <w:t>significado, mas ele considera que a força é, sim, um tipo de significado</w:t>
        <w:br/>
        <w:t>ilocutório indispensável para a linguagem.</w:t>
        <w:br/>
        <w:br/>
        <w:t>Se os atos de fala são convencionais e suas regras são costumeiramente</w:t>
        <w:br/>
        <w:t>implícitas no comportamento social normativo, Searle as divide em</w:t>
        <w:br/>
        <w:t>constitutivas e regulativas. Regras regulativas regulam comportamentos</w:t>
        <w:br/>
        <w:t>preexistentes como 9.) “Não mastigue com a boca aberta” e sua violação não é</w:t>
        <w:br/>
        <w:t>tão grave, o resultado é que executa um ato infeliz, conforme a terminologia</w:t>
        <w:br/>
        <w:t>de Austin. Ou proferir uma promessa sem a intenção de cumpri-la. Por outro</w:t>
        <w:br/>
        <w:t>lado, as constitutivas definem novas formas de comportamento, como em um jogo</w:t>
        <w:br/>
        <w:t>de xadrez 10.) “Os bispos só andam na diagonal” – o jogo não existiria sem</w:t>
        <w:br/>
        <w:t>ela. Elas podem ser fortemente constitutivas se a sua inobservância impede o</w:t>
        <w:br/>
        <w:t>ato de fala pretendido, como um clérigo que realiza o casamento de noivos que</w:t>
        <w:br/>
        <w:t>não tem idade legal para casarem-se.</w:t>
        <w:br/>
        <w:br/>
        <w:t>Embora possa haver casos de fronteira nas regras propostas por Searle, Lycan</w:t>
        <w:br/>
        <w:t>argumenta que Austin se preocupou também em mostrar casos infelizes de</w:t>
        <w:br/>
        <w:t>elocuções como quando ela é insincera, dita com a voz muito baixa, sem tato,</w:t>
        <w:br/>
        <w:t>mal-educada ou prolixa. Lycan ressalta que a falsidade é uma infelicidade que</w:t>
        <w:br/>
        <w:t>permeia os atos de fala de afirmação, asserção e semelhantes, já que uma regra</w:t>
        <w:br/>
        <w:t>regulativa é que o que se diz é verdadeiro. Entretanto, dirá Austin, não são</w:t>
        <w:br/>
        <w:t>falsas, mas infelizes, superando a postura verificacionista.</w:t>
        <w:br/>
        <w:br/>
        <w:t>Isso posto, Lycan traz o problema de Cohen, autor que argumenta ser tentador</w:t>
        <w:br/>
        <w:t>considerar que o significado (ou condição de verdade) seria dado somente pela</w:t>
        <w:br/>
        <w:t>frase declarativa, enquanto a parte performativa pudesse ser descartada.</w:t>
        <w:br/>
        <w:t>Porém,**** argumenta Cohen, o conteúdo performativo também tem seus sentidos e</w:t>
        <w:br/>
        <w:t>referentes e não é meramente uma etiqueta – eles têm significado locutório.</w:t>
        <w:br/>
        <w:br/>
        <w:t>Extrapolando, Lycan traz exemplos nos quais os prefácios performativos tem</w:t>
        <w:br/>
        <w:t>advérbios e são longos, como 11.) “Admito sem coação que tive várias conversas</w:t>
        <w:br/>
        <w:t>em privado com o acusado”, 12.) “Admito com relutância que tive várias</w:t>
        <w:br/>
        <w:t>conversas em privado com o acusado” – aqui "com relutância" modifica “Admito”,</w:t>
        <w:br/>
        <w:t>a frase performativa. Poderíamos também ter 13.) “Como creio em Deus, admito</w:t>
        <w:br/>
        <w:t>que tive várias conversas em privado com o acusado” – nesses casos há muita</w:t>
        <w:br/>
        <w:t>coisa sendo afirmada ou há fatos que poderiam estar na frase performativa</w:t>
        <w:br/>
        <w:t>trazendo conteúdos locutórios. Esses exemplos mostram que essa perspectiva</w:t>
        <w:br/>
        <w:t>tentadora deve ser superada por uma libertadora.</w:t>
        <w:br/>
        <w:br/>
        <w:t>Ora, sob esse ponto de vista, os atos de fala passam também a poder serem</w:t>
        <w:br/>
        <w:t>verdadeiros ou falsos e uma asserção como 14.) “Parece-me que já encomendamos</w:t>
        <w:br/>
        <w:t>demasiadas peles de foca” teria dois conteúdos locutórios e dois valores de</w:t>
        <w:br/>
        <w:t>verdade, sendo que o valor de verdade performativo seria auto descritivo e</w:t>
        <w:br/>
        <w:t>quase sempre verdadeiro. Pois bem, no exemplo, “Admito sem coação ...”, se</w:t>
        <w:br/>
        <w:t>tomarmos a perspectiva liberal, a admissão seria uma asserção, retirando sua</w:t>
        <w:br/>
        <w:t>força ilocutória de jogar parte do significado, o conteúdo locutório, para a</w:t>
        <w:br/>
        <w:t>declaração. Tomada como liberal, o “Admito sem coação...” poderia ser falsa e</w:t>
        <w:br/>
        <w:t>a segunda frase “mantive conversas...” verdadeira.</w:t>
        <w:br/>
        <w:br/>
        <w:t>Por fim, Lycan ressalta que uma teoria dos atos de fala completa deveria lidar</w:t>
        <w:br/>
        <w:t>com esses fatos. Segundo ele, Alston e Baker tentaram transformar a proposta</w:t>
        <w:br/>
        <w:t>de Austin em uma teoria do próprio significado locutório, quase como uma</w:t>
        <w:br/>
        <w:t>teoria do uso, mas sem aprofundamento.****</w:t>
        <w:br/>
        <w:br/>
        <w:t xml:space="preserve">  </w:t>
        <w:br/>
        <w:br/>
        <w:t>* * *</w:t>
        <w:br/>
        <w:br/>
        <w:t>[i] Fichamento de _Filosofia da linguagem: uma introdução contemporânea_.</w:t>
        <w:br/>
        <w:t>LYCAN, William. Tradução Desiderio Murcho. Portugal: Edições 70, 2022.</w:t>
        <w:br/>
        <w:t>_Capítulo 12: atos de fala e força ilocutória_.</w:t>
        <w:br/>
        <w:br/>
        <w:t>[ii] Constativo: que apenas descreve um acontecimento, não implicando o</w:t>
        <w:br/>
        <w:t>cumprimento simultâneo, pelo locutor, da ação descrita nesse enunciado.</w:t>
        <w:br/>
        <w:t>Conforme infopédia.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