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Filosofia da linguagem tripartite - 26/09/2023</w:t>
        <w:br/>
      </w:r>
    </w:p>
    <w:p>
      <w:r>
        <w:t>A abordagem da filosofia da linguagem tripartite é aquela tradicionalíssima,</w:t>
        <w:br/>
        <w:t>conforme esquema a seguir. Há uma comunicação entre falantes e ouvintes e, em</w:t>
        <w:br/>
        <w:t>grande parte dos casos, eles se compreendem. Ora, obviamente, isso não</w:t>
        <w:br/>
        <w:t>significa que concordam entre si. Além disso, até que ponto eles se</w:t>
        <w:br/>
        <w:t>compreendem é coisa duvidosa: eles podem compreender frases, mas não se</w:t>
        <w:br/>
        <w:t>compreenderem de um ponto de vista subjetivo.</w:t>
        <w:br/>
        <w:br/>
        <w:t>Esse esquema de **compreensão** se basearia ou pelo **significado** ou pela</w:t>
        <w:br/>
        <w:t>**referência** ou por ambos. Isso tudo é coisa que estamos investigando, mas</w:t>
        <w:br/>
        <w:t>em linhas gerais teríamos um mundo referido e significados por aí.</w:t>
        <w:br/>
        <w:br/>
        <w:t>[![Esquema triparte da filosofia da</w:t>
        <w:br/>
        <w:t>linguagem](https://blogger.googleusercontent.com/img/b/R29vZ2xl/AVvXsEjl7EjVCI6fZaNtvYxSZV5RBSk60PxX2vVJiZnOxAEXgAUMMc74JqKqZCSuHpYS_BdQSz6f2SzzmPnQauRYXbmKEzMh_GY_pUBSJdyugZgn0z40X93SUSicRXlKOeIdn-5ZkQSU3bgXzObfXjt98iRjlVXg7I-5jg46sZ3bg4np8i7umCCciA8MMH299hQ/w400-h219/Introdu%C3%A7%C3%A3o.png)](https://blogger.googleusercontent.com/img/b/R29vZ2xl/AVvXsEjl7EjVCI6fZaNtvYxSZV5RBSk60PxX2vVJiZnOxAEXgAUMMc74JqKqZCSuHpYS_BdQSz6f2SzzmPnQauRYXbmKEzMh_GY_pUBSJdyugZgn0z40X93SUSicRXlKOeIdn-5ZkQSU3bgXzObfXjt98iRjlVXg7I-5jg46sZ3bg4np8i7umCCciA8MMH299hQ/s1420/Introdu%C3%A7%C3%A3o.png)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