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 peso da consciência - 01/12/2024</w:t>
        <w:br/>
      </w:r>
    </w:p>
    <w:p>
      <w:r>
        <w:t xml:space="preserve"> _Procura mostrar como a consciência muda seu estatuto, na modernidade, de</w:t>
        <w:br/>
        <w:t>ontológico para lógico**[i]**_</w:t>
        <w:br/>
        <w:br/>
        <w:t>De um lado o racionalista Descartes, de outro o empirista Hume e sintetizando-</w:t>
        <w:br/>
        <w:t>os, Kant. Esse é um esquema bem conhecido e vejamos o recorte que faz Vitor</w:t>
        <w:br/>
        <w:t>Lima. O professor recapitula a sua abordagem da alma/mente: nos gregos e</w:t>
        <w:br/>
        <w:t>medievais, valorizava-se a racionalidade humana, como capacidade de nos</w:t>
        <w:br/>
        <w:t>diferenciar dos outros animais. Uma alma, tomando todos os seres, abrange</w:t>
        <w:br/>
        <w:t>instintos e desejos, mas quando a alma é vista sob o prisma racional do</w:t>
        <w:br/>
        <w:t>intelecto e vontade, ali no final da Idade Média, já estamos delimitando o que</w:t>
        <w:br/>
        <w:t>seria a _mente_.</w:t>
        <w:br/>
        <w:br/>
        <w:t>Na modernidade, a mente passa desse aspecto racional para o aspecto</w:t>
        <w:br/>
        <w:t>introspectivo, isto é, vista a partir de uma perspectiva interna, da</w:t>
        <w:br/>
        <w:t>_consciência_. É a coisa pensante cartesiana. Isso mesmo, “res cogitans” com</w:t>
        <w:br/>
        <w:t>atributos que diferem da coisa material, “res extensa”. Para Descartes, somos</w:t>
        <w:br/>
        <w:t>seres pensantes.</w:t>
        <w:br/>
        <w:br/>
        <w:t>Já Hume, via a questão por outro prisma. Para ele o nosso conhecimento vem dos</w:t>
        <w:br/>
        <w:t>sentidos, da experiência e não é algo inato. É uma abordagem baseada na</w:t>
        <w:br/>
        <w:t>percepção, seja pelo que nos vem de fora ou seja pelo que pode ser percebido</w:t>
        <w:br/>
        <w:t>internamente, um tipo de percepção particular oriunda do exterior, mas que se</w:t>
        <w:br/>
        <w:t>pode articular. Porém, diferentemente de um polo invisível que nos comanda, há</w:t>
        <w:br/>
        <w:t>uma mente com impressões e ideias, quais sejam, as percepções que não incluem</w:t>
        <w:br/>
        <w:t>aí um "eu". O “eu” não é observável, tampouco, internamente. As percepções são</w:t>
        <w:br/>
        <w:t>particulares, e o que as percepções percebem são só percepções, não há "eu"</w:t>
        <w:br/>
        <w:t>lá. Quando Hume olha para dentro ele não vê o eu cartesiano e ele o</w:t>
        <w:br/>
        <w:t>caracteriza como simplesmente um sensor interior, segundo caracterização. E o</w:t>
        <w:br/>
        <w:t>professor traz a seguinte citação: “Não há impressão do Eu e nenhuma ideia do</w:t>
        <w:br/>
        <w:t>Eu. Há apenas aglomerados de impressões e ideias.”[ii]</w:t>
        <w:br/>
        <w:br/>
        <w:t>De um lado, impressões e ideias, de outro uma consciência acabada. Será,</w:t>
        <w:br/>
        <w:t>então, Kant que vai unir as duas concepções, e postular que o “eu penso”</w:t>
        <w:br/>
        <w:t>existe, mas não tem conteúdo, ele é a condição lógica para que haja</w:t>
        <w:br/>
        <w:t>pensamento. Kant conceitua a mente nas capacidades cognitivas, de sentir dor e</w:t>
        <w:br/>
        <w:t>prazer e a de desejar. O primeiro é analisado na Crítica da Razão Pura e</w:t>
        <w:br/>
        <w:t>dividido em entendimento, razão e juízo. Se a razão é livre (especulativa), o</w:t>
        <w:br/>
        <w:t>entendimento se guia pela experiência e forma conceitos dados pelas</w:t>
        <w:br/>
        <w:t>categorias. Ele une os itens da percepção na consciência, numa</w:t>
        <w:br/>
        <w:t>autoconsciência, conforme já postulava Descartes.</w:t>
        <w:br/>
        <w:br/>
        <w:t>Segundo o professor Vitor, a câmera captura os dados dos sentidos, mas não é</w:t>
        <w:br/>
        <w:t>consciente de si. Para Kant as percepções que nos chegam pelo sentido, que são</w:t>
        <w:br/>
        <w:t>caóticas, se organizam pela apercepção, essa a priori. Empírico, de maneira</w:t>
        <w:br/>
        <w:t>direta e transcendental, esse “algo” que organiza, já que o mundo em si é</w:t>
        <w:br/>
        <w:t>desorganizado. Se o mundo é o mundo, cada ser percebe seus efeitos de</w:t>
        <w:br/>
        <w:t>determinada maneira. Em nosso caso é um algo lógico e a priori.</w:t>
        <w:br/>
        <w:t>Transcendental, mas não transcendente, dependente de outro mundo. A unidade da</w:t>
        <w:br/>
        <w:t>experiência se dá pela síntese das intuições, não percebida empiricamente.</w:t>
        <w:br/>
        <w:br/>
        <w:t>A apercepção ressignifica o eu penso, não por observação direta que vê um</w:t>
        <w:br/>
        <w:t>algo, mas é um a priori que unifica e garante a percepção. Se existe um "eu</w:t>
        <w:br/>
        <w:t>mesmo" consciente e que pensa, nada podemos dizer do que ele é, embora</w:t>
        <w:br/>
        <w:t>saibamos que há necessidade de colocar a experiência nessa equação. Na</w:t>
        <w:br/>
        <w:t>psicologia empírica, argumenta Vitor, a alma é um objeto do sentido interior e</w:t>
        <w:br/>
        <w:t>na racionalista ela é o sujeito pensante. Ora, deve haver um "eu penso", uma</w:t>
        <w:br/>
        <w:t>autoconsciência que acompanha os pensamentos, mas a razão pura tem</w:t>
        <w:br/>
        <w:t>paralogismos também, isto é, falsos silogismos que permitiriam a inferência de</w:t>
        <w:br/>
        <w:t>um "eu" como coisa pensante. Embora a razão prática vá readmitir determinados</w:t>
        <w:br/>
        <w:t>conceitos que a sua epistemologia afastou e que trará diretrizes de como viver</w:t>
        <w:br/>
        <w:t>e agir.</w:t>
        <w:br/>
        <w:br/>
        <w:t xml:space="preserve">  </w:t>
        <w:br/>
        <w:br/>
        <w:t>* * *</w:t>
        <w:br/>
        <w:br/>
        <w:t>[i] Seguindo o curso de Vitor Lima, esse é o fichamento de Filosofia da Mente:</w:t>
        <w:br/>
        <w:t>alma na Filosofia Moderna (Parte 2), que trata de Hume e Kant. Conforme</w:t>
        <w:br/>
        <w:t>&lt;https://youtu.be/xHH9yIpd6No&gt;, em 30/11/2024.</w:t>
        <w:br/>
        <w:br/>
        <w:t>[ii] Minuto 26.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