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E35D" w14:textId="6809958C" w:rsidR="00E34101" w:rsidRDefault="00D079D7" w:rsidP="00D0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回归系数和皮尔逊相关系数</w:t>
      </w:r>
    </w:p>
    <w:p w14:paraId="52BB0BE0" w14:textId="4397F26A" w:rsidR="00D079D7" w:rsidRDefault="00D079D7" w:rsidP="00D079D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假设存在回归方程：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y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ax</w:t>
      </w:r>
      <w:r>
        <w:rPr>
          <w:rStyle w:val="mbi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ε</w:t>
      </w:r>
      <w:r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y</w:t>
      </w:r>
      <w:proofErr w:type="spellEnd"/>
      <w:r>
        <w:rPr>
          <w:rStyle w:val="vlist-s"/>
          <w:rFonts w:ascii="Times New Roman" w:hAnsi="Times New Roman" w:cs="Times New Roman"/>
          <w:color w:val="4D4D4D"/>
          <w:sz w:val="2"/>
          <w:szCs w:val="2"/>
          <w:shd w:val="clear" w:color="auto" w:fill="FFFFFF"/>
        </w:rPr>
        <w:t>​</w:t>
      </w:r>
      <w:r>
        <w:rPr>
          <w:rFonts w:ascii="Arial" w:hAnsi="Arial" w:cs="Arial"/>
          <w:color w:val="4D4D4D"/>
          <w:shd w:val="clear" w:color="auto" w:fill="FFFFFF"/>
        </w:rPr>
        <w:t>，其中</w:t>
      </w:r>
      <w:proofErr w:type="spellStart"/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ε</w:t>
      </w:r>
      <w:r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y</w:t>
      </w:r>
      <w:proofErr w:type="spellEnd"/>
      <w:r>
        <w:rPr>
          <w:rStyle w:val="vlist-s"/>
          <w:rFonts w:ascii="Times New Roman" w:hAnsi="Times New Roman" w:cs="Times New Roman"/>
          <w:color w:val="4D4D4D"/>
          <w:sz w:val="2"/>
          <w:szCs w:val="2"/>
          <w:shd w:val="clear" w:color="auto" w:fill="FFFFFF"/>
        </w:rPr>
        <w:t>​​</w:t>
      </w:r>
      <w:r>
        <w:rPr>
          <w:rFonts w:ascii="Arial" w:hAnsi="Arial" w:cs="Arial"/>
          <w:color w:val="4D4D4D"/>
          <w:shd w:val="clear" w:color="auto" w:fill="FFFFFF"/>
        </w:rPr>
        <w:t>表示误差项</w:t>
      </w:r>
    </w:p>
    <w:p w14:paraId="0317E3E6" w14:textId="4F06F480" w:rsidR="00244A4A" w:rsidRPr="00244A4A" w:rsidRDefault="00D079D7" w:rsidP="00244A4A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回归系数：度量一个变量对另一个变量的线性影响大小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9C0ECA">
        <w:rPr>
          <w:rFonts w:ascii="Arial" w:hAnsi="Arial" w:cs="Arial" w:hint="eastAsia"/>
          <w:color w:val="4D4D4D"/>
          <w:shd w:val="clear" w:color="auto" w:fill="FFFFFF"/>
        </w:rPr>
        <w:t>eg</w:t>
      </w:r>
      <w:proofErr w:type="spellEnd"/>
      <w:r w:rsidR="009C0ECA">
        <w:rPr>
          <w:rFonts w:ascii="Arial" w:hAnsi="Arial" w:cs="Arial" w:hint="eastAsia"/>
          <w:color w:val="4D4D4D"/>
          <w:shd w:val="clear" w:color="auto" w:fill="FFFFFF"/>
        </w:rPr>
        <w:t>：用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y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和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x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进行线性回归，得到的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x</w:t>
      </w:r>
      <w:r w:rsidR="009C0ECA">
        <w:rPr>
          <w:rFonts w:ascii="Arial" w:hAnsi="Arial" w:cs="Arial" w:hint="eastAsia"/>
          <w:color w:val="4D4D4D"/>
          <w:shd w:val="clear" w:color="auto" w:fill="FFFFFF"/>
        </w:rPr>
        <w:t>的系数即为回归系数，记为</w:t>
      </w:r>
      <w:proofErr w:type="spellStart"/>
      <w:r w:rsidR="009C0ECA">
        <w:rPr>
          <w:rStyle w:val="mord"/>
          <w:rFonts w:ascii="KaTeX_Math" w:hAnsi="KaTeX_Math"/>
          <w:i/>
          <w:iCs/>
          <w:color w:val="4D4D4D"/>
          <w:sz w:val="29"/>
          <w:szCs w:val="29"/>
          <w:shd w:val="clear" w:color="auto" w:fill="FFFFFF"/>
        </w:rPr>
        <w:t>r</w:t>
      </w:r>
      <w:r w:rsidR="009C0ECA"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yx</w:t>
      </w:r>
      <w:proofErr w:type="spellEnd"/>
      <w:r w:rsidR="00244A4A">
        <w:rPr>
          <w:rStyle w:val="mord"/>
          <w:rFonts w:ascii="KaTeX_Math" w:hAnsi="KaTeX_Math" w:cs="Times New Roman" w:hint="eastAsia"/>
          <w:i/>
          <w:iCs/>
          <w:color w:val="4D4D4D"/>
          <w:sz w:val="20"/>
          <w:szCs w:val="20"/>
          <w:shd w:val="clear" w:color="auto" w:fill="FFFFFF"/>
        </w:rPr>
        <w:t>，由上式知道</w:t>
      </w:r>
      <w:proofErr w:type="spellStart"/>
      <w:r w:rsidR="00244A4A">
        <w:rPr>
          <w:rStyle w:val="mord"/>
          <w:rFonts w:ascii="KaTeX_Math" w:hAnsi="KaTeX_Math"/>
          <w:i/>
          <w:iCs/>
          <w:color w:val="4D4D4D"/>
          <w:sz w:val="29"/>
          <w:szCs w:val="29"/>
          <w:shd w:val="clear" w:color="auto" w:fill="FFFFFF"/>
        </w:rPr>
        <w:t>r</w:t>
      </w:r>
      <w:r w:rsidR="00244A4A"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yx</w:t>
      </w:r>
      <w:proofErr w:type="spellEnd"/>
      <w:r w:rsidR="00244A4A"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 xml:space="preserve"> </w:t>
      </w:r>
      <w:r w:rsidR="00244A4A">
        <w:rPr>
          <w:rStyle w:val="mord"/>
          <w:rFonts w:ascii="KaTeX_Math" w:hAnsi="KaTeX_Math" w:cs="Times New Roman" w:hint="eastAsia"/>
          <w:i/>
          <w:iCs/>
          <w:color w:val="4D4D4D"/>
          <w:sz w:val="20"/>
          <w:szCs w:val="20"/>
          <w:shd w:val="clear" w:color="auto" w:fill="FFFFFF"/>
        </w:rPr>
        <w:t>=</w:t>
      </w:r>
      <w:r w:rsidR="00244A4A"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 xml:space="preserve"> </w:t>
      </w:r>
      <w:r w:rsidR="00244A4A">
        <w:rPr>
          <w:rStyle w:val="mord"/>
          <w:rFonts w:ascii="KaTeX_Math" w:hAnsi="KaTeX_Math" w:cs="Times New Roman" w:hint="eastAsia"/>
          <w:i/>
          <w:iCs/>
          <w:color w:val="4D4D4D"/>
          <w:sz w:val="20"/>
          <w:szCs w:val="20"/>
          <w:shd w:val="clear" w:color="auto" w:fill="FFFFFF"/>
        </w:rPr>
        <w:t>a</w:t>
      </w:r>
    </w:p>
    <w:p w14:paraId="37702EEC" w14:textId="5E191EE1" w:rsidR="000B7DF0" w:rsidRPr="000B7DF0" w:rsidRDefault="00D079D7" w:rsidP="000B7DF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皮尔逊相关系数：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用来度量两个变量之间的相关性（或联系的紧密程度），其取值是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[</w:t>
      </w:r>
      <w:r w:rsidR="00244A4A">
        <w:rPr>
          <w:rFonts w:ascii="Arial" w:hAnsi="Arial" w:cs="Arial"/>
          <w:color w:val="4D4D4D"/>
          <w:shd w:val="clear" w:color="auto" w:fill="FFFFFF"/>
        </w:rPr>
        <w:t>-1,1]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，如果越靠近正负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1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，表明两个变量之间的线性关系越明显，越接近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0</w:t>
      </w:r>
      <w:r w:rsidR="00244A4A">
        <w:rPr>
          <w:rFonts w:ascii="Arial" w:hAnsi="Arial" w:cs="Arial" w:hint="eastAsia"/>
          <w:color w:val="4D4D4D"/>
          <w:shd w:val="clear" w:color="auto" w:fill="FFFFFF"/>
        </w:rPr>
        <w:t>，表明两个变量之间几乎没有线性关系</w:t>
      </w:r>
      <w:r w:rsidR="000B7DF0">
        <w:rPr>
          <w:rFonts w:ascii="Arial" w:hAnsi="Arial" w:cs="Arial" w:hint="eastAsia"/>
          <w:color w:val="4D4D4D"/>
          <w:shd w:val="clear" w:color="auto" w:fill="FFFFFF"/>
        </w:rPr>
        <w:t>。当其为</w:t>
      </w:r>
      <w:r w:rsidR="000B7DF0">
        <w:rPr>
          <w:rFonts w:ascii="Arial" w:hAnsi="Arial" w:cs="Arial" w:hint="eastAsia"/>
          <w:color w:val="4D4D4D"/>
          <w:shd w:val="clear" w:color="auto" w:fill="FFFFFF"/>
        </w:rPr>
        <w:t>0</w:t>
      </w:r>
      <w:r w:rsidR="000B7DF0">
        <w:rPr>
          <w:rFonts w:ascii="Arial" w:hAnsi="Arial" w:cs="Arial" w:hint="eastAsia"/>
          <w:color w:val="4D4D4D"/>
          <w:shd w:val="clear" w:color="auto" w:fill="FFFFFF"/>
        </w:rPr>
        <w:t>时，表示两个变量之间不存在线性关系</w:t>
      </w:r>
    </w:p>
    <w:p w14:paraId="04C28897" w14:textId="0995393D" w:rsidR="000B7DF0" w:rsidRPr="000B7DF0" w:rsidRDefault="000B7DF0" w:rsidP="000B7DF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优点：</w:t>
      </w:r>
    </w:p>
    <w:p w14:paraId="3CC18E5C" w14:textId="084534CA" w:rsidR="000B7DF0" w:rsidRPr="000B7DF0" w:rsidRDefault="000B7DF0" w:rsidP="000B7DF0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皮尔逊相关系数可以消除两个变量量纲影响，可以用来衡量两个变量线性相关的程度</w:t>
      </w:r>
    </w:p>
    <w:p w14:paraId="3B42B7E2" w14:textId="35D7603E" w:rsidR="000B7DF0" w:rsidRDefault="000B7DF0" w:rsidP="000B7D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逐步回归，可以筛选并剔除引起多重共线性的变量，</w:t>
      </w:r>
      <w:r w:rsidR="000B3274">
        <w:rPr>
          <w:rFonts w:hint="eastAsia"/>
        </w:rPr>
        <w:t>经过逐步回归可以使得最后保留在模型中得解释变量既是最重要的，又没有严重多重共线性！</w:t>
      </w:r>
    </w:p>
    <w:p w14:paraId="11DAAA46" w14:textId="5E1AB1CF" w:rsidR="00D079D7" w:rsidRDefault="000B3274" w:rsidP="00D0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灰色关联和多元线性回归：</w:t>
      </w:r>
    </w:p>
    <w:p w14:paraId="41244BE2" w14:textId="4A317F6B" w:rsidR="000B3274" w:rsidRDefault="000B3274" w:rsidP="000B32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灰色关联：根据因素之间发展趋势的相似或相异程度，即“灰色关联度”作为衡量因素间关联程度的一种方法！</w:t>
      </w:r>
    </w:p>
    <w:p w14:paraId="4BD8991D" w14:textId="2745B36F" w:rsidR="000B3274" w:rsidRDefault="000B3274" w:rsidP="000B3274">
      <w:pPr>
        <w:pStyle w:val="a3"/>
        <w:ind w:left="780" w:firstLineChars="0" w:firstLine="0"/>
      </w:pPr>
      <w:r>
        <w:rPr>
          <w:rFonts w:hint="eastAsia"/>
        </w:rPr>
        <w:t>优点：弥补了数理统计方法作系统分析所导致的遗憾，对样本量的多少和样本无规律都同样适用，而且计算量小，十分方便，更不会出现量化结果与定性分析不符的情况！</w:t>
      </w:r>
    </w:p>
    <w:p w14:paraId="38016498" w14:textId="77777777" w:rsidR="000B3274" w:rsidRDefault="000B3274" w:rsidP="000B3274">
      <w:pPr>
        <w:pStyle w:val="a3"/>
        <w:ind w:left="780" w:firstLineChars="0" w:firstLine="0"/>
        <w:rPr>
          <w:rFonts w:hint="eastAsia"/>
        </w:rPr>
      </w:pPr>
    </w:p>
    <w:p w14:paraId="0D01A31A" w14:textId="569F8E83" w:rsidR="000B3274" w:rsidRDefault="000B3274" w:rsidP="000B32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缺点：要使用该方法，系统必须是灰色系统，其中灰的含义是信息不完全性（部分性）和非唯一性，后者是灰色系统的重要特征，非唯一性原理在决策上的体现是灰靶思想，即体现的是决策多目标，方法多途径，处理态度灵活机动！</w:t>
      </w:r>
    </w:p>
    <w:p w14:paraId="28A4FCAB" w14:textId="422B0E0F" w:rsidR="000B3274" w:rsidRDefault="000B3274" w:rsidP="000B32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多元线性回归：</w:t>
      </w:r>
    </w:p>
    <w:p w14:paraId="4E34BDA4" w14:textId="3D195217" w:rsidR="007E3FB3" w:rsidRDefault="007E3FB3" w:rsidP="007E3FB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缺点：有时在回归分析中，选用何种因子和该因子采用何种表达式只是一种推测，这影响了因子的多样性和不可预测性，使得回归分析在某些情况下会受到限制！另外由于自变量个数多，计算相当麻烦！</w:t>
      </w:r>
    </w:p>
    <w:sectPr w:rsidR="007E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861FA"/>
    <w:multiLevelType w:val="hybridMultilevel"/>
    <w:tmpl w:val="9DA07CD6"/>
    <w:lvl w:ilvl="0" w:tplc="FF805E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96222B0E">
      <w:start w:val="1"/>
      <w:numFmt w:val="decimalEnclosedCircle"/>
      <w:lvlText w:val="%2"/>
      <w:lvlJc w:val="left"/>
      <w:pPr>
        <w:ind w:left="1200" w:hanging="360"/>
      </w:pPr>
      <w:rPr>
        <w:rFonts w:ascii="Arial" w:hAnsi="Arial" w:cs="Arial" w:hint="default"/>
        <w:color w:val="4D4D4D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725252"/>
    <w:multiLevelType w:val="hybridMultilevel"/>
    <w:tmpl w:val="57EEB948"/>
    <w:lvl w:ilvl="0" w:tplc="1B166A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3480D"/>
    <w:multiLevelType w:val="hybridMultilevel"/>
    <w:tmpl w:val="281AC32E"/>
    <w:lvl w:ilvl="0" w:tplc="F6ACE7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5A"/>
    <w:rsid w:val="000B3274"/>
    <w:rsid w:val="000B7DF0"/>
    <w:rsid w:val="00244A4A"/>
    <w:rsid w:val="007E3FB3"/>
    <w:rsid w:val="009C0ECA"/>
    <w:rsid w:val="00D079D7"/>
    <w:rsid w:val="00E34101"/>
    <w:rsid w:val="00E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727F"/>
  <w15:chartTrackingRefBased/>
  <w15:docId w15:val="{1FB577DA-64DE-4E29-ACDC-9FF7E4DF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9D7"/>
    <w:pPr>
      <w:ind w:firstLineChars="200" w:firstLine="420"/>
    </w:pPr>
  </w:style>
  <w:style w:type="character" w:customStyle="1" w:styleId="mord">
    <w:name w:val="mord"/>
    <w:basedOn w:val="a0"/>
    <w:rsid w:val="00D079D7"/>
  </w:style>
  <w:style w:type="character" w:customStyle="1" w:styleId="mrel">
    <w:name w:val="mrel"/>
    <w:basedOn w:val="a0"/>
    <w:rsid w:val="00D079D7"/>
  </w:style>
  <w:style w:type="character" w:customStyle="1" w:styleId="mbin">
    <w:name w:val="mbin"/>
    <w:basedOn w:val="a0"/>
    <w:rsid w:val="00D079D7"/>
  </w:style>
  <w:style w:type="character" w:customStyle="1" w:styleId="vlist-s">
    <w:name w:val="vlist-s"/>
    <w:basedOn w:val="a0"/>
    <w:rsid w:val="00D079D7"/>
  </w:style>
  <w:style w:type="character" w:customStyle="1" w:styleId="katex-mathml">
    <w:name w:val="katex-mathml"/>
    <w:basedOn w:val="a0"/>
    <w:rsid w:val="00D0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智超</dc:creator>
  <cp:keywords/>
  <dc:description/>
  <cp:lastModifiedBy>王 智超</cp:lastModifiedBy>
  <cp:revision>2</cp:revision>
  <dcterms:created xsi:type="dcterms:W3CDTF">2021-01-06T10:46:00Z</dcterms:created>
  <dcterms:modified xsi:type="dcterms:W3CDTF">2021-01-06T11:51:00Z</dcterms:modified>
</cp:coreProperties>
</file>