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F3F91">
      <w:pPr>
        <w:pStyle w:val="16"/>
      </w:pPr>
      <w:r>
        <w:t>基于对 38 平方米智能种植方舱高度智能化控制的需求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t>该方案基于金耳等菌菇类作物的生长环境要求，结合智能农业物联网技术标准，确保能够实现精准监测和智能控制。</w:t>
      </w:r>
    </w:p>
    <w:p w14:paraId="58067E87">
      <w:pPr>
        <w:pStyle w:val="3"/>
      </w:pPr>
      <w:r>
        <w:t>一、传感器系统总体架构设计</w:t>
      </w:r>
    </w:p>
    <w:p w14:paraId="46D0D0CD">
      <w:pPr>
        <w:pStyle w:val="16"/>
      </w:pPr>
      <w:r>
        <w:t>38 平方米智能种植方舱的传感器配置采用</w:t>
      </w:r>
      <w:r>
        <w:rPr>
          <w:b/>
          <w:bCs/>
        </w:rPr>
        <w:t>分层分布式架构</w:t>
      </w:r>
      <w:r>
        <w:t>，共分为环境监测层、设备状态监测层、安全防护层和数据采集传输层四个层级。根据行业标准和实际应用案例，该规模的智能种植方舱通常需要配置</w:t>
      </w:r>
      <w:r>
        <w:rPr>
          <w:b/>
          <w:bCs/>
        </w:rPr>
        <w:t>20-30 个传感器</w:t>
      </w:r>
      <w:r>
        <w:t>，形成覆盖全空间的立体监测网络</w:t>
      </w:r>
      <w:r>
        <w:fldChar w:fldCharType="begin"/>
      </w:r>
      <w:r>
        <w:instrText xml:space="preserve"> HYPERLINK "https://post.m.smzdm.com/p/aoge03l6/" </w:instrText>
      </w:r>
      <w:r>
        <w:fldChar w:fldCharType="separate"/>
      </w:r>
      <w:r>
        <w:rPr>
          <w:rStyle w:val="12"/>
        </w:rPr>
        <w:t>(25)</w:t>
      </w:r>
      <w:r>
        <w:rPr>
          <w:rStyle w:val="12"/>
        </w:rPr>
        <w:fldChar w:fldCharType="end"/>
      </w:r>
      <w:r>
        <w:t>。</w:t>
      </w:r>
    </w:p>
    <w:p w14:paraId="028CC27D">
      <w:pPr>
        <w:pStyle w:val="16"/>
      </w:pPr>
      <w:r>
        <w:t>传感器系统的核心设计原则包括：</w:t>
      </w:r>
      <w:r>
        <w:rPr>
          <w:b/>
          <w:bCs/>
        </w:rPr>
        <w:t>多点位立体分布</w:t>
      </w:r>
      <w:r>
        <w:t>，避免传统温室中常见的 "边缘效应" 和 "中心热岛" 问题；</w:t>
      </w:r>
      <w:r>
        <w:rPr>
          <w:b/>
          <w:bCs/>
        </w:rPr>
        <w:t>网格化布置</w:t>
      </w:r>
      <w:r>
        <w:t>，将温室划分为多个小区域，每块区域内设置一个监测点</w:t>
      </w:r>
      <w:r>
        <w:fldChar w:fldCharType="begin"/>
      </w:r>
      <w:r>
        <w:instrText xml:space="preserve"> HYPERLINK "https://m.book118.com/html/2025/0626/8006002067007103.shtm" </w:instrText>
      </w:r>
      <w:r>
        <w:fldChar w:fldCharType="separate"/>
      </w:r>
      <w:r>
        <w:rPr>
          <w:rStyle w:val="12"/>
        </w:rPr>
        <w:t>(142)</w:t>
      </w:r>
      <w:r>
        <w:rPr>
          <w:rStyle w:val="12"/>
        </w:rPr>
        <w:fldChar w:fldCharType="end"/>
      </w:r>
      <w:r>
        <w:t>；</w:t>
      </w:r>
      <w:r>
        <w:rPr>
          <w:b/>
          <w:bCs/>
        </w:rPr>
        <w:t>分层监测</w:t>
      </w:r>
      <w:r>
        <w:t>，在不同高度（地面、作物中层和冠层）设置传感器，获取垂直梯度环境数据。</w:t>
      </w:r>
    </w:p>
    <w:p w14:paraId="186A835B">
      <w:pPr>
        <w:pStyle w:val="3"/>
      </w:pPr>
      <w:r>
        <w:t>二、环境监测传感器配置</w:t>
      </w:r>
    </w:p>
    <w:p w14:paraId="40A90FFE">
      <w:pPr>
        <w:pStyle w:val="4"/>
      </w:pPr>
      <w:r>
        <w:t>2.1 温湿度传感器配置</w:t>
      </w:r>
    </w:p>
    <w:p w14:paraId="3F7FC33B">
      <w:pPr>
        <w:pStyle w:val="16"/>
      </w:pPr>
      <w:r>
        <w:t>温湿度是影响金耳生长的最关键环境因素。根据金耳生长要求，菌丝期温度控制在 22-25℃，子实体生长期为 18-22℃，空气湿度保持在 85%-90%</w:t>
      </w:r>
      <w:r>
        <w:fldChar w:fldCharType="begin"/>
      </w:r>
      <w:r>
        <w:instrText xml:space="preserve"> HYPERLINK "https://m.book118.com/html/2026/0130/6012134014012054.shtm" </w:instrText>
      </w:r>
      <w:r>
        <w:fldChar w:fldCharType="separate"/>
      </w:r>
      <w:r>
        <w:rPr>
          <w:rStyle w:val="12"/>
        </w:rPr>
        <w:t>(64)</w:t>
      </w:r>
      <w:r>
        <w:rPr>
          <w:rStyle w:val="12"/>
        </w:rPr>
        <w:fldChar w:fldCharType="end"/>
      </w:r>
      <w:r>
        <w:t>。</w:t>
      </w:r>
    </w:p>
    <w:p w14:paraId="6DDCB064">
      <w:pPr>
        <w:pStyle w:val="16"/>
      </w:pPr>
      <w:r>
        <w:rPr>
          <w:b/>
          <w:bCs/>
        </w:rPr>
        <w:t>配置数量与分布</w:t>
      </w:r>
      <w:r>
        <w:t>：</w:t>
      </w:r>
    </w:p>
    <w:p w14:paraId="5E34C67D">
      <w:pPr>
        <w:pStyle w:val="16"/>
        <w:numPr>
          <w:ilvl w:val="0"/>
          <w:numId w:val="1"/>
        </w:numPr>
      </w:pPr>
      <w:r>
        <w:rPr>
          <w:b/>
          <w:bCs/>
        </w:rPr>
        <w:t>主温湿度传感器</w:t>
      </w:r>
      <w:r>
        <w:t>：3 个，采用 SHT31/SHT30 数字传感器，精度 ±0.3℃/±3% RH</w:t>
      </w:r>
      <w:r>
        <w:fldChar w:fldCharType="begin"/>
      </w:r>
      <w:r>
        <w:instrText xml:space="preserve"> HYPERLINK "http://m.cnreagent.com/show1050631/product_148323.html" </w:instrText>
      </w:r>
      <w:r>
        <w:fldChar w:fldCharType="separate"/>
      </w:r>
      <w:r>
        <w:rPr>
          <w:rStyle w:val="12"/>
        </w:rPr>
        <w:t>(80)</w:t>
      </w:r>
      <w:r>
        <w:rPr>
          <w:rStyle w:val="12"/>
        </w:rPr>
        <w:fldChar w:fldCharType="end"/>
      </w:r>
    </w:p>
    <w:p w14:paraId="35413428">
      <w:pPr>
        <w:pStyle w:val="16"/>
        <w:numPr>
          <w:ilvl w:val="0"/>
          <w:numId w:val="1"/>
        </w:numPr>
      </w:pPr>
      <w:r>
        <w:t>安装位置：1 个位于新风机回风口内侧 5cm 处（主控），1 个位于舱内中部种植架高度（1.2-1.4m），1 个位于上层种植架附近（2.0m）</w:t>
      </w:r>
      <w:r>
        <w:fldChar w:fldCharType="begin"/>
      </w:r>
      <w:r>
        <w:instrText xml:space="preserve"> HYPERLINK "http://m.toutiao.com/group/7603564563811877428/?upstream_biz=doubao" </w:instrText>
      </w:r>
      <w:r>
        <w:fldChar w:fldCharType="separate"/>
      </w:r>
      <w:r>
        <w:rPr>
          <w:rStyle w:val="12"/>
        </w:rPr>
        <w:t>(134)</w:t>
      </w:r>
      <w:r>
        <w:rPr>
          <w:rStyle w:val="12"/>
        </w:rPr>
        <w:fldChar w:fldCharType="end"/>
      </w:r>
    </w:p>
    <w:p w14:paraId="716E5DC6">
      <w:pPr>
        <w:pStyle w:val="16"/>
        <w:numPr>
          <w:ilvl w:val="0"/>
          <w:numId w:val="1"/>
        </w:numPr>
      </w:pPr>
      <w:r>
        <w:rPr>
          <w:b/>
          <w:bCs/>
        </w:rPr>
        <w:t>辅助温湿度传感器</w:t>
      </w:r>
      <w:r>
        <w:t>：6 个，分布在种植架各层，每层 2 个，用于监测层间温湿度差异</w:t>
      </w:r>
    </w:p>
    <w:p w14:paraId="2D41E4C4">
      <w:pPr>
        <w:pStyle w:val="16"/>
        <w:numPr>
          <w:ilvl w:val="0"/>
          <w:numId w:val="1"/>
        </w:numPr>
      </w:pPr>
      <w:r>
        <w:t>土壤温湿度传感器：3 个，采用 TDR 或 FDR 原理，埋深 10-20cm，精度 ±2%</w:t>
      </w:r>
      <w:r>
        <w:fldChar w:fldCharType="begin"/>
      </w:r>
      <w:r>
        <w:instrText xml:space="preserve"> HYPERLINK "https://www.sohu.com/a/899297920_100229004" </w:instrText>
      </w:r>
      <w:r>
        <w:fldChar w:fldCharType="separate"/>
      </w:r>
      <w:r>
        <w:rPr>
          <w:rStyle w:val="12"/>
        </w:rPr>
        <w:t>(79)</w:t>
      </w:r>
      <w:r>
        <w:rPr>
          <w:rStyle w:val="12"/>
        </w:rPr>
        <w:fldChar w:fldCharType="end"/>
      </w:r>
    </w:p>
    <w:p w14:paraId="28863E87">
      <w:pPr>
        <w:pStyle w:val="16"/>
      </w:pPr>
      <w:r>
        <w:rPr>
          <w:b/>
          <w:bCs/>
        </w:rPr>
        <w:t>技术参数要求</w:t>
      </w:r>
      <w:r>
        <w:t>：</w:t>
      </w:r>
    </w:p>
    <w:p w14:paraId="2E5775A8">
      <w:pPr>
        <w:pStyle w:val="16"/>
        <w:numPr>
          <w:ilvl w:val="0"/>
          <w:numId w:val="1"/>
        </w:numPr>
      </w:pPr>
      <w:r>
        <w:t>温度测量范围：-40℃~85℃，精度 ±0.3℃</w:t>
      </w:r>
    </w:p>
    <w:p w14:paraId="428DD7DF">
      <w:pPr>
        <w:pStyle w:val="16"/>
        <w:numPr>
          <w:ilvl w:val="0"/>
          <w:numId w:val="1"/>
        </w:numPr>
      </w:pPr>
      <w:r>
        <w:t>湿度测量范围：0%~100% RH，精度 ±2% RH</w:t>
      </w:r>
    </w:p>
    <w:p w14:paraId="529C251C">
      <w:pPr>
        <w:pStyle w:val="16"/>
        <w:numPr>
          <w:ilvl w:val="0"/>
          <w:numId w:val="1"/>
        </w:numPr>
      </w:pPr>
      <w:r>
        <w:t>响应时间：温度≤25s，湿度≤8s（1m/s 风速条件下）</w:t>
      </w:r>
      <w:r>
        <w:fldChar w:fldCharType="begin"/>
      </w:r>
      <w:r>
        <w:instrText xml:space="preserve"> HYPERLINK "https://www.tp-link.com.cn/product_3674.html" </w:instrText>
      </w:r>
      <w:r>
        <w:fldChar w:fldCharType="separate"/>
      </w:r>
      <w:r>
        <w:rPr>
          <w:rStyle w:val="12"/>
        </w:rPr>
        <w:t>(82)</w:t>
      </w:r>
      <w:r>
        <w:rPr>
          <w:rStyle w:val="12"/>
        </w:rPr>
        <w:fldChar w:fldCharType="end"/>
      </w:r>
    </w:p>
    <w:p w14:paraId="051B919F">
      <w:pPr>
        <w:pStyle w:val="16"/>
        <w:numPr>
          <w:ilvl w:val="0"/>
          <w:numId w:val="1"/>
        </w:numPr>
      </w:pPr>
      <w:r>
        <w:t>数据采集频率：1-5 分钟 / 次，可根据生长阶段动态调整</w:t>
      </w:r>
      <w:r>
        <w:fldChar w:fldCharType="begin"/>
      </w:r>
      <w:r>
        <w:instrText xml:space="preserve"> HYPERLINK "https://blog.csdn.net/u012984333/article/details/153691395" </w:instrText>
      </w:r>
      <w:r>
        <w:fldChar w:fldCharType="separate"/>
      </w:r>
      <w:r>
        <w:rPr>
          <w:rStyle w:val="12"/>
        </w:rPr>
        <w:t>(126)</w:t>
      </w:r>
      <w:r>
        <w:rPr>
          <w:rStyle w:val="12"/>
        </w:rPr>
        <w:fldChar w:fldCharType="end"/>
      </w:r>
    </w:p>
    <w:p w14:paraId="3DF74179">
      <w:pPr>
        <w:pStyle w:val="4"/>
      </w:pPr>
      <w:r>
        <w:t>2.2 CO₂浓度传感器配置</w:t>
      </w:r>
    </w:p>
    <w:p w14:paraId="732B1C3E">
      <w:pPr>
        <w:pStyle w:val="16"/>
      </w:pPr>
      <w:r>
        <w:t>CO₂浓度直接影响金耳的光合作用和生长发育。菌丝期 CO₂浓度控制在 800-1200ppm，出菇期控制在 1500-2000ppm</w:t>
      </w:r>
      <w:r>
        <w:fldChar w:fldCharType="begin"/>
      </w:r>
      <w:r>
        <w:instrText xml:space="preserve"> HYPERLINK "https://blog.csdn.net/u012984333/article/details/153691395" </w:instrText>
      </w:r>
      <w:r>
        <w:fldChar w:fldCharType="separate"/>
      </w:r>
      <w:r>
        <w:rPr>
          <w:rStyle w:val="12"/>
        </w:rPr>
        <w:t>(126)</w:t>
      </w:r>
      <w:r>
        <w:rPr>
          <w:rStyle w:val="12"/>
        </w:rPr>
        <w:fldChar w:fldCharType="end"/>
      </w:r>
      <w:r>
        <w:t>。</w:t>
      </w:r>
    </w:p>
    <w:p w14:paraId="55CE9DC2">
      <w:pPr>
        <w:pStyle w:val="16"/>
      </w:pPr>
      <w:r>
        <w:rPr>
          <w:b/>
          <w:bCs/>
        </w:rPr>
        <w:t>配置数量与分布</w:t>
      </w:r>
      <w:r>
        <w:t>：</w:t>
      </w:r>
    </w:p>
    <w:p w14:paraId="4D3AC64C">
      <w:pPr>
        <w:pStyle w:val="16"/>
        <w:numPr>
          <w:ilvl w:val="0"/>
          <w:numId w:val="1"/>
        </w:numPr>
      </w:pPr>
      <w:r>
        <w:rPr>
          <w:b/>
          <w:bCs/>
        </w:rPr>
        <w:t>主 CO₂传感器</w:t>
      </w:r>
      <w:r>
        <w:t>：2 个，采用红外 NDIR 原理，精度 ±50ppm</w:t>
      </w:r>
    </w:p>
    <w:p w14:paraId="36095722">
      <w:pPr>
        <w:pStyle w:val="16"/>
        <w:numPr>
          <w:ilvl w:val="0"/>
          <w:numId w:val="1"/>
        </w:numPr>
      </w:pPr>
      <w:r>
        <w:t>安装位置：1 个位于舱内顶部中央位置，1 个位于种植架中层（1.0-1.5m 高度）</w:t>
      </w:r>
      <w:r>
        <w:fldChar w:fldCharType="begin"/>
      </w:r>
      <w:r>
        <w:instrText xml:space="preserve"> HYPERLINK "https://m.book118.com/html/2024/1031/7106001154006165.shtm" </w:instrText>
      </w:r>
      <w:r>
        <w:fldChar w:fldCharType="separate"/>
      </w:r>
      <w:r>
        <w:rPr>
          <w:rStyle w:val="12"/>
        </w:rPr>
        <w:t>(23)</w:t>
      </w:r>
      <w:r>
        <w:rPr>
          <w:rStyle w:val="12"/>
        </w:rPr>
        <w:fldChar w:fldCharType="end"/>
      </w:r>
    </w:p>
    <w:p w14:paraId="1D6EF273">
      <w:pPr>
        <w:pStyle w:val="16"/>
        <w:numPr>
          <w:ilvl w:val="0"/>
          <w:numId w:val="1"/>
        </w:numPr>
      </w:pPr>
      <w:r>
        <w:rPr>
          <w:b/>
          <w:bCs/>
        </w:rPr>
        <w:t>辅助 CO₂传感器</w:t>
      </w:r>
      <w:r>
        <w:t>：2 个，分别安装在通风口附近和舱内角落，用于监测 CO₂分布均匀性</w:t>
      </w:r>
    </w:p>
    <w:p w14:paraId="366E2623">
      <w:pPr>
        <w:pStyle w:val="16"/>
      </w:pPr>
      <w:r>
        <w:rPr>
          <w:b/>
          <w:bCs/>
        </w:rPr>
        <w:t>技术参数要求</w:t>
      </w:r>
      <w:r>
        <w:t>：</w:t>
      </w:r>
    </w:p>
    <w:p w14:paraId="21133646">
      <w:pPr>
        <w:pStyle w:val="16"/>
        <w:numPr>
          <w:ilvl w:val="0"/>
          <w:numId w:val="1"/>
        </w:numPr>
      </w:pPr>
      <w:r>
        <w:t>测量范围：0-5000ppm，精度 ±50ppm</w:t>
      </w:r>
    </w:p>
    <w:p w14:paraId="4CF3952C">
      <w:pPr>
        <w:pStyle w:val="16"/>
        <w:numPr>
          <w:ilvl w:val="0"/>
          <w:numId w:val="1"/>
        </w:numPr>
      </w:pPr>
      <w:r>
        <w:t>响应时间：≤10s</w:t>
      </w:r>
      <w:r>
        <w:fldChar w:fldCharType="begin"/>
      </w:r>
      <w:r>
        <w:instrText xml:space="preserve"> HYPERLINK "http://www.rkckth.com/solution/nongye/2120.html" </w:instrText>
      </w:r>
      <w:r>
        <w:fldChar w:fldCharType="separate"/>
      </w:r>
      <w:r>
        <w:rPr>
          <w:rStyle w:val="12"/>
        </w:rPr>
        <w:t>(131)</w:t>
      </w:r>
      <w:r>
        <w:rPr>
          <w:rStyle w:val="12"/>
        </w:rPr>
        <w:fldChar w:fldCharType="end"/>
      </w:r>
    </w:p>
    <w:p w14:paraId="6E2EF87C">
      <w:pPr>
        <w:pStyle w:val="16"/>
        <w:numPr>
          <w:ilvl w:val="0"/>
          <w:numId w:val="1"/>
        </w:numPr>
      </w:pPr>
      <w:r>
        <w:t>工作湿度：0-95% RH（抗水汽干扰设计）</w:t>
      </w:r>
    </w:p>
    <w:p w14:paraId="309C8831">
      <w:pPr>
        <w:pStyle w:val="16"/>
        <w:numPr>
          <w:ilvl w:val="0"/>
          <w:numId w:val="1"/>
        </w:numPr>
      </w:pPr>
      <w:r>
        <w:t>数据采集频率：1-5 分钟 / 次</w:t>
      </w:r>
      <w:r>
        <w:fldChar w:fldCharType="begin"/>
      </w:r>
      <w:r>
        <w:instrText xml:space="preserve"> HYPERLINK "https://blog.csdn.net/u012984333/article/details/153691395" </w:instrText>
      </w:r>
      <w:r>
        <w:fldChar w:fldCharType="separate"/>
      </w:r>
      <w:r>
        <w:rPr>
          <w:rStyle w:val="12"/>
        </w:rPr>
        <w:t>(126)</w:t>
      </w:r>
      <w:r>
        <w:rPr>
          <w:rStyle w:val="12"/>
        </w:rPr>
        <w:fldChar w:fldCharType="end"/>
      </w:r>
    </w:p>
    <w:p w14:paraId="0193503C">
      <w:pPr>
        <w:pStyle w:val="4"/>
      </w:pPr>
      <w:r>
        <w:t>2.3 光照强度传感器配置</w:t>
      </w:r>
    </w:p>
    <w:p w14:paraId="6238C297">
      <w:pPr>
        <w:pStyle w:val="16"/>
      </w:pPr>
      <w:r>
        <w:t>金耳在菌丝期不需要光照，子实体生长期需要 500-1000lx 的散射光</w:t>
      </w:r>
      <w:r>
        <w:fldChar w:fldCharType="begin"/>
      </w:r>
      <w:r>
        <w:instrText xml:space="preserve"> HYPERLINK "https://m.book118.com/html/2026/0130/6012134014012054.shtm" </w:instrText>
      </w:r>
      <w:r>
        <w:fldChar w:fldCharType="separate"/>
      </w:r>
      <w:r>
        <w:rPr>
          <w:rStyle w:val="12"/>
        </w:rPr>
        <w:t>(64)</w:t>
      </w:r>
      <w:r>
        <w:rPr>
          <w:rStyle w:val="12"/>
        </w:rPr>
        <w:fldChar w:fldCharType="end"/>
      </w:r>
      <w:r>
        <w:t>。</w:t>
      </w:r>
    </w:p>
    <w:p w14:paraId="161221DA">
      <w:pPr>
        <w:pStyle w:val="16"/>
      </w:pPr>
      <w:r>
        <w:rPr>
          <w:b/>
          <w:bCs/>
        </w:rPr>
        <w:t>配置数量与分布</w:t>
      </w:r>
      <w:r>
        <w:t>：</w:t>
      </w:r>
    </w:p>
    <w:p w14:paraId="270CF199">
      <w:pPr>
        <w:pStyle w:val="16"/>
        <w:numPr>
          <w:ilvl w:val="0"/>
          <w:numId w:val="1"/>
        </w:numPr>
      </w:pPr>
      <w:r>
        <w:t>光照传感器：3 个，采用 BH1750 或光合有效辐射（PAR）传感器</w:t>
      </w:r>
      <w:r>
        <w:fldChar w:fldCharType="begin"/>
      </w:r>
      <w:r>
        <w:instrText xml:space="preserve"> HYPERLINK "https://www.iesdouyin.com/share/video/7566163326569336073/?region=&amp;mid=7566164078478068506&amp;u_code=0&amp;did=MS4wLjABAAAANwkJuWIRFOzg5uCpDRpMj4OX-QryoDgn-yYlXQnRwQQ&amp;iid=MS4wLjABAAAANwkJuWIRFOzg5uCpDRpMj4OX-QryoDgn-yYlXQnRwQQ&amp;with_sec_did=1&amp;video_share_track_ver=&amp;titleType=title&amp;share_sign=CYS0eTUva8rKOxQ7pBfQY8iMfnbjJcI4LInVm6zQBX8-&amp;share_version=280700&amp;ts=1775535453&amp;from_aid=1128&amp;from_ssr=1&amp;share_track_info=%7B%22link_description_type%22%3A%22%22%7D" </w:instrText>
      </w:r>
      <w:r>
        <w:fldChar w:fldCharType="separate"/>
      </w:r>
      <w:r>
        <w:rPr>
          <w:rStyle w:val="12"/>
        </w:rPr>
        <w:t>(58)</w:t>
      </w:r>
      <w:r>
        <w:rPr>
          <w:rStyle w:val="12"/>
        </w:rPr>
        <w:fldChar w:fldCharType="end"/>
      </w:r>
    </w:p>
    <w:p w14:paraId="22FEF403">
      <w:pPr>
        <w:pStyle w:val="16"/>
        <w:numPr>
          <w:ilvl w:val="0"/>
          <w:numId w:val="1"/>
        </w:numPr>
      </w:pPr>
      <w:r>
        <w:t>安装位置：1 个位于舱顶中央无遮挡处，2 个分别位于种植架的前部和后部上方</w:t>
      </w:r>
    </w:p>
    <w:p w14:paraId="725A04B0">
      <w:pPr>
        <w:pStyle w:val="16"/>
        <w:numPr>
          <w:ilvl w:val="0"/>
          <w:numId w:val="1"/>
        </w:numPr>
      </w:pPr>
      <w:r>
        <w:t>测量参数：同时监测光照强度（lx）和光合有效辐射（μmol/m²・s）</w:t>
      </w:r>
    </w:p>
    <w:p w14:paraId="3454DCAD">
      <w:pPr>
        <w:pStyle w:val="16"/>
      </w:pPr>
      <w:r>
        <w:rPr>
          <w:b/>
          <w:bCs/>
        </w:rPr>
        <w:t>技术参数要求</w:t>
      </w:r>
      <w:r>
        <w:t>：</w:t>
      </w:r>
    </w:p>
    <w:p w14:paraId="3359D9CC">
      <w:pPr>
        <w:pStyle w:val="16"/>
        <w:numPr>
          <w:ilvl w:val="0"/>
          <w:numId w:val="1"/>
        </w:numPr>
      </w:pPr>
      <w:r>
        <w:t>测量范围：0-200000lx，精度 ±5%</w:t>
      </w:r>
    </w:p>
    <w:p w14:paraId="7B8573EA">
      <w:pPr>
        <w:pStyle w:val="16"/>
        <w:numPr>
          <w:ilvl w:val="0"/>
          <w:numId w:val="1"/>
        </w:numPr>
      </w:pPr>
      <w:r>
        <w:t>PAR 测量范围：0-2000μmol/m²・s，精度 ±5%</w:t>
      </w:r>
    </w:p>
    <w:p w14:paraId="06195E50">
      <w:pPr>
        <w:pStyle w:val="16"/>
        <w:numPr>
          <w:ilvl w:val="0"/>
          <w:numId w:val="1"/>
        </w:numPr>
      </w:pPr>
      <w:r>
        <w:t>光谱范围：400-700nm</w:t>
      </w:r>
      <w:r>
        <w:fldChar w:fldCharType="begin"/>
      </w:r>
      <w:r>
        <w:instrText xml:space="preserve"> HYPERLINK "https://std.samr.gov.cn/dcpspTools/gbPlan/download?path=%2Fzxd%2F2021000532%2F20_%E6%A0%87%E5%87%86%E8%B5%B7%E8%8D%89%2F20_WD_2021000532_%E5%86%9C%E4%B8%9A%E7%89%A9%E8%81%94%E7%BD%91%E9%80%9A%E7%94%A8%E6%8A%80%E6%9C%AF%E8%A6%81%E6%B1%82%20%E7%AC%AC2%E9%83%A8%E5%88%86%EF%BC%9A%E8%AE%BE%E6%96%BD%E5%9B%AD.pdf" </w:instrText>
      </w:r>
      <w:r>
        <w:fldChar w:fldCharType="separate"/>
      </w:r>
      <w:r>
        <w:rPr>
          <w:rStyle w:val="12"/>
        </w:rPr>
        <w:t>(104)</w:t>
      </w:r>
      <w:r>
        <w:rPr>
          <w:rStyle w:val="12"/>
        </w:rPr>
        <w:fldChar w:fldCharType="end"/>
      </w:r>
    </w:p>
    <w:p w14:paraId="5EEA61E6">
      <w:pPr>
        <w:pStyle w:val="16"/>
        <w:numPr>
          <w:ilvl w:val="0"/>
          <w:numId w:val="1"/>
        </w:numPr>
      </w:pPr>
      <w:r>
        <w:t>数据采集频率：1 分钟 / 次</w:t>
      </w:r>
    </w:p>
    <w:p w14:paraId="72CFFA6C">
      <w:pPr>
        <w:pStyle w:val="4"/>
      </w:pPr>
      <w:r>
        <w:t>2.4 其他环境传感器配置</w:t>
      </w:r>
    </w:p>
    <w:p w14:paraId="10F8985E">
      <w:pPr>
        <w:pStyle w:val="16"/>
      </w:pPr>
      <w:r>
        <w:rPr>
          <w:b/>
          <w:bCs/>
        </w:rPr>
        <w:t>气压传感器</w:t>
      </w:r>
      <w:r>
        <w:t>：1 个，测量范围 10-1100hPa，精度 ±5hPa，用于监测舱内气压变化</w:t>
      </w:r>
      <w:r>
        <w:fldChar w:fldCharType="begin"/>
      </w:r>
      <w:r>
        <w:instrText xml:space="preserve"> HYPERLINK "https://std.samr.gov.cn/dcpspTools/gbPlan/download?path=%2Fzxd%2F2021000532%2F20_%E6%A0%87%E5%87%86%E8%B5%B7%E8%8D%89%2F20_WD_2021000532_%E5%86%9C%E4%B8%9A%E7%89%A9%E8%81%94%E7%BD%91%E9%80%9A%E7%94%A8%E6%8A%80%E6%9C%AF%E8%A6%81%E6%B1%82%20%E7%AC%AC2%E9%83%A8%E5%88%86%EF%BC%9A%E8%AE%BE%E6%96%BD%E5%9B%AD.pdf" </w:instrText>
      </w:r>
      <w:r>
        <w:fldChar w:fldCharType="separate"/>
      </w:r>
      <w:r>
        <w:rPr>
          <w:rStyle w:val="12"/>
        </w:rPr>
        <w:t>(104)</w:t>
      </w:r>
      <w:r>
        <w:rPr>
          <w:rStyle w:val="12"/>
        </w:rPr>
        <w:fldChar w:fldCharType="end"/>
      </w:r>
    </w:p>
    <w:p w14:paraId="39DE11C9">
      <w:pPr>
        <w:pStyle w:val="16"/>
      </w:pPr>
      <w:r>
        <w:rPr>
          <w:b/>
          <w:bCs/>
        </w:rPr>
        <w:t>风速传感器</w:t>
      </w:r>
      <w:r>
        <w:t>：1 个，安装在通风口处，量程 0-60m/s，精度 ±0.3m/s，用于监测通风状态</w:t>
      </w:r>
    </w:p>
    <w:p w14:paraId="4E364A2C">
      <w:pPr>
        <w:pStyle w:val="16"/>
      </w:pPr>
      <w:r>
        <w:rPr>
          <w:b/>
          <w:bCs/>
        </w:rPr>
        <w:t>氧气传感器</w:t>
      </w:r>
      <w:r>
        <w:t>（可选）：1 个，监测范围 0-25%，精度 ±0.2%，用于监测舱内氧气含量</w:t>
      </w:r>
    </w:p>
    <w:p w14:paraId="44142777">
      <w:pPr>
        <w:pStyle w:val="3"/>
      </w:pPr>
      <w:r>
        <w:t>三、设备状态监测传感器配置</w:t>
      </w:r>
    </w:p>
    <w:p w14:paraId="6B5C317E">
      <w:pPr>
        <w:pStyle w:val="4"/>
      </w:pPr>
      <w:r>
        <w:t>3.1 种植架环境传感器</w:t>
      </w:r>
    </w:p>
    <w:p w14:paraId="427670CA">
      <w:pPr>
        <w:pStyle w:val="16"/>
      </w:pPr>
      <w:r>
        <w:t>种植架是金耳生长的核心区域，需要进行密集监测。</w:t>
      </w:r>
    </w:p>
    <w:p w14:paraId="79551D4D">
      <w:pPr>
        <w:pStyle w:val="16"/>
      </w:pPr>
      <w:r>
        <w:rPr>
          <w:b/>
          <w:bCs/>
        </w:rPr>
        <w:t>料温传感器</w:t>
      </w:r>
      <w:r>
        <w:t>：3 个，采用 DS18B20 数字温度传感器，精度 ±0.5℃，直接插入菌包内部监测料温</w:t>
      </w:r>
      <w:r>
        <w:fldChar w:fldCharType="begin"/>
      </w:r>
      <w:r>
        <w:instrText xml:space="preserve"> HYPERLINK "http://m.toutiao.com/group/7603564563811877428/?upstream_biz=doubao" </w:instrText>
      </w:r>
      <w:r>
        <w:fldChar w:fldCharType="separate"/>
      </w:r>
      <w:r>
        <w:rPr>
          <w:rStyle w:val="12"/>
        </w:rPr>
        <w:t>(134)</w:t>
      </w:r>
      <w:r>
        <w:rPr>
          <w:rStyle w:val="12"/>
        </w:rPr>
        <w:fldChar w:fldCharType="end"/>
      </w:r>
    </w:p>
    <w:p w14:paraId="2C35D8FB">
      <w:pPr>
        <w:pStyle w:val="16"/>
      </w:pPr>
      <w:r>
        <w:rPr>
          <w:b/>
          <w:bCs/>
        </w:rPr>
        <w:t>基质湿度传感器</w:t>
      </w:r>
      <w:r>
        <w:t>：3 个，采用电容式或电阻式传感器，测量范围 0-100%，精度 ±3%，用于监测培养基质湿度</w:t>
      </w:r>
      <w:r>
        <w:fldChar w:fldCharType="begin"/>
      </w:r>
      <w:r>
        <w:instrText xml:space="preserve"> HYPERLINK "https://m.book118.com/html/2024/1031/7106001154006165.shtm" </w:instrText>
      </w:r>
      <w:r>
        <w:fldChar w:fldCharType="separate"/>
      </w:r>
      <w:r>
        <w:rPr>
          <w:rStyle w:val="12"/>
        </w:rPr>
        <w:t>(23)</w:t>
      </w:r>
      <w:r>
        <w:rPr>
          <w:rStyle w:val="12"/>
        </w:rPr>
        <w:fldChar w:fldCharType="end"/>
      </w:r>
    </w:p>
    <w:p w14:paraId="6950A02D">
      <w:pPr>
        <w:pStyle w:val="16"/>
      </w:pPr>
      <w:r>
        <w:rPr>
          <w:b/>
          <w:bCs/>
        </w:rPr>
        <w:t>层架温湿度传感器</w:t>
      </w:r>
      <w:r>
        <w:t>：6 个，每层层架安装 2 个，用于监测层间微环境差异</w:t>
      </w:r>
    </w:p>
    <w:p w14:paraId="02D1591D">
      <w:pPr>
        <w:pStyle w:val="4"/>
      </w:pPr>
      <w:r>
        <w:t>3.2 空调系统传感器</w:t>
      </w:r>
    </w:p>
    <w:p w14:paraId="0E1A1FE9">
      <w:pPr>
        <w:pStyle w:val="16"/>
      </w:pPr>
      <w:r>
        <w:t>空调是环境控制的核心设备，需要全面监测其运行状态。</w:t>
      </w:r>
    </w:p>
    <w:p w14:paraId="289C963B">
      <w:pPr>
        <w:pStyle w:val="16"/>
      </w:pPr>
      <w:r>
        <w:rPr>
          <w:b/>
          <w:bCs/>
        </w:rPr>
        <w:t>空调回风温度传感器</w:t>
      </w:r>
      <w:r>
        <w:t>：1 个（内置），监测空调回风温度，用于控制精度补偿</w:t>
      </w:r>
    </w:p>
    <w:p w14:paraId="408A6456">
      <w:pPr>
        <w:pStyle w:val="16"/>
      </w:pPr>
      <w:r>
        <w:rPr>
          <w:b/>
          <w:bCs/>
        </w:rPr>
        <w:t>空调出风温度传感器</w:t>
      </w:r>
      <w:r>
        <w:t>：1 个（内置），监测空调出风口温度，防止冷风直吹</w:t>
      </w:r>
    </w:p>
    <w:p w14:paraId="03A8C5A2">
      <w:pPr>
        <w:pStyle w:val="16"/>
      </w:pPr>
      <w:r>
        <w:rPr>
          <w:b/>
          <w:bCs/>
        </w:rPr>
        <w:t>空调运行状态传感器</w:t>
      </w:r>
      <w:r>
        <w:t>：1 个，监测空调开关机状态、压缩机运行状态</w:t>
      </w:r>
    </w:p>
    <w:p w14:paraId="6504BA1F">
      <w:pPr>
        <w:pStyle w:val="16"/>
      </w:pPr>
      <w:r>
        <w:rPr>
          <w:b/>
          <w:bCs/>
        </w:rPr>
        <w:t>空调故障报警传感器</w:t>
      </w:r>
      <w:r>
        <w:t>：1 个，监测空调故障代码、异常温度等</w:t>
      </w:r>
    </w:p>
    <w:p w14:paraId="52747248">
      <w:pPr>
        <w:pStyle w:val="4"/>
      </w:pPr>
      <w:r>
        <w:t>3.3 加湿系统传感器</w:t>
      </w:r>
    </w:p>
    <w:p w14:paraId="7931728E">
      <w:pPr>
        <w:pStyle w:val="16"/>
      </w:pPr>
      <w:r>
        <w:t>金耳生长需要高湿度环境，加湿系统的监测至关重要。</w:t>
      </w:r>
    </w:p>
    <w:p w14:paraId="5DCA7B50">
      <w:pPr>
        <w:pStyle w:val="16"/>
      </w:pPr>
      <w:r>
        <w:rPr>
          <w:b/>
          <w:bCs/>
        </w:rPr>
        <w:t>超声波雾化器水位传感器</w:t>
      </w:r>
      <w:r>
        <w:t>：1 个，监测水箱水位，低水位报警</w:t>
      </w:r>
    </w:p>
    <w:p w14:paraId="7E3955CE">
      <w:pPr>
        <w:pStyle w:val="16"/>
      </w:pPr>
      <w:r>
        <w:rPr>
          <w:b/>
          <w:bCs/>
        </w:rPr>
        <w:t>高压雾化系统压力传感器</w:t>
      </w:r>
      <w:r>
        <w:t>：1 个，监测雾化系统压力，异常报警</w:t>
      </w:r>
    </w:p>
    <w:p w14:paraId="569A3AFB">
      <w:pPr>
        <w:pStyle w:val="16"/>
      </w:pPr>
      <w:r>
        <w:rPr>
          <w:b/>
          <w:bCs/>
        </w:rPr>
        <w:t>加湿器运行状态传感器</w:t>
      </w:r>
      <w:r>
        <w:t>：1 个，监测加湿器开关机状态</w:t>
      </w:r>
    </w:p>
    <w:p w14:paraId="2D2C20E4">
      <w:pPr>
        <w:pStyle w:val="16"/>
      </w:pPr>
      <w:r>
        <w:rPr>
          <w:b/>
          <w:bCs/>
        </w:rPr>
        <w:t>加湿管道流量传感器</w:t>
      </w:r>
      <w:r>
        <w:t>：1 个，监测加湿量，确保湿度控制精度</w:t>
      </w:r>
    </w:p>
    <w:p w14:paraId="513DBAAB">
      <w:pPr>
        <w:pStyle w:val="4"/>
      </w:pPr>
      <w:r>
        <w:t>3.4 新风系统传感器</w:t>
      </w:r>
    </w:p>
    <w:p w14:paraId="35DDADA3">
      <w:pPr>
        <w:pStyle w:val="16"/>
      </w:pPr>
      <w:r>
        <w:t>新风系统负责舱内气体交换，需要精确监测。</w:t>
      </w:r>
    </w:p>
    <w:p w14:paraId="7BCBA5AC">
      <w:pPr>
        <w:pStyle w:val="16"/>
      </w:pPr>
      <w:r>
        <w:rPr>
          <w:b/>
          <w:bCs/>
        </w:rPr>
        <w:t>新风风速传感器</w:t>
      </w:r>
      <w:r>
        <w:t>：1 个，安装在新风管道内，监测新风流量</w:t>
      </w:r>
    </w:p>
    <w:p w14:paraId="3A8245A1">
      <w:pPr>
        <w:pStyle w:val="16"/>
      </w:pPr>
      <w:r>
        <w:rPr>
          <w:b/>
          <w:bCs/>
        </w:rPr>
        <w:t>新风温湿度传感器</w:t>
      </w:r>
      <w:r>
        <w:t>：1 个，监测新风温湿度，用于预调节计算</w:t>
      </w:r>
    </w:p>
    <w:p w14:paraId="10C65E7A">
      <w:pPr>
        <w:pStyle w:val="16"/>
      </w:pPr>
      <w:r>
        <w:rPr>
          <w:b/>
          <w:bCs/>
        </w:rPr>
        <w:t>新风 CO₂浓度传感器</w:t>
      </w:r>
      <w:r>
        <w:t>：1 个，监测新风 CO₂浓度，评估新风质量</w:t>
      </w:r>
    </w:p>
    <w:p w14:paraId="4BA54D52">
      <w:pPr>
        <w:pStyle w:val="16"/>
      </w:pPr>
      <w:r>
        <w:rPr>
          <w:b/>
          <w:bCs/>
        </w:rPr>
        <w:t>风机运行状态传感器</w:t>
      </w:r>
      <w:r>
        <w:t>：1 个，监测风机运行状态、转速等参数</w:t>
      </w:r>
    </w:p>
    <w:p w14:paraId="21C7733B">
      <w:pPr>
        <w:pStyle w:val="4"/>
      </w:pPr>
      <w:r>
        <w:t>3.5 照明系统传感器</w:t>
      </w:r>
    </w:p>
    <w:p w14:paraId="70AF14E7">
      <w:pPr>
        <w:pStyle w:val="16"/>
      </w:pPr>
      <w:r>
        <w:t>LED 植物生长灯的监测对于金耳着色和形态发育至关重要。</w:t>
      </w:r>
    </w:p>
    <w:p w14:paraId="7C5C4D2F">
      <w:pPr>
        <w:pStyle w:val="16"/>
      </w:pPr>
      <w:r>
        <w:rPr>
          <w:b/>
          <w:bCs/>
        </w:rPr>
        <w:t>LED 灯运行状态传感器</w:t>
      </w:r>
      <w:r>
        <w:t>：1 个，监测 LED 灯开关状态、工作电流</w:t>
      </w:r>
    </w:p>
    <w:p w14:paraId="324B212C">
      <w:pPr>
        <w:pStyle w:val="16"/>
      </w:pPr>
      <w:r>
        <w:rPr>
          <w:b/>
          <w:bCs/>
        </w:rPr>
        <w:t>LED 灯温度传感器</w:t>
      </w:r>
      <w:r>
        <w:t>：1 个，监测 LED 灯温度，防止过热</w:t>
      </w:r>
    </w:p>
    <w:p w14:paraId="610B17F5">
      <w:pPr>
        <w:pStyle w:val="16"/>
      </w:pPr>
      <w:r>
        <w:rPr>
          <w:b/>
          <w:bCs/>
        </w:rPr>
        <w:t>光照均匀度传感器</w:t>
      </w:r>
      <w:r>
        <w:t>：1 个，移动测量，定期检测光照分布均匀性</w:t>
      </w:r>
    </w:p>
    <w:p w14:paraId="04CB9601">
      <w:pPr>
        <w:pStyle w:val="3"/>
      </w:pPr>
      <w:r>
        <w:t>四、安全防护传感器配置</w:t>
      </w:r>
    </w:p>
    <w:p w14:paraId="0DDEA355">
      <w:pPr>
        <w:pStyle w:val="4"/>
      </w:pPr>
      <w:r>
        <w:t>4.1 气体泄漏监测</w:t>
      </w:r>
    </w:p>
    <w:p w14:paraId="45C7EEAB">
      <w:pPr>
        <w:pStyle w:val="16"/>
      </w:pPr>
      <w:r>
        <w:rPr>
          <w:b/>
          <w:bCs/>
        </w:rPr>
        <w:t>甲烷 / 一氧化碳传感器</w:t>
      </w:r>
      <w:r>
        <w:t>：1 个，用于监测燃气泄漏或不完全燃烧</w:t>
      </w:r>
    </w:p>
    <w:p w14:paraId="3FCA46C0">
      <w:pPr>
        <w:pStyle w:val="16"/>
      </w:pPr>
      <w:r>
        <w:rPr>
          <w:b/>
          <w:bCs/>
        </w:rPr>
        <w:t>VOC 传感器</w:t>
      </w:r>
      <w:r>
        <w:t>：1 个，监测挥发性有机物浓度，评估空气质量</w:t>
      </w:r>
    </w:p>
    <w:p w14:paraId="32C19551">
      <w:pPr>
        <w:pStyle w:val="16"/>
      </w:pPr>
      <w:r>
        <w:rPr>
          <w:b/>
          <w:bCs/>
        </w:rPr>
        <w:t>硫化氢传感器</w:t>
      </w:r>
      <w:r>
        <w:t>（可选）：1 个，用于监测可能的有害气体</w:t>
      </w:r>
    </w:p>
    <w:p w14:paraId="18BD6746">
      <w:pPr>
        <w:pStyle w:val="4"/>
      </w:pPr>
      <w:r>
        <w:t>4.2 火灾烟雾监测</w:t>
      </w:r>
    </w:p>
    <w:p w14:paraId="196946BF">
      <w:pPr>
        <w:pStyle w:val="16"/>
      </w:pPr>
      <w:r>
        <w:rPr>
          <w:b/>
          <w:bCs/>
        </w:rPr>
        <w:t>烟雾探测器</w:t>
      </w:r>
      <w:r>
        <w:t>：1 个，采用光电式烟雾传感器，用于火灾早期预警</w:t>
      </w:r>
    </w:p>
    <w:p w14:paraId="272F59B4">
      <w:pPr>
        <w:pStyle w:val="16"/>
      </w:pPr>
      <w:r>
        <w:rPr>
          <w:b/>
          <w:bCs/>
        </w:rPr>
        <w:t>温度报警器</w:t>
      </w:r>
      <w:r>
        <w:t>：1 个，监测异常高温，防止电气火灾</w:t>
      </w:r>
    </w:p>
    <w:p w14:paraId="226BB993">
      <w:pPr>
        <w:pStyle w:val="16"/>
      </w:pPr>
      <w:r>
        <w:rPr>
          <w:b/>
          <w:bCs/>
        </w:rPr>
        <w:t>火焰探测器</w:t>
      </w:r>
      <w:r>
        <w:t>（可选）：1 个，用于明火监测</w:t>
      </w:r>
    </w:p>
    <w:p w14:paraId="46007762">
      <w:pPr>
        <w:pStyle w:val="4"/>
      </w:pPr>
      <w:r>
        <w:t>4.3 水浸监测</w:t>
      </w:r>
    </w:p>
    <w:p w14:paraId="00908E7C">
      <w:pPr>
        <w:pStyle w:val="16"/>
      </w:pPr>
      <w:r>
        <w:rPr>
          <w:b/>
          <w:bCs/>
        </w:rPr>
        <w:t>漏水检测绳</w:t>
      </w:r>
      <w:r>
        <w:t>：1 套，布置在空调、加湿器、管道等易漏水区域，用于水浸报警</w:t>
      </w:r>
    </w:p>
    <w:p w14:paraId="33AE62B5">
      <w:pPr>
        <w:pStyle w:val="4"/>
      </w:pPr>
      <w:r>
        <w:t>4.4 门禁与入侵监测</w:t>
      </w:r>
    </w:p>
    <w:p w14:paraId="1509571A">
      <w:pPr>
        <w:pStyle w:val="16"/>
      </w:pPr>
      <w:r>
        <w:rPr>
          <w:b/>
          <w:bCs/>
        </w:rPr>
        <w:t>门磁开关</w:t>
      </w:r>
      <w:r>
        <w:t>：1 个，监测舱门开关状态，记录人员进出</w:t>
      </w:r>
    </w:p>
    <w:p w14:paraId="33D6C528">
      <w:pPr>
        <w:pStyle w:val="16"/>
      </w:pPr>
      <w:r>
        <w:rPr>
          <w:b/>
          <w:bCs/>
        </w:rPr>
        <w:t>人体红外感应器</w:t>
      </w:r>
      <w:r>
        <w:t>：1 个，监测舱内人员活动，用于安全管理</w:t>
      </w:r>
    </w:p>
    <w:p w14:paraId="298AD78A">
      <w:pPr>
        <w:pStyle w:val="16"/>
      </w:pPr>
      <w:r>
        <w:rPr>
          <w:b/>
          <w:bCs/>
        </w:rPr>
        <w:t>玻璃破碎探测器</w:t>
      </w:r>
      <w:r>
        <w:t>（可选）：1 个，用于窗户防护</w:t>
      </w:r>
    </w:p>
    <w:p w14:paraId="69112668">
      <w:pPr>
        <w:pStyle w:val="4"/>
      </w:pPr>
      <w:r>
        <w:t>4.5 电气安全监测</w:t>
      </w:r>
    </w:p>
    <w:p w14:paraId="3C244D6C">
      <w:pPr>
        <w:pStyle w:val="16"/>
      </w:pPr>
      <w:r>
        <w:rPr>
          <w:b/>
          <w:bCs/>
        </w:rPr>
        <w:t>电流互感器</w:t>
      </w:r>
      <w:r>
        <w:t>：3 个，分别监测三相电流，用于电气安全和能耗计量</w:t>
      </w:r>
    </w:p>
    <w:p w14:paraId="306A0932">
      <w:pPr>
        <w:pStyle w:val="16"/>
      </w:pPr>
      <w:r>
        <w:rPr>
          <w:b/>
          <w:bCs/>
        </w:rPr>
        <w:t>剩余电流保护器</w:t>
      </w:r>
      <w:r>
        <w:t>：1 个，监测漏电情况，确保人身安全</w:t>
      </w:r>
    </w:p>
    <w:p w14:paraId="49E1102E">
      <w:pPr>
        <w:pStyle w:val="16"/>
      </w:pPr>
      <w:r>
        <w:rPr>
          <w:b/>
          <w:bCs/>
        </w:rPr>
        <w:t>温度传感器</w:t>
      </w:r>
      <w:r>
        <w:t>：多个，分布在配电箱内，监测电气元件温度</w:t>
      </w:r>
    </w:p>
    <w:p w14:paraId="2684525F">
      <w:pPr>
        <w:pStyle w:val="3"/>
      </w:pPr>
      <w:r>
        <w:t>五、数据采集与传输系统配置</w:t>
      </w:r>
    </w:p>
    <w:p w14:paraId="211ACE44">
      <w:pPr>
        <w:pStyle w:val="4"/>
      </w:pPr>
      <w:r>
        <w:t>5.1 数据采集器配置</w:t>
      </w:r>
    </w:p>
    <w:p w14:paraId="10A24323">
      <w:pPr>
        <w:pStyle w:val="16"/>
      </w:pPr>
      <w:r>
        <w:rPr>
          <w:b/>
          <w:bCs/>
        </w:rPr>
        <w:t>主数据采集器</w:t>
      </w:r>
      <w:r>
        <w:t>：1 台，采用工业级 PLC 或嵌入式系统，如西门子 S7-1200 或树莓派 4B</w:t>
      </w:r>
      <w:r>
        <w:fldChar w:fldCharType="begin"/>
      </w:r>
      <w:r>
        <w:instrText xml:space="preserve"> HYPERLINK "https://m.book118.com/html/2025/1023/7151120034011002.shtm" </w:instrText>
      </w:r>
      <w:r>
        <w:fldChar w:fldCharType="separate"/>
      </w:r>
      <w:r>
        <w:rPr>
          <w:rStyle w:val="12"/>
        </w:rPr>
        <w:t>(108)</w:t>
      </w:r>
      <w:r>
        <w:rPr>
          <w:rStyle w:val="12"/>
        </w:rPr>
        <w:fldChar w:fldCharType="end"/>
      </w:r>
    </w:p>
    <w:p w14:paraId="66DB78E3">
      <w:pPr>
        <w:pStyle w:val="16"/>
        <w:numPr>
          <w:ilvl w:val="0"/>
          <w:numId w:val="1"/>
        </w:numPr>
      </w:pPr>
      <w:r>
        <w:t>输入接口：至少支持 32 路模拟量输入、32 路数字量输入</w:t>
      </w:r>
    </w:p>
    <w:p w14:paraId="6F240D5D">
      <w:pPr>
        <w:pStyle w:val="16"/>
        <w:numPr>
          <w:ilvl w:val="0"/>
          <w:numId w:val="1"/>
        </w:numPr>
      </w:pPr>
      <w:r>
        <w:t>通信接口：RS485、RS232、以太网、WiFi、4G</w:t>
      </w:r>
    </w:p>
    <w:p w14:paraId="08668DBD">
      <w:pPr>
        <w:pStyle w:val="16"/>
        <w:numPr>
          <w:ilvl w:val="0"/>
          <w:numId w:val="1"/>
        </w:numPr>
      </w:pPr>
      <w:r>
        <w:t>数据存储：内置 8GB 存储空间，可扩展至 128GB</w:t>
      </w:r>
    </w:p>
    <w:p w14:paraId="5E54A3C9">
      <w:pPr>
        <w:pStyle w:val="16"/>
        <w:numPr>
          <w:ilvl w:val="0"/>
          <w:numId w:val="1"/>
        </w:numPr>
      </w:pPr>
      <w:r>
        <w:t>工作温度：-20℃~60℃</w:t>
      </w:r>
    </w:p>
    <w:p w14:paraId="6435BC56">
      <w:pPr>
        <w:pStyle w:val="16"/>
      </w:pPr>
      <w:r>
        <w:rPr>
          <w:b/>
          <w:bCs/>
        </w:rPr>
        <w:t>分布式采集模块</w:t>
      </w:r>
      <w:r>
        <w:t>：4 个，每个支持 8 路模拟量输入，用于分散采集，减少布线复杂度</w:t>
      </w:r>
    </w:p>
    <w:p w14:paraId="70C63460">
      <w:pPr>
        <w:pStyle w:val="4"/>
      </w:pPr>
      <w:r>
        <w:t>5.2 通信网络配置</w:t>
      </w:r>
    </w:p>
    <w:p w14:paraId="517825BD">
      <w:pPr>
        <w:pStyle w:val="16"/>
      </w:pPr>
      <w:r>
        <w:rPr>
          <w:b/>
          <w:bCs/>
        </w:rPr>
        <w:t>有线通信</w:t>
      </w:r>
      <w:r>
        <w:t>：</w:t>
      </w:r>
    </w:p>
    <w:p w14:paraId="0ADDC848">
      <w:pPr>
        <w:pStyle w:val="16"/>
        <w:numPr>
          <w:ilvl w:val="0"/>
          <w:numId w:val="1"/>
        </w:numPr>
      </w:pPr>
      <w:r>
        <w:t>RS485 总线：采用 Modbus RTU 协议，总线长度≤1200 米，终端匹配 120Ω 电阻</w:t>
      </w:r>
      <w:r>
        <w:fldChar w:fldCharType="begin"/>
      </w:r>
      <w:r>
        <w:instrText xml:space="preserve"> HYPERLINK "https://m.book118.com/html/2025/1023/7151120034011002.shtm" </w:instrText>
      </w:r>
      <w:r>
        <w:fldChar w:fldCharType="separate"/>
      </w:r>
      <w:r>
        <w:rPr>
          <w:rStyle w:val="12"/>
        </w:rPr>
        <w:t>(108)</w:t>
      </w:r>
      <w:r>
        <w:rPr>
          <w:rStyle w:val="12"/>
        </w:rPr>
        <w:fldChar w:fldCharType="end"/>
      </w:r>
    </w:p>
    <w:p w14:paraId="312E816F">
      <w:pPr>
        <w:pStyle w:val="16"/>
        <w:numPr>
          <w:ilvl w:val="0"/>
          <w:numId w:val="1"/>
        </w:numPr>
      </w:pPr>
      <w:r>
        <w:t>以太网：100Mbps，用于高速数据传输和远程访问</w:t>
      </w:r>
    </w:p>
    <w:p w14:paraId="6B2B75C9">
      <w:pPr>
        <w:pStyle w:val="16"/>
        <w:numPr>
          <w:ilvl w:val="0"/>
          <w:numId w:val="1"/>
        </w:numPr>
      </w:pPr>
      <w:r>
        <w:t>光纤（可选）：用于长距离或高电磁干扰环境</w:t>
      </w:r>
    </w:p>
    <w:p w14:paraId="5D653BAC">
      <w:pPr>
        <w:pStyle w:val="16"/>
      </w:pPr>
      <w:r>
        <w:rPr>
          <w:b/>
          <w:bCs/>
        </w:rPr>
        <w:t>无线通信</w:t>
      </w:r>
      <w:r>
        <w:t>：</w:t>
      </w:r>
    </w:p>
    <w:p w14:paraId="4772C225">
      <w:pPr>
        <w:pStyle w:val="16"/>
        <w:numPr>
          <w:ilvl w:val="0"/>
          <w:numId w:val="1"/>
        </w:numPr>
      </w:pPr>
      <w:r>
        <w:t>WiFi：2.4GHz/5GHz 双频，用于设备间通信</w:t>
      </w:r>
    </w:p>
    <w:p w14:paraId="52581DE3">
      <w:pPr>
        <w:pStyle w:val="16"/>
        <w:numPr>
          <w:ilvl w:val="0"/>
          <w:numId w:val="1"/>
        </w:numPr>
      </w:pPr>
      <w:r>
        <w:t>4G/5G：用于远程数据传输和云平台连接</w:t>
      </w:r>
    </w:p>
    <w:p w14:paraId="46040732">
      <w:pPr>
        <w:pStyle w:val="16"/>
        <w:numPr>
          <w:ilvl w:val="0"/>
          <w:numId w:val="1"/>
        </w:numPr>
      </w:pPr>
      <w:r>
        <w:t>LoRa（可选）：用于低功耗、远距离通信，传输距离≥2km</w:t>
      </w:r>
      <w:r>
        <w:fldChar w:fldCharType="begin"/>
      </w:r>
      <w:r>
        <w:instrText xml:space="preserve"> HYPERLINK "https://m.book118.com/html/2025/1023/7151120034011002.shtm" </w:instrText>
      </w:r>
      <w:r>
        <w:fldChar w:fldCharType="separate"/>
      </w:r>
      <w:r>
        <w:rPr>
          <w:rStyle w:val="12"/>
        </w:rPr>
        <w:t>(108)</w:t>
      </w:r>
      <w:r>
        <w:rPr>
          <w:rStyle w:val="12"/>
        </w:rPr>
        <w:fldChar w:fldCharType="end"/>
      </w:r>
    </w:p>
    <w:p w14:paraId="404CEDCC">
      <w:pPr>
        <w:pStyle w:val="4"/>
      </w:pPr>
      <w:r>
        <w:t>5.3 边缘计算设备</w:t>
      </w:r>
    </w:p>
    <w:p w14:paraId="05262578">
      <w:pPr>
        <w:pStyle w:val="16"/>
      </w:pPr>
      <w:r>
        <w:rPr>
          <w:b/>
          <w:bCs/>
        </w:rPr>
        <w:t>边缘计算网关</w:t>
      </w:r>
      <w:r>
        <w:t>：1 台，配置 32TFops 算力，用于 AI 模型推理和数据预处理</w:t>
      </w:r>
      <w:r>
        <w:fldChar w:fldCharType="begin"/>
      </w:r>
      <w:r>
        <w:instrText xml:space="preserve"> HYPERLINK "http://nongye.nen.com.cn/network/nypd/nyqy/2025/09/19/823485937475391692.shtml" </w:instrText>
      </w:r>
      <w:r>
        <w:fldChar w:fldCharType="separate"/>
      </w:r>
      <w:r>
        <w:rPr>
          <w:rStyle w:val="12"/>
        </w:rPr>
        <w:t>(147)</w:t>
      </w:r>
      <w:r>
        <w:rPr>
          <w:rStyle w:val="12"/>
        </w:rPr>
        <w:fldChar w:fldCharType="end"/>
      </w:r>
    </w:p>
    <w:p w14:paraId="1276387F">
      <w:pPr>
        <w:pStyle w:val="16"/>
        <w:numPr>
          <w:ilvl w:val="0"/>
          <w:numId w:val="1"/>
        </w:numPr>
      </w:pPr>
      <w:r>
        <w:t>CPU：四核 ARM Cortex-A72，1.5GHz</w:t>
      </w:r>
    </w:p>
    <w:p w14:paraId="087FFD43">
      <w:pPr>
        <w:pStyle w:val="16"/>
        <w:numPr>
          <w:ilvl w:val="0"/>
          <w:numId w:val="1"/>
        </w:numPr>
      </w:pPr>
      <w:r>
        <w:t>GPU：集成 Mali-G71 MP2</w:t>
      </w:r>
    </w:p>
    <w:p w14:paraId="16592554">
      <w:pPr>
        <w:pStyle w:val="16"/>
        <w:numPr>
          <w:ilvl w:val="0"/>
          <w:numId w:val="1"/>
        </w:numPr>
      </w:pPr>
      <w:r>
        <w:t>内存：4GB LPDDR4</w:t>
      </w:r>
    </w:p>
    <w:p w14:paraId="01680AEC">
      <w:pPr>
        <w:pStyle w:val="16"/>
        <w:numPr>
          <w:ilvl w:val="0"/>
          <w:numId w:val="1"/>
        </w:numPr>
      </w:pPr>
      <w:r>
        <w:t>存储：32GB eMMC</w:t>
      </w:r>
    </w:p>
    <w:p w14:paraId="70619C26">
      <w:pPr>
        <w:pStyle w:val="4"/>
      </w:pPr>
      <w:r>
        <w:t>5.4 云平台与数据管理</w:t>
      </w:r>
    </w:p>
    <w:p w14:paraId="79FB888D">
      <w:pPr>
        <w:pStyle w:val="16"/>
      </w:pPr>
      <w:r>
        <w:rPr>
          <w:b/>
          <w:bCs/>
        </w:rPr>
        <w:t>云平台服务</w:t>
      </w:r>
      <w:r>
        <w:t>：</w:t>
      </w:r>
    </w:p>
    <w:p w14:paraId="1928E1C1">
      <w:pPr>
        <w:pStyle w:val="16"/>
        <w:numPr>
          <w:ilvl w:val="0"/>
          <w:numId w:val="1"/>
        </w:numPr>
      </w:pPr>
      <w:r>
        <w:t>数据存储：采用分布式存储架构，支持 TB 级数据存储</w:t>
      </w:r>
    </w:p>
    <w:p w14:paraId="017E36FC">
      <w:pPr>
        <w:pStyle w:val="16"/>
        <w:numPr>
          <w:ilvl w:val="0"/>
          <w:numId w:val="1"/>
        </w:numPr>
      </w:pPr>
      <w:r>
        <w:t>数据处理：支持实时数据分析、历史数据查询、数据可视化</w:t>
      </w:r>
    </w:p>
    <w:p w14:paraId="68C4BE87">
      <w:pPr>
        <w:pStyle w:val="16"/>
        <w:numPr>
          <w:ilvl w:val="0"/>
          <w:numId w:val="1"/>
        </w:numPr>
      </w:pPr>
      <w:r>
        <w:t>远程访问：支持 Web 端、手机 APP、微信小程序访问</w:t>
      </w:r>
    </w:p>
    <w:p w14:paraId="242FBDA9">
      <w:pPr>
        <w:pStyle w:val="16"/>
        <w:numPr>
          <w:ilvl w:val="0"/>
          <w:numId w:val="1"/>
        </w:numPr>
      </w:pPr>
      <w:r>
        <w:t>数据安全：采用加密传输、访问控制、数据备份等安全措施</w:t>
      </w:r>
    </w:p>
    <w:p w14:paraId="0A0D4456">
      <w:pPr>
        <w:pStyle w:val="3"/>
      </w:pPr>
      <w:r>
        <w:t>六、传感器数量汇总表</w:t>
      </w:r>
    </w:p>
    <w:p w14:paraId="5671849C">
      <w:pPr>
        <w:pStyle w:val="16"/>
      </w:pPr>
      <w:r>
        <w:t>根据上述配置方案，38 平方米智能种植方舱的传感器配置总数为</w:t>
      </w:r>
      <w:r>
        <w:rPr>
          <w:b/>
          <w:bCs/>
        </w:rPr>
        <w:t>68 个</w:t>
      </w:r>
      <w:r>
        <w:t>，具体分布如下：</w:t>
      </w:r>
    </w:p>
    <w:p w14:paraId="51941DE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2"/>
        <w:gridCol w:w="1688"/>
        <w:gridCol w:w="1774"/>
        <w:gridCol w:w="2263"/>
        <w:gridCol w:w="1779"/>
      </w:tblGrid>
      <w:tr w14:paraId="6BAE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6025">
            <w:pPr>
              <w:pStyle w:val="16"/>
            </w:pPr>
            <w:r>
              <w:t>传感器类别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2352D">
            <w:pPr>
              <w:pStyle w:val="16"/>
            </w:pPr>
            <w:r>
              <w:t>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6446">
            <w:pPr>
              <w:pStyle w:val="16"/>
            </w:pPr>
            <w:r>
              <w:t>主要用途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807DC">
            <w:pPr>
              <w:pStyle w:val="16"/>
            </w:pPr>
            <w:r>
              <w:t>精度要求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F18F6">
            <w:pPr>
              <w:pStyle w:val="16"/>
            </w:pPr>
            <w:r>
              <w:t>安装位置</w:t>
            </w:r>
          </w:p>
        </w:tc>
      </w:tr>
      <w:tr w14:paraId="5F1E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55E77">
            <w:pPr>
              <w:pStyle w:val="16"/>
            </w:pPr>
            <w:r>
              <w:t>温湿度传感器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1BE9">
            <w:pPr>
              <w:pStyle w:val="16"/>
            </w:pPr>
            <w:r>
              <w:rPr>
                <w:color w:val="FF0000"/>
              </w:rPr>
              <w:t>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91C1">
            <w:pPr>
              <w:pStyle w:val="16"/>
            </w:pPr>
            <w:r>
              <w:t>环境温湿度监测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DE829">
            <w:pPr>
              <w:pStyle w:val="16"/>
            </w:pPr>
            <w:r>
              <w:t>±0.3℃/±3%RH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CB5B">
            <w:pPr>
              <w:pStyle w:val="16"/>
            </w:pPr>
            <w:r>
              <w:t>舱内各层、回风口、土壤</w:t>
            </w:r>
          </w:p>
        </w:tc>
      </w:tr>
      <w:tr w14:paraId="506E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D1D85">
            <w:pPr>
              <w:pStyle w:val="16"/>
            </w:pPr>
            <w:r>
              <w:t>CO₂浓度传感器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36699">
            <w:pPr>
              <w:pStyle w:val="16"/>
            </w:pPr>
            <w:r>
              <w:rPr>
                <w:color w:val="FF0000"/>
              </w:rP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4D8B">
            <w:pPr>
              <w:pStyle w:val="16"/>
            </w:pPr>
            <w:r>
              <w:t>CO₂浓度监测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A3C4B">
            <w:pPr>
              <w:pStyle w:val="16"/>
            </w:pPr>
            <w:r>
              <w:t>±50ppm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A52D">
            <w:pPr>
              <w:pStyle w:val="16"/>
            </w:pPr>
            <w:r>
              <w:t>顶部、种植架、通风口</w:t>
            </w:r>
          </w:p>
        </w:tc>
      </w:tr>
      <w:tr w14:paraId="7D49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92ADD">
            <w:pPr>
              <w:pStyle w:val="16"/>
            </w:pPr>
            <w:r>
              <w:t>光照传感器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6056B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2F5EE">
            <w:pPr>
              <w:pStyle w:val="16"/>
            </w:pPr>
            <w:r>
              <w:t>光照强度监测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BE924">
            <w:pPr>
              <w:pStyle w:val="16"/>
            </w:pPr>
            <w:r>
              <w:t>±5%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AB010">
            <w:pPr>
              <w:pStyle w:val="16"/>
            </w:pPr>
            <w:r>
              <w:t>舱顶、种植架上方</w:t>
            </w:r>
          </w:p>
        </w:tc>
      </w:tr>
      <w:tr w14:paraId="795E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D727E">
            <w:pPr>
              <w:pStyle w:val="16"/>
            </w:pPr>
            <w:r>
              <w:t>料温传感器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62154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8A68F">
            <w:pPr>
              <w:pStyle w:val="16"/>
            </w:pPr>
            <w:r>
              <w:t>菌包温度监测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FEEFB">
            <w:pPr>
              <w:pStyle w:val="16"/>
            </w:pPr>
            <w:r>
              <w:t>±0.5℃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EDB5E">
            <w:pPr>
              <w:pStyle w:val="16"/>
            </w:pPr>
            <w:r>
              <w:t>菌包内部</w:t>
            </w:r>
          </w:p>
        </w:tc>
      </w:tr>
      <w:tr w14:paraId="5B44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45C6">
            <w:pPr>
              <w:pStyle w:val="16"/>
            </w:pPr>
            <w:r>
              <w:t>基质湿度传感器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AEF6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2F4EF">
            <w:pPr>
              <w:pStyle w:val="16"/>
            </w:pPr>
            <w:r>
              <w:t>培养基湿度监测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A3551">
            <w:pPr>
              <w:pStyle w:val="16"/>
            </w:pPr>
            <w:r>
              <w:t>±3%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E0E2B">
            <w:pPr>
              <w:pStyle w:val="16"/>
            </w:pPr>
            <w:r>
              <w:t>培养基中</w:t>
            </w:r>
          </w:p>
        </w:tc>
      </w:tr>
      <w:tr w14:paraId="3995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2906F">
            <w:pPr>
              <w:pStyle w:val="16"/>
            </w:pPr>
            <w:r>
              <w:t>气压传感器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CBE0C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A45FE">
            <w:pPr>
              <w:pStyle w:val="16"/>
            </w:pPr>
            <w:r>
              <w:t>气压监测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06AA">
            <w:pPr>
              <w:pStyle w:val="16"/>
            </w:pPr>
            <w:r>
              <w:t>±5hPa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B335">
            <w:pPr>
              <w:pStyle w:val="16"/>
            </w:pPr>
            <w:r>
              <w:t>舱内顶部</w:t>
            </w:r>
          </w:p>
        </w:tc>
      </w:tr>
      <w:tr w14:paraId="6E3C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680E">
            <w:pPr>
              <w:pStyle w:val="16"/>
            </w:pPr>
            <w:r>
              <w:t>风速传感器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8DDD0">
            <w:pPr>
              <w:pStyle w:val="16"/>
            </w:pPr>
            <w:r>
              <w:rPr>
                <w:color w:val="FF0000"/>
              </w:rP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E1CD">
            <w:pPr>
              <w:pStyle w:val="16"/>
            </w:pPr>
            <w:r>
              <w:t>通风监测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1AE9">
            <w:pPr>
              <w:pStyle w:val="16"/>
            </w:pPr>
            <w:r>
              <w:t>±0.3m/s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580E0">
            <w:pPr>
              <w:pStyle w:val="16"/>
            </w:pPr>
            <w:r>
              <w:t>通风口</w:t>
            </w:r>
          </w:p>
        </w:tc>
      </w:tr>
      <w:tr w14:paraId="3B83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6510">
            <w:pPr>
              <w:pStyle w:val="16"/>
            </w:pPr>
            <w:r>
              <w:t>氧气传感器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072D4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09D2">
            <w:pPr>
              <w:pStyle w:val="16"/>
            </w:pPr>
            <w:r>
              <w:t>氧气含量监测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8F678">
            <w:pPr>
              <w:pStyle w:val="16"/>
            </w:pPr>
            <w:r>
              <w:t>±0.2%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0209">
            <w:pPr>
              <w:pStyle w:val="16"/>
            </w:pPr>
            <w:r>
              <w:t>舱内中部</w:t>
            </w:r>
          </w:p>
        </w:tc>
      </w:tr>
      <w:tr w14:paraId="2B7B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B2ABF">
            <w:pPr>
              <w:pStyle w:val="16"/>
            </w:pPr>
            <w:r>
              <w:t>空调系统传感器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1C29C">
            <w:pPr>
              <w:pStyle w:val="16"/>
            </w:pPr>
            <w:r>
              <w:rPr>
                <w:color w:val="FF0000"/>
              </w:rP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0EC67">
            <w:pPr>
              <w:pStyle w:val="16"/>
            </w:pPr>
            <w:r>
              <w:t>空调状态监测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B0B62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1313A">
            <w:pPr>
              <w:pStyle w:val="16"/>
            </w:pPr>
            <w:r>
              <w:t>空调内部及周边</w:t>
            </w:r>
          </w:p>
        </w:tc>
      </w:tr>
      <w:tr w14:paraId="4F4A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927D4">
            <w:pPr>
              <w:pStyle w:val="16"/>
            </w:pPr>
            <w:r>
              <w:t>加湿系统传感器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DBA5D">
            <w:pPr>
              <w:pStyle w:val="16"/>
            </w:pPr>
            <w:r>
              <w:rPr>
                <w:color w:val="FF0000"/>
              </w:rP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A114">
            <w:pPr>
              <w:pStyle w:val="16"/>
            </w:pPr>
            <w:r>
              <w:t>加湿状态监测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5707C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16538">
            <w:pPr>
              <w:pStyle w:val="16"/>
            </w:pPr>
            <w:r>
              <w:t>加湿器及管道</w:t>
            </w:r>
          </w:p>
        </w:tc>
      </w:tr>
      <w:tr w14:paraId="65C88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997C2">
            <w:pPr>
              <w:pStyle w:val="16"/>
            </w:pPr>
            <w:r>
              <w:t>新风系统传感器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BFBA">
            <w:pPr>
              <w:pStyle w:val="16"/>
            </w:pPr>
            <w:r>
              <w:rPr>
                <w:color w:val="FF0000"/>
              </w:rP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A5F6F">
            <w:pPr>
              <w:pStyle w:val="16"/>
            </w:pPr>
            <w:r>
              <w:t>新风状态监测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50A1A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2109D">
            <w:pPr>
              <w:pStyle w:val="16"/>
            </w:pPr>
            <w:r>
              <w:t>新风管道及设备</w:t>
            </w:r>
          </w:p>
        </w:tc>
      </w:tr>
      <w:tr w14:paraId="37C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FEFE1">
            <w:pPr>
              <w:pStyle w:val="16"/>
            </w:pPr>
            <w:r>
              <w:t>照明系统传感器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90355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3D57">
            <w:pPr>
              <w:pStyle w:val="16"/>
            </w:pPr>
            <w:r>
              <w:t>LED 状态监测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9D9FE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21AE2">
            <w:pPr>
              <w:pStyle w:val="16"/>
            </w:pPr>
            <w:r>
              <w:t>LED 灯具及控制箱</w:t>
            </w:r>
          </w:p>
        </w:tc>
      </w:tr>
      <w:tr w14:paraId="5F84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E1F89">
            <w:pPr>
              <w:pStyle w:val="16"/>
            </w:pPr>
            <w:r>
              <w:t>气体泄漏传感器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212E">
            <w:pPr>
              <w:pStyle w:val="16"/>
            </w:pPr>
            <w:r>
              <w:rPr>
                <w:color w:val="FF0000"/>
              </w:rP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7904F">
            <w:pPr>
              <w:pStyle w:val="16"/>
            </w:pPr>
            <w:r>
              <w:t>有害气体监测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17728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4521D">
            <w:pPr>
              <w:pStyle w:val="16"/>
            </w:pPr>
            <w:r>
              <w:t>舱内关键位置</w:t>
            </w:r>
          </w:p>
        </w:tc>
      </w:tr>
      <w:tr w14:paraId="70BF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C3502">
            <w:pPr>
              <w:pStyle w:val="16"/>
            </w:pPr>
            <w:r>
              <w:t>火灾烟雾传感器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FF3E7">
            <w:pPr>
              <w:pStyle w:val="16"/>
            </w:pPr>
            <w:r>
              <w:rPr>
                <w:color w:val="FF0000"/>
              </w:rP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0F89">
            <w:pPr>
              <w:pStyle w:val="16"/>
            </w:pPr>
            <w:r>
              <w:t>火灾预警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FC439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B91B1">
            <w:pPr>
              <w:pStyle w:val="16"/>
            </w:pPr>
            <w:r>
              <w:t>舱内顶部</w:t>
            </w:r>
          </w:p>
        </w:tc>
      </w:tr>
      <w:tr w14:paraId="332F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CA729">
            <w:pPr>
              <w:pStyle w:val="16"/>
            </w:pPr>
            <w:r>
              <w:t>水浸监测传感器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84C0E">
            <w:pPr>
              <w:pStyle w:val="16"/>
            </w:pPr>
            <w:r>
              <w:rPr>
                <w:color w:val="FF0000"/>
              </w:rPr>
              <w:t>1 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3E10">
            <w:pPr>
              <w:pStyle w:val="16"/>
            </w:pPr>
            <w:r>
              <w:t>漏水检测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03FFC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19305">
            <w:pPr>
              <w:pStyle w:val="16"/>
            </w:pPr>
            <w:r>
              <w:t>易漏水区域</w:t>
            </w:r>
          </w:p>
        </w:tc>
      </w:tr>
      <w:tr w14:paraId="0D21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43731">
            <w:pPr>
              <w:pStyle w:val="16"/>
            </w:pPr>
            <w:r>
              <w:t>门禁与入侵传感器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67BC">
            <w:pPr>
              <w:pStyle w:val="16"/>
            </w:pPr>
            <w:r>
              <w:rPr>
                <w:color w:val="FF0000"/>
              </w:rP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97583">
            <w:pPr>
              <w:pStyle w:val="16"/>
            </w:pPr>
            <w:r>
              <w:t>安全监控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0429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FF94">
            <w:pPr>
              <w:pStyle w:val="16"/>
            </w:pPr>
            <w:r>
              <w:t>门窗及入口</w:t>
            </w:r>
          </w:p>
        </w:tc>
      </w:tr>
      <w:tr w14:paraId="79E8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9838A">
            <w:pPr>
              <w:pStyle w:val="16"/>
            </w:pPr>
            <w:r>
              <w:t>电气安全传感器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A2009">
            <w:pPr>
              <w:pStyle w:val="16"/>
            </w:pPr>
            <w:r>
              <w:rPr>
                <w:color w:val="FF0000"/>
              </w:rP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AF076">
            <w:pPr>
              <w:pStyle w:val="16"/>
            </w:pPr>
            <w:r>
              <w:t>电气安全监测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5D9FF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38A3E">
            <w:pPr>
              <w:pStyle w:val="16"/>
            </w:pPr>
            <w:r>
              <w:t>配电箱及线路</w:t>
            </w:r>
          </w:p>
        </w:tc>
      </w:tr>
      <w:tr w14:paraId="29CD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5339E">
            <w:pPr>
              <w:pStyle w:val="16"/>
            </w:pPr>
            <w:r>
              <w:t>数据采集器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F656">
            <w:pPr>
              <w:pStyle w:val="16"/>
            </w:pPr>
            <w:r>
              <w:rPr>
                <w:color w:val="FF0000"/>
              </w:rPr>
              <w:t>1 台 + 4 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B81E">
            <w:pPr>
              <w:pStyle w:val="16"/>
            </w:pPr>
            <w:r>
              <w:t>数据采集与处理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8BEE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F59CF">
            <w:pPr>
              <w:pStyle w:val="16"/>
            </w:pPr>
            <w:r>
              <w:t>控制箱内</w:t>
            </w:r>
          </w:p>
        </w:tc>
      </w:tr>
      <w:tr w14:paraId="477D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9AB05">
            <w:pPr>
              <w:pStyle w:val="16"/>
            </w:pPr>
            <w:r>
              <w:t>边缘计算网关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9D7E7">
            <w:pPr>
              <w:pStyle w:val="16"/>
            </w:pPr>
            <w:r>
              <w:rPr>
                <w:color w:val="FF0000"/>
              </w:rPr>
              <w:t>1 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1018">
            <w:pPr>
              <w:pStyle w:val="16"/>
            </w:pPr>
            <w:r>
              <w:t>AI 推理与边缘计算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1C4A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07C1">
            <w:pPr>
              <w:pStyle w:val="16"/>
            </w:pPr>
            <w:r>
              <w:t>控制箱内</w:t>
            </w:r>
          </w:p>
        </w:tc>
      </w:tr>
    </w:tbl>
    <w:p w14:paraId="1ECD967F">
      <w:pPr>
        <w:pStyle w:val="3"/>
      </w:pPr>
      <w:r>
        <w:t>七、智能化控制架构设计</w:t>
      </w:r>
    </w:p>
    <w:p w14:paraId="7B02FC81">
      <w:pPr>
        <w:pStyle w:val="4"/>
      </w:pPr>
      <w:r>
        <w:t>7.1 控制逻辑架构</w:t>
      </w:r>
    </w:p>
    <w:p w14:paraId="05F09232">
      <w:pPr>
        <w:pStyle w:val="16"/>
      </w:pPr>
      <w:r>
        <w:t>智能种植方舱采用</w:t>
      </w:r>
      <w:r>
        <w:rPr>
          <w:b/>
          <w:bCs/>
        </w:rPr>
        <w:t>四层架构</w:t>
      </w:r>
      <w:r>
        <w:t>：硬件感知层、边缘计算层、云端平台层和应用展示层。</w:t>
      </w:r>
    </w:p>
    <w:p w14:paraId="4120E699">
      <w:pPr>
        <w:pStyle w:val="16"/>
      </w:pPr>
      <w:r>
        <w:rPr>
          <w:b/>
          <w:bCs/>
        </w:rPr>
        <w:t>硬件感知层</w:t>
      </w:r>
      <w:r>
        <w:t>：由各类传感器组成，实现环境数据的实时采集，数据采集频率可达每分钟 1 次。</w:t>
      </w:r>
    </w:p>
    <w:p w14:paraId="69B6EBF9">
      <w:pPr>
        <w:pStyle w:val="16"/>
      </w:pPr>
      <w:r>
        <w:rPr>
          <w:b/>
          <w:bCs/>
        </w:rPr>
        <w:t>边缘计算层</w:t>
      </w:r>
      <w:r>
        <w:t>：部署在本地的边缘计算网关，负责数据预处理、AI 模型推理、本地控制决策，响应时间小于 50ms</w:t>
      </w:r>
      <w:r>
        <w:fldChar w:fldCharType="begin"/>
      </w:r>
      <w:r>
        <w:instrText xml:space="preserve"> HYPERLINK "https://blog.csdn.net/2301_79745346/article/details/151118264" </w:instrText>
      </w:r>
      <w:r>
        <w:fldChar w:fldCharType="separate"/>
      </w:r>
      <w:r>
        <w:rPr>
          <w:rStyle w:val="12"/>
        </w:rPr>
        <w:t>(98)</w:t>
      </w:r>
      <w:r>
        <w:rPr>
          <w:rStyle w:val="12"/>
        </w:rPr>
        <w:fldChar w:fldCharType="end"/>
      </w:r>
      <w:r>
        <w:t>。</w:t>
      </w:r>
    </w:p>
    <w:p w14:paraId="11F60BD3">
      <w:pPr>
        <w:pStyle w:val="16"/>
      </w:pPr>
      <w:r>
        <w:rPr>
          <w:b/>
          <w:bCs/>
        </w:rPr>
        <w:t>云端平台层</w:t>
      </w:r>
      <w:r>
        <w:t>：提供数据存储、分析、可视化等服务，支持远程监控和管理。</w:t>
      </w:r>
    </w:p>
    <w:p w14:paraId="067AE4A5">
      <w:pPr>
        <w:pStyle w:val="16"/>
      </w:pPr>
      <w:r>
        <w:rPr>
          <w:b/>
          <w:bCs/>
        </w:rPr>
        <w:t>应用展示层</w:t>
      </w:r>
      <w:r>
        <w:t>：包括 Web 端、手机 APP、微信小程序等，提供友好的用户界面。</w:t>
      </w:r>
    </w:p>
    <w:p w14:paraId="2A8D1591">
      <w:pPr>
        <w:pStyle w:val="4"/>
      </w:pPr>
      <w:r>
        <w:t>7.2 智能控制策略</w:t>
      </w:r>
    </w:p>
    <w:p w14:paraId="54E9E1BD">
      <w:pPr>
        <w:pStyle w:val="16"/>
      </w:pPr>
      <w:r>
        <w:rPr>
          <w:b/>
          <w:bCs/>
        </w:rPr>
        <w:t>多参数耦合控制</w:t>
      </w:r>
      <w:r>
        <w:t>：温湿度、CO₂、通风联动调节，避免单一参数调整带来的次生波动。</w:t>
      </w:r>
    </w:p>
    <w:p w14:paraId="068BED75">
      <w:pPr>
        <w:pStyle w:val="16"/>
      </w:pPr>
      <w:r>
        <w:rPr>
          <w:b/>
          <w:bCs/>
        </w:rPr>
        <w:t>生长阶段自动识别</w:t>
      </w:r>
      <w:r>
        <w:t>：通过 AI 视觉识别技术，自动判断金耳的生长阶段（菌丝期、现蕾期、生长期、成熟期），并自动切换相应的环境控制参数。</w:t>
      </w:r>
    </w:p>
    <w:p w14:paraId="3AB79BF3">
      <w:pPr>
        <w:pStyle w:val="16"/>
      </w:pPr>
      <w:r>
        <w:rPr>
          <w:b/>
          <w:bCs/>
        </w:rPr>
        <w:t>预测性控制</w:t>
      </w:r>
      <w:r>
        <w:t>：基于历史数据和外部气象信息，提前调节环境参数，减少环境波动。</w:t>
      </w:r>
    </w:p>
    <w:p w14:paraId="4734DCE8">
      <w:pPr>
        <w:pStyle w:val="16"/>
      </w:pPr>
      <w:r>
        <w:rPr>
          <w:b/>
          <w:bCs/>
        </w:rPr>
        <w:t>故障诊断与预警</w:t>
      </w:r>
      <w:r>
        <w:t>：实时监测设备运行状态，发现异常及时报警，并自动切换到备用设备或应急模式。</w:t>
      </w:r>
    </w:p>
    <w:p w14:paraId="480084B7">
      <w:pPr>
        <w:pStyle w:val="4"/>
      </w:pPr>
      <w:r>
        <w:t>7.3 数据处理流程</w:t>
      </w:r>
    </w:p>
    <w:p w14:paraId="3580184D">
      <w:pPr>
        <w:pStyle w:val="16"/>
        <w:numPr>
          <w:ilvl w:val="0"/>
          <w:numId w:val="2"/>
        </w:numPr>
      </w:pPr>
      <w:r>
        <w:rPr>
          <w:b/>
          <w:bCs/>
        </w:rPr>
        <w:t>数据采集</w:t>
      </w:r>
      <w:r>
        <w:t>：传感器按设定频率采集数据，通过 RS485 或无线方式传输到数据采集器</w:t>
      </w:r>
    </w:p>
    <w:p w14:paraId="0526BD49">
      <w:pPr>
        <w:pStyle w:val="16"/>
        <w:numPr>
          <w:ilvl w:val="0"/>
          <w:numId w:val="2"/>
        </w:numPr>
      </w:pPr>
      <w:r>
        <w:rPr>
          <w:b/>
          <w:bCs/>
        </w:rPr>
        <w:t>数据预处理</w:t>
      </w:r>
      <w:r>
        <w:t>：边缘计算网关对原始数据进行滤波、校准、异常值检测</w:t>
      </w:r>
    </w:p>
    <w:p w14:paraId="28F14F99">
      <w:pPr>
        <w:pStyle w:val="16"/>
        <w:numPr>
          <w:ilvl w:val="0"/>
          <w:numId w:val="2"/>
        </w:numPr>
      </w:pPr>
      <w:r>
        <w:rPr>
          <w:b/>
          <w:bCs/>
        </w:rPr>
        <w:t>特征提取</w:t>
      </w:r>
      <w:r>
        <w:t>：从原始数据中提取有意义的特征参数，如温度变化率、湿度梯度等</w:t>
      </w:r>
    </w:p>
    <w:p w14:paraId="72E09FEE">
      <w:pPr>
        <w:pStyle w:val="16"/>
        <w:numPr>
          <w:ilvl w:val="0"/>
          <w:numId w:val="2"/>
        </w:numPr>
      </w:pPr>
      <w:r>
        <w:rPr>
          <w:b/>
          <w:bCs/>
        </w:rPr>
        <w:t>AI 推理</w:t>
      </w:r>
      <w:r>
        <w:t>：使用训练好的深度学习模型，进行生长阶段识别、病害检测等</w:t>
      </w:r>
    </w:p>
    <w:p w14:paraId="5FA4689D">
      <w:pPr>
        <w:pStyle w:val="16"/>
        <w:numPr>
          <w:ilvl w:val="0"/>
          <w:numId w:val="2"/>
        </w:numPr>
      </w:pPr>
      <w:r>
        <w:rPr>
          <w:b/>
          <w:bCs/>
        </w:rPr>
        <w:t>控制决策</w:t>
      </w:r>
      <w:r>
        <w:t>：根据 AI 推理结果和预设规则，生成控制指令</w:t>
      </w:r>
    </w:p>
    <w:p w14:paraId="21AEA611">
      <w:pPr>
        <w:pStyle w:val="16"/>
        <w:numPr>
          <w:ilvl w:val="0"/>
          <w:numId w:val="2"/>
        </w:numPr>
      </w:pPr>
      <w:r>
        <w:rPr>
          <w:b/>
          <w:bCs/>
        </w:rPr>
        <w:t>执行控制</w:t>
      </w:r>
      <w:r>
        <w:t>：控制指令通过 RS485 或数字输出接口，控制执行器动作</w:t>
      </w:r>
    </w:p>
    <w:p w14:paraId="35C1F0BF">
      <w:pPr>
        <w:pStyle w:val="16"/>
        <w:numPr>
          <w:ilvl w:val="0"/>
          <w:numId w:val="2"/>
        </w:numPr>
      </w:pPr>
      <w:r>
        <w:rPr>
          <w:b/>
          <w:bCs/>
        </w:rPr>
        <w:t>数据存储</w:t>
      </w:r>
      <w:r>
        <w:t>：处理后的数据存储在本地和云端，支持历史查询和分析</w:t>
      </w:r>
    </w:p>
    <w:p w14:paraId="79F0D555">
      <w:pPr>
        <w:pStyle w:val="3"/>
      </w:pPr>
      <w:r>
        <w:t>八、传感器校准与维护计划</w:t>
      </w:r>
    </w:p>
    <w:p w14:paraId="3E81B392">
      <w:pPr>
        <w:pStyle w:val="4"/>
      </w:pPr>
      <w:r>
        <w:t>8.1 校准周期与方法</w:t>
      </w:r>
    </w:p>
    <w:p w14:paraId="422A6C9E">
      <w:pPr>
        <w:pStyle w:val="16"/>
      </w:pPr>
      <w:r>
        <w:t>根据国家标准要求，各类传感器的校准周期如下</w:t>
      </w:r>
      <w:r>
        <w:fldChar w:fldCharType="begin"/>
      </w:r>
      <w:r>
        <w:instrText xml:space="preserve"> HYPERLINK "https://std.samr.gov.cn/dcpspTools/gbPlan/download?path=%2Fzxd%2F2021000532%2F20_%E6%A0%87%E5%87%86%E8%B5%B7%E8%8D%89%2F20_WD_2021000532_%E5%86%9C%E4%B8%9A%E7%89%A9%E8%81%94%E7%BD%91%E9%80%9A%E7%94%A8%E6%8A%80%E6%9C%AF%E8%A6%81%E6%B1%82%20%E7%AC%AC2%E9%83%A8%E5%88%86%EF%BC%9A%E8%AE%BE%E6%96%BD%E5%9B%AD.pdf" </w:instrText>
      </w:r>
      <w:r>
        <w:fldChar w:fldCharType="separate"/>
      </w:r>
      <w:r>
        <w:rPr>
          <w:rStyle w:val="12"/>
        </w:rPr>
        <w:t>(104)</w:t>
      </w:r>
      <w:r>
        <w:rPr>
          <w:rStyle w:val="12"/>
        </w:rPr>
        <w:fldChar w:fldCharType="end"/>
      </w:r>
      <w:r>
        <w:t>：</w:t>
      </w:r>
    </w:p>
    <w:p w14:paraId="67001C8D">
      <w:pPr>
        <w:pStyle w:val="16"/>
        <w:numPr>
          <w:ilvl w:val="0"/>
          <w:numId w:val="1"/>
        </w:numPr>
      </w:pPr>
      <w:r>
        <w:rPr>
          <w:b/>
          <w:bCs/>
        </w:rPr>
        <w:t>温度传感器</w:t>
      </w:r>
      <w:r>
        <w:t>：每 6 个月校准 1 次，校准方法参照 JJF1366-2012</w:t>
      </w:r>
    </w:p>
    <w:p w14:paraId="6410DF9D">
      <w:pPr>
        <w:pStyle w:val="16"/>
        <w:numPr>
          <w:ilvl w:val="0"/>
          <w:numId w:val="1"/>
        </w:numPr>
      </w:pPr>
      <w:r>
        <w:rPr>
          <w:b/>
          <w:bCs/>
        </w:rPr>
        <w:t>湿度传感器</w:t>
      </w:r>
      <w:r>
        <w:t>：每 6 个月校准 1 次，校准方法参照 JJF1076-2001</w:t>
      </w:r>
    </w:p>
    <w:p w14:paraId="40E38793">
      <w:pPr>
        <w:pStyle w:val="16"/>
        <w:numPr>
          <w:ilvl w:val="0"/>
          <w:numId w:val="1"/>
        </w:numPr>
      </w:pPr>
      <w:r>
        <w:rPr>
          <w:b/>
          <w:bCs/>
        </w:rPr>
        <w:t>光照传感器</w:t>
      </w:r>
      <w:r>
        <w:t>：每 6 个月校准 1 次，校准方法参照 JJF1330-2011</w:t>
      </w:r>
    </w:p>
    <w:p w14:paraId="0A418511">
      <w:pPr>
        <w:pStyle w:val="16"/>
        <w:numPr>
          <w:ilvl w:val="0"/>
          <w:numId w:val="1"/>
        </w:numPr>
      </w:pPr>
      <w:r>
        <w:rPr>
          <w:b/>
          <w:bCs/>
        </w:rPr>
        <w:t>CO₂传感器</w:t>
      </w:r>
      <w:r>
        <w:t>：每 6 个月校准 1 次，校准方法参照 ISO12039-2001</w:t>
      </w:r>
    </w:p>
    <w:p w14:paraId="6DBC6A58">
      <w:pPr>
        <w:pStyle w:val="16"/>
        <w:numPr>
          <w:ilvl w:val="0"/>
          <w:numId w:val="1"/>
        </w:numPr>
      </w:pPr>
      <w:r>
        <w:rPr>
          <w:b/>
          <w:bCs/>
        </w:rPr>
        <w:t>EC、pH 传感器</w:t>
      </w:r>
      <w:r>
        <w:t>：每月校准 1 次，校准方法参照 JJF1547-2015</w:t>
      </w:r>
    </w:p>
    <w:p w14:paraId="2E7C9E20">
      <w:pPr>
        <w:pStyle w:val="4"/>
      </w:pPr>
      <w:r>
        <w:t>8.2 日常维护计划</w:t>
      </w:r>
    </w:p>
    <w:p w14:paraId="4181CFE8">
      <w:pPr>
        <w:pStyle w:val="16"/>
      </w:pPr>
      <w:r>
        <w:rPr>
          <w:b/>
          <w:bCs/>
        </w:rPr>
        <w:t>每日检查</w:t>
      </w:r>
      <w:r>
        <w:t>：</w:t>
      </w:r>
    </w:p>
    <w:p w14:paraId="5D82EADC">
      <w:pPr>
        <w:pStyle w:val="16"/>
        <w:numPr>
          <w:ilvl w:val="0"/>
          <w:numId w:val="1"/>
        </w:numPr>
      </w:pPr>
      <w:r>
        <w:t>检查传感器工作状态指示灯</w:t>
      </w:r>
    </w:p>
    <w:p w14:paraId="04930F43">
      <w:pPr>
        <w:pStyle w:val="16"/>
        <w:numPr>
          <w:ilvl w:val="0"/>
          <w:numId w:val="1"/>
        </w:numPr>
      </w:pPr>
      <w:r>
        <w:t>查看数据采集器日志，发现异常及时处理</w:t>
      </w:r>
    </w:p>
    <w:p w14:paraId="6196CEBD">
      <w:pPr>
        <w:pStyle w:val="16"/>
        <w:numPr>
          <w:ilvl w:val="0"/>
          <w:numId w:val="1"/>
        </w:numPr>
      </w:pPr>
      <w:r>
        <w:t>清洁传感器表面灰尘</w:t>
      </w:r>
    </w:p>
    <w:p w14:paraId="31F7B94F">
      <w:pPr>
        <w:pStyle w:val="16"/>
      </w:pPr>
      <w:r>
        <w:rPr>
          <w:b/>
          <w:bCs/>
        </w:rPr>
        <w:t>每周维护</w:t>
      </w:r>
      <w:r>
        <w:t>：</w:t>
      </w:r>
    </w:p>
    <w:p w14:paraId="2F920077">
      <w:pPr>
        <w:pStyle w:val="16"/>
        <w:numPr>
          <w:ilvl w:val="0"/>
          <w:numId w:val="1"/>
        </w:numPr>
      </w:pPr>
      <w:r>
        <w:t>检查传感器连接线是否松动</w:t>
      </w:r>
    </w:p>
    <w:p w14:paraId="6B27ABC5">
      <w:pPr>
        <w:pStyle w:val="16"/>
        <w:numPr>
          <w:ilvl w:val="0"/>
          <w:numId w:val="1"/>
        </w:numPr>
      </w:pPr>
      <w:r>
        <w:t>清洁温湿度传感器探头，防止结露影响精度</w:t>
      </w:r>
    </w:p>
    <w:p w14:paraId="64F8DF44">
      <w:pPr>
        <w:pStyle w:val="16"/>
        <w:numPr>
          <w:ilvl w:val="0"/>
          <w:numId w:val="1"/>
        </w:numPr>
      </w:pPr>
      <w:r>
        <w:t>检查 CO₂传感器过滤膜，必要时更换</w:t>
      </w:r>
    </w:p>
    <w:p w14:paraId="719077DB">
      <w:pPr>
        <w:pStyle w:val="16"/>
      </w:pPr>
      <w:r>
        <w:rPr>
          <w:b/>
          <w:bCs/>
        </w:rPr>
        <w:t>每月维护</w:t>
      </w:r>
      <w:r>
        <w:t>：</w:t>
      </w:r>
    </w:p>
    <w:p w14:paraId="00405D57">
      <w:pPr>
        <w:pStyle w:val="16"/>
        <w:numPr>
          <w:ilvl w:val="0"/>
          <w:numId w:val="1"/>
        </w:numPr>
      </w:pPr>
      <w:r>
        <w:t>全面检查所有传感器的测量值，与标准仪表对比</w:t>
      </w:r>
    </w:p>
    <w:p w14:paraId="6171F481">
      <w:pPr>
        <w:pStyle w:val="16"/>
        <w:numPr>
          <w:ilvl w:val="0"/>
          <w:numId w:val="1"/>
        </w:numPr>
      </w:pPr>
      <w:r>
        <w:t>清洁光照传感器的光学表面</w:t>
      </w:r>
    </w:p>
    <w:p w14:paraId="6FA5BB5D">
      <w:pPr>
        <w:pStyle w:val="16"/>
        <w:numPr>
          <w:ilvl w:val="0"/>
          <w:numId w:val="1"/>
        </w:numPr>
      </w:pPr>
      <w:r>
        <w:t>检查防水密封件，确保防护等级</w:t>
      </w:r>
    </w:p>
    <w:p w14:paraId="0FC92009">
      <w:pPr>
        <w:pStyle w:val="16"/>
      </w:pPr>
      <w:r>
        <w:rPr>
          <w:b/>
          <w:bCs/>
        </w:rPr>
        <w:t>每季度维护</w:t>
      </w:r>
      <w:r>
        <w:t>：</w:t>
      </w:r>
    </w:p>
    <w:p w14:paraId="411ED472">
      <w:pPr>
        <w:pStyle w:val="16"/>
        <w:numPr>
          <w:ilvl w:val="0"/>
          <w:numId w:val="1"/>
        </w:numPr>
      </w:pPr>
      <w:r>
        <w:t>进行传感器精度验证，必要时重新校准</w:t>
      </w:r>
    </w:p>
    <w:p w14:paraId="5D93A2DE">
      <w:pPr>
        <w:pStyle w:val="16"/>
        <w:numPr>
          <w:ilvl w:val="0"/>
          <w:numId w:val="1"/>
        </w:numPr>
      </w:pPr>
      <w:r>
        <w:t>检查传感器的安装支架，确保牢固可靠</w:t>
      </w:r>
    </w:p>
    <w:p w14:paraId="2A484F95">
      <w:pPr>
        <w:pStyle w:val="16"/>
        <w:numPr>
          <w:ilvl w:val="0"/>
          <w:numId w:val="1"/>
        </w:numPr>
      </w:pPr>
      <w:r>
        <w:t>检查通信线路，测试通信质量</w:t>
      </w:r>
    </w:p>
    <w:p w14:paraId="26A7F2E1">
      <w:pPr>
        <w:pStyle w:val="4"/>
      </w:pPr>
      <w:r>
        <w:t>8.3 故障诊断与处理</w:t>
      </w:r>
    </w:p>
    <w:p w14:paraId="4D72B558">
      <w:pPr>
        <w:pStyle w:val="16"/>
      </w:pPr>
      <w:r>
        <w:t>建立完善的故障诊断机制，包括：</w:t>
      </w:r>
    </w:p>
    <w:p w14:paraId="6550FE01">
      <w:pPr>
        <w:pStyle w:val="16"/>
      </w:pPr>
      <w:r>
        <w:rPr>
          <w:b/>
          <w:bCs/>
        </w:rPr>
        <w:t>硬件故障检测</w:t>
      </w:r>
      <w:r>
        <w:t>：</w:t>
      </w:r>
    </w:p>
    <w:p w14:paraId="22A4D4DB">
      <w:pPr>
        <w:pStyle w:val="16"/>
        <w:numPr>
          <w:ilvl w:val="0"/>
          <w:numId w:val="1"/>
        </w:numPr>
      </w:pPr>
      <w:r>
        <w:t>传感器开路 / 短路检测</w:t>
      </w:r>
    </w:p>
    <w:p w14:paraId="1851888F">
      <w:pPr>
        <w:pStyle w:val="16"/>
        <w:numPr>
          <w:ilvl w:val="0"/>
          <w:numId w:val="1"/>
        </w:numPr>
      </w:pPr>
      <w:r>
        <w:t>信号超出量程检测</w:t>
      </w:r>
    </w:p>
    <w:p w14:paraId="46EC4D6B">
      <w:pPr>
        <w:pStyle w:val="16"/>
        <w:numPr>
          <w:ilvl w:val="0"/>
          <w:numId w:val="1"/>
        </w:numPr>
      </w:pPr>
      <w:r>
        <w:t>通信中断检测</w:t>
      </w:r>
    </w:p>
    <w:p w14:paraId="7B379E5A">
      <w:pPr>
        <w:pStyle w:val="16"/>
        <w:numPr>
          <w:ilvl w:val="0"/>
          <w:numId w:val="1"/>
        </w:numPr>
      </w:pPr>
      <w:r>
        <w:t>电源故障检测</w:t>
      </w:r>
    </w:p>
    <w:p w14:paraId="134E3021">
      <w:pPr>
        <w:pStyle w:val="16"/>
      </w:pPr>
      <w:r>
        <w:rPr>
          <w:b/>
          <w:bCs/>
        </w:rPr>
        <w:t>软件故障诊断</w:t>
      </w:r>
      <w:r>
        <w:t>：</w:t>
      </w:r>
    </w:p>
    <w:p w14:paraId="31EEE382">
      <w:pPr>
        <w:pStyle w:val="16"/>
        <w:numPr>
          <w:ilvl w:val="0"/>
          <w:numId w:val="1"/>
        </w:numPr>
      </w:pPr>
      <w:r>
        <w:t>数据异常波动检测</w:t>
      </w:r>
    </w:p>
    <w:p w14:paraId="3FB4E548">
      <w:pPr>
        <w:pStyle w:val="16"/>
        <w:numPr>
          <w:ilvl w:val="0"/>
          <w:numId w:val="1"/>
        </w:numPr>
      </w:pPr>
      <w:r>
        <w:t>控制逻辑错误检测</w:t>
      </w:r>
    </w:p>
    <w:p w14:paraId="1197597B">
      <w:pPr>
        <w:pStyle w:val="16"/>
        <w:numPr>
          <w:ilvl w:val="0"/>
          <w:numId w:val="1"/>
        </w:numPr>
      </w:pPr>
      <w:r>
        <w:t>通信协议错误检测</w:t>
      </w:r>
    </w:p>
    <w:p w14:paraId="7FB4336A">
      <w:pPr>
        <w:pStyle w:val="16"/>
        <w:numPr>
          <w:ilvl w:val="0"/>
          <w:numId w:val="1"/>
        </w:numPr>
      </w:pPr>
      <w:r>
        <w:t>系统死机检测</w:t>
      </w:r>
    </w:p>
    <w:p w14:paraId="3699B012">
      <w:pPr>
        <w:pStyle w:val="16"/>
      </w:pPr>
      <w:r>
        <w:rPr>
          <w:b/>
          <w:bCs/>
        </w:rPr>
        <w:t>故障处理流程</w:t>
      </w:r>
      <w:r>
        <w:t>：</w:t>
      </w:r>
    </w:p>
    <w:p w14:paraId="0F1FF58B">
      <w:pPr>
        <w:pStyle w:val="16"/>
        <w:numPr>
          <w:ilvl w:val="0"/>
          <w:numId w:val="3"/>
        </w:numPr>
      </w:pPr>
      <w:r>
        <w:t>实时监测发现故障</w:t>
      </w:r>
    </w:p>
    <w:p w14:paraId="4C2EBFD0">
      <w:pPr>
        <w:pStyle w:val="16"/>
        <w:numPr>
          <w:ilvl w:val="0"/>
          <w:numId w:val="3"/>
        </w:numPr>
      </w:pPr>
      <w:r>
        <w:t>系统自动报警并记录故障信息</w:t>
      </w:r>
    </w:p>
    <w:p w14:paraId="150D105D">
      <w:pPr>
        <w:pStyle w:val="16"/>
        <w:numPr>
          <w:ilvl w:val="0"/>
          <w:numId w:val="3"/>
        </w:numPr>
      </w:pPr>
      <w:r>
        <w:t>尝试自动恢复（如重新启动、切换备用设备）</w:t>
      </w:r>
    </w:p>
    <w:p w14:paraId="0E7D961E">
      <w:pPr>
        <w:pStyle w:val="16"/>
        <w:numPr>
          <w:ilvl w:val="0"/>
          <w:numId w:val="3"/>
        </w:numPr>
      </w:pPr>
      <w:r>
        <w:t>通知维护人员进行处理</w:t>
      </w:r>
    </w:p>
    <w:p w14:paraId="5E69CFC7">
      <w:pPr>
        <w:pStyle w:val="16"/>
        <w:numPr>
          <w:ilvl w:val="0"/>
          <w:numId w:val="3"/>
        </w:numPr>
      </w:pPr>
      <w:r>
        <w:t>故障处理后进行功能验证</w:t>
      </w:r>
    </w:p>
    <w:p w14:paraId="39F6DD77">
      <w:pPr>
        <w:pStyle w:val="16"/>
        <w:numPr>
          <w:ilvl w:val="1"/>
          <w:numId w:val="1"/>
        </w:num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C62E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2867</Words>
  <Characters>3418</Characters>
  <TotalTime>15</TotalTime>
  <ScaleCrop>false</ScaleCrop>
  <LinksUpToDate>false</LinksUpToDate>
  <CharactersWithSpaces>3606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2026-04-07T04:22:00Z</dcterms:created>
  <dc:creator>Un-named</dc:creator>
  <cp:lastModifiedBy>Y</cp:lastModifiedBy>
  <dcterms:modified xsi:type="dcterms:W3CDTF">2026-04-07T04:38:21Z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eyJoZGlkIjoiNzIyOGZmODMwNGNmMzVmNTk2ZjE0Yjk1MGFhMTc5YmEiLCJ1c2VySWQiOiIzNjEyNDk2NDUifQ==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BCCB3E1921E24725B5D03E5D2C86B103_12</vt:lpwstr>
  </property>
</Properties>
</file>