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425.19685039370086" w:firstLine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15.0" w:type="dxa"/>
        <w:jc w:val="left"/>
        <w:tblInd w:w="100.0" w:type="pct"/>
        <w:tblLayout w:type="fixed"/>
        <w:tblLook w:val="0600"/>
      </w:tblPr>
      <w:tblGrid>
        <w:gridCol w:w="1935"/>
        <w:gridCol w:w="8280"/>
        <w:tblGridChange w:id="0">
          <w:tblGrid>
            <w:gridCol w:w="1935"/>
            <w:gridCol w:w="8280"/>
          </w:tblGrid>
        </w:tblGridChange>
      </w:tblGrid>
      <w:t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893512" cy="711163"/>
                  <wp:effectExtent b="0" l="0" r="0" t="0"/>
                  <wp:docPr id="2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6"/>
                          <a:srcRect b="16224" l="52491" r="0" t="247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512" cy="711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ind w:right="-1507.2047244094488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Тема 9</w:t>
            </w:r>
          </w:p>
          <w:p w:rsidR="00000000" w:rsidDel="00000000" w:rsidP="00000000" w:rsidRDefault="00000000" w:rsidRPr="00000000" w14:paraId="00000004">
            <w:pPr>
              <w:ind w:right="-1365.4724409448818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Символи та рядки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ind w:right="-1365.4724409448818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Символьний тип (сhar) - тип даних, призначений для зберігання одного символа у певному  кодуванні.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char c, ch, buk;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cin&gt;&gt;с;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ch=’$’;</w:t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buk=’A’;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cout&lt;&lt;c&lt;&lt;’ ‘&lt;&lt;ch&lt;&lt;buk&lt;&lt;’ ‘&lt;&lt;sizeof(c);</w:t>
      </w:r>
    </w:p>
    <w:p w:rsidR="00000000" w:rsidDel="00000000" w:rsidP="00000000" w:rsidRDefault="00000000" w:rsidRPr="00000000" w14:paraId="0000000D">
      <w:pPr>
        <w:widowControl w:val="0"/>
        <w:spacing w:line="240" w:lineRule="auto"/>
        <w:jc w:val="center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&lt;iostream&gt;</w:t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using namespace std;</w:t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 main() {</w:t>
      </w:r>
    </w:p>
    <w:p w:rsidR="00000000" w:rsidDel="00000000" w:rsidP="00000000" w:rsidRDefault="00000000" w:rsidRPr="00000000" w14:paraId="00000011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char  x;</w:t>
        <w:tab/>
      </w:r>
    </w:p>
    <w:p w:rsidR="00000000" w:rsidDel="00000000" w:rsidP="00000000" w:rsidRDefault="00000000" w:rsidRPr="00000000" w14:paraId="00000012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cin&gt;&gt;x;</w:t>
      </w:r>
    </w:p>
    <w:p w:rsidR="00000000" w:rsidDel="00000000" w:rsidP="00000000" w:rsidRDefault="00000000" w:rsidRPr="00000000" w14:paraId="00000013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cout&lt;&lt; x&lt;&lt;endl;</w:t>
      </w:r>
    </w:p>
    <w:p w:rsidR="00000000" w:rsidDel="00000000" w:rsidP="00000000" w:rsidRDefault="00000000" w:rsidRPr="00000000" w14:paraId="00000014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cout&lt;&lt;int(x)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;</w:t>
      </w:r>
    </w:p>
    <w:p w:rsidR="00000000" w:rsidDel="00000000" w:rsidP="00000000" w:rsidRDefault="00000000" w:rsidRPr="00000000" w14:paraId="00000015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return 0;</w:t>
      </w:r>
    </w:p>
    <w:p w:rsidR="00000000" w:rsidDel="00000000" w:rsidP="00000000" w:rsidRDefault="00000000" w:rsidRPr="00000000" w14:paraId="00000016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9050" distT="19050" distL="19050" distR="19050">
            <wp:extent cx="2949866" cy="1624013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17005" t="7183"/>
                    <a:stretch>
                      <a:fillRect/>
                    </a:stretch>
                  </pic:blipFill>
                  <pic:spPr>
                    <a:xfrm>
                      <a:off x="0" y="0"/>
                      <a:ext cx="2949866" cy="1624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&lt;iostream&gt;</w:t>
      </w:r>
    </w:p>
    <w:p w:rsidR="00000000" w:rsidDel="00000000" w:rsidP="00000000" w:rsidRDefault="00000000" w:rsidRPr="00000000" w14:paraId="0000001A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using namespace std;</w:t>
      </w:r>
    </w:p>
    <w:p w:rsidR="00000000" w:rsidDel="00000000" w:rsidP="00000000" w:rsidRDefault="00000000" w:rsidRPr="00000000" w14:paraId="0000001B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 main() {</w:t>
      </w:r>
    </w:p>
    <w:p w:rsidR="00000000" w:rsidDel="00000000" w:rsidP="00000000" w:rsidRDefault="00000000" w:rsidRPr="00000000" w14:paraId="0000001C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int x;</w:t>
        <w:tab/>
      </w:r>
    </w:p>
    <w:p w:rsidR="00000000" w:rsidDel="00000000" w:rsidP="00000000" w:rsidRDefault="00000000" w:rsidRPr="00000000" w14:paraId="0000001D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cin&gt;&gt;x;</w:t>
      </w:r>
    </w:p>
    <w:p w:rsidR="00000000" w:rsidDel="00000000" w:rsidP="00000000" w:rsidRDefault="00000000" w:rsidRPr="00000000" w14:paraId="0000001E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cout&lt;&lt; char(x);</w:t>
      </w:r>
    </w:p>
    <w:p w:rsidR="00000000" w:rsidDel="00000000" w:rsidP="00000000" w:rsidRDefault="00000000" w:rsidRPr="00000000" w14:paraId="0000001F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return 0;}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3600450</wp:posOffset>
            </wp:positionH>
            <wp:positionV relativeFrom="paragraph">
              <wp:posOffset>98921</wp:posOffset>
            </wp:positionV>
            <wp:extent cx="1928091" cy="1205885"/>
            <wp:effectExtent b="0" l="0" r="0" t="0"/>
            <wp:wrapSquare wrapText="bothSides" distB="19050" distT="19050" distL="19050" distR="1905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13636" l="12919" r="340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8091" cy="12058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rPr>
          <w:rFonts w:ascii="Ubuntu" w:cs="Ubuntu" w:eastAsia="Ubuntu" w:hAnsi="Ubuntu"/>
          <w:b w:val="1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ASCII </w:t>
      </w:r>
      <w:r w:rsidDel="00000000" w:rsidR="00000000" w:rsidRPr="00000000">
        <w:rPr>
          <w:rFonts w:ascii="Ubuntu" w:cs="Ubuntu" w:eastAsia="Ubuntu" w:hAnsi="Ubuntu"/>
          <w:b w:val="1"/>
          <w:u w:val="single"/>
          <w:rtl w:val="0"/>
        </w:rPr>
        <w:t xml:space="preserve">ГРАФІКА</w:t>
      </w:r>
    </w:p>
    <w:p w:rsidR="00000000" w:rsidDel="00000000" w:rsidP="00000000" w:rsidRDefault="00000000" w:rsidRPr="00000000" w14:paraId="00000023">
      <w:pPr>
        <w:widowControl w:val="0"/>
        <w:spacing w:line="240" w:lineRule="auto"/>
        <w:rPr>
          <w:rFonts w:ascii="Ubuntu" w:cs="Ubuntu" w:eastAsia="Ubuntu" w:hAnsi="Ubuntu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&lt;iostream&gt;</w:t>
      </w:r>
    </w:p>
    <w:p w:rsidR="00000000" w:rsidDel="00000000" w:rsidP="00000000" w:rsidRDefault="00000000" w:rsidRPr="00000000" w14:paraId="00000025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using namespace std;</w:t>
      </w:r>
    </w:p>
    <w:p w:rsidR="00000000" w:rsidDel="00000000" w:rsidP="00000000" w:rsidRDefault="00000000" w:rsidRPr="00000000" w14:paraId="00000027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 main() {</w:t>
      </w:r>
    </w:p>
    <w:p w:rsidR="00000000" w:rsidDel="00000000" w:rsidP="00000000" w:rsidRDefault="00000000" w:rsidRPr="00000000" w14:paraId="00000029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int x;</w:t>
        <w:tab/>
      </w:r>
    </w:p>
    <w:p w:rsidR="00000000" w:rsidDel="00000000" w:rsidP="00000000" w:rsidRDefault="00000000" w:rsidRPr="00000000" w14:paraId="0000002A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for(x=65;x&lt;92;x++)</w:t>
      </w:r>
    </w:p>
    <w:p w:rsidR="00000000" w:rsidDel="00000000" w:rsidP="00000000" w:rsidRDefault="00000000" w:rsidRPr="00000000" w14:paraId="0000002C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cout&lt;&lt;char(x)&lt;&lt;endl;</w:t>
      </w:r>
    </w:p>
    <w:p w:rsidR="00000000" w:rsidDel="00000000" w:rsidP="00000000" w:rsidRDefault="00000000" w:rsidRPr="00000000" w14:paraId="0000002D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</w:r>
    </w:p>
    <w:p w:rsidR="00000000" w:rsidDel="00000000" w:rsidP="00000000" w:rsidRDefault="00000000" w:rsidRPr="00000000" w14:paraId="0000002E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return 0;</w:t>
      </w:r>
    </w:p>
    <w:p w:rsidR="00000000" w:rsidDel="00000000" w:rsidP="00000000" w:rsidRDefault="00000000" w:rsidRPr="00000000" w14:paraId="0000002F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3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Рядки   та масиви символів </w:t>
      </w:r>
    </w:p>
    <w:p w:rsidR="00000000" w:rsidDel="00000000" w:rsidP="00000000" w:rsidRDefault="00000000" w:rsidRPr="00000000" w14:paraId="0000003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Рядок - це послідовність символів, яка обробляється як один елемент даних і закінчується нульовим символом '\ 0'.</w:t>
      </w:r>
    </w:p>
    <w:p w:rsidR="00000000" w:rsidDel="00000000" w:rsidP="00000000" w:rsidRDefault="00000000" w:rsidRPr="00000000" w14:paraId="00000033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В мові с++ підтримується як тип string, так і обробка масивів символів з мови с.</w:t>
      </w:r>
    </w:p>
    <w:p w:rsidR="00000000" w:rsidDel="00000000" w:rsidP="00000000" w:rsidRDefault="00000000" w:rsidRPr="00000000" w14:paraId="0000003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Тип string </w:t>
      </w:r>
    </w:p>
    <w:p w:rsidR="00000000" w:rsidDel="00000000" w:rsidP="00000000" w:rsidRDefault="00000000" w:rsidRPr="00000000" w14:paraId="00000036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40" w:lineRule="auto"/>
        <w:rPr>
          <w:rFonts w:ascii="Ubuntu" w:cs="Ubuntu" w:eastAsia="Ubuntu" w:hAnsi="Ubuntu"/>
          <w:b w:val="1"/>
          <w:u w:val="single"/>
        </w:rPr>
      </w:pPr>
      <w:r w:rsidDel="00000000" w:rsidR="00000000" w:rsidRPr="00000000">
        <w:rPr>
          <w:rFonts w:ascii="Ubuntu" w:cs="Ubuntu" w:eastAsia="Ubuntu" w:hAnsi="Ubuntu"/>
          <w:b w:val="1"/>
          <w:u w:val="single"/>
        </w:rPr>
        <w:drawing>
          <wp:inline distB="114300" distT="114300" distL="114300" distR="114300">
            <wp:extent cx="4110041" cy="236849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20058" l="30066" r="18438" t="27433"/>
                    <a:stretch>
                      <a:fillRect/>
                    </a:stretch>
                  </pic:blipFill>
                  <pic:spPr>
                    <a:xfrm>
                      <a:off x="0" y="0"/>
                      <a:ext cx="4110041" cy="2368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20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04.5"/>
        <w:gridCol w:w="5104.5"/>
        <w:tblGridChange w:id="0">
          <w:tblGrid>
            <w:gridCol w:w="5104.5"/>
            <w:gridCol w:w="510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#include &lt;iostream&gt;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#include &lt;cstring&gt;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using namespace std;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int main()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string s="Hello", s2;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cin&gt;&gt;s2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cout&lt;&lt;s2&lt;&lt;endl;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cout&lt;&lt;s&lt;&lt;endl;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return 0;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#include &lt;iostream&gt;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#include &lt;cstring &gt;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using namespace std;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int main()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string s="FiveOne", s2;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getline(cin, s2);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cout&lt;&lt;s2&lt;&lt;endl;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cout&lt;&lt;s&lt;&lt;endl;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return 0;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Бібліотеки  С++ мають весь набір   функцій обробки рядків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5A">
      <w:pPr>
        <w:widowControl w:val="0"/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20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04.5"/>
        <w:gridCol w:w="5104.5"/>
        <w:tblGridChange w:id="0">
          <w:tblGrid>
            <w:gridCol w:w="5104.5"/>
            <w:gridCol w:w="510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#include &lt;iostream&gt;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#include &lt;cstring&gt;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using namespace std;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int main()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string s;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getline(cin, s);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cout&lt;&lt;s&lt;&lt;endl;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cout&lt;&lt;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s.length()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return 0;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#include &lt;iostream&gt;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#include &lt;cstring&gt;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using namespace std;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int main()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string s1="Hello", s2="World", s;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s=s1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s2;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cout&lt;&lt;s&lt;&lt;endl ;   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return 0;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#include &lt;iostream&gt;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#include &lt;cstring&gt;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using namespace std;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int main()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string s;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getline(cin, s);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cout&lt;&lt;s&lt;&lt;endl;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s.erase(1,1);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cout&lt;&lt;s&lt;&lt;endl;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return 0;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#include &lt;iostream&gt;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#include &lt;cstring&gt;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using namespace std;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int main()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string s;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getline(cin, s);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cout&lt;&lt;s&lt;&lt;endl;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s.insert(1, "A");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cout&lt;&lt;s&lt;&lt;endl;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return 0;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widowControl w:val="0"/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Масиви символів та функції роботи з ними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&lt;iostream&gt;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using namespace std;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#include&lt;cstring&gt;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 main()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{char str1 [10], str4[2], str6[10]; 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char str2 [10] = "Hello";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char str5 [] = "Very long line";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 k=strlen(str5);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cout&lt;&lt;k&lt;&lt;endl;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strcpy(str1,str2);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cout&lt;&lt;str1&lt;&lt;endl;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strncpy(str4,str5,2);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cout&lt;&lt;str4&lt;&lt;endl;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strcat(str6,str4);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cout&lt;&lt;str6;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return 0;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850.3937007874016" w:top="850.3937007874016" w:left="850.3937007874016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jp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