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CC0000"/>
          <w:sz w:val="36"/>
          <w:szCs w:val="36"/>
        </w:rPr>
      </w:pPr>
    </w:p>
    <w:p>
      <w:pPr>
        <w:jc w:val="center"/>
        <w:rPr>
          <w:rFonts w:hint="eastAsia" w:ascii="黑体" w:hAnsi="宋体" w:eastAsia="黑体"/>
          <w:sz w:val="36"/>
          <w:szCs w:val="36"/>
        </w:rPr>
      </w:pPr>
      <w:r>
        <w:rPr>
          <w:color w:val="CC0000"/>
          <w:sz w:val="36"/>
          <w:szCs w:val="36"/>
        </w:rPr>
        <w:t>C</w:t>
      </w:r>
      <w:r>
        <w:rPr>
          <w:rFonts w:hint="eastAsia"/>
          <w:color w:val="CC0000"/>
          <w:sz w:val="36"/>
          <w:szCs w:val="36"/>
        </w:rPr>
        <w:t>lient brief</w:t>
      </w:r>
      <w:r>
        <w:rPr>
          <w:rFonts w:hint="eastAsia" w:ascii="黑体" w:hAnsi="宋体" w:eastAsia="黑体"/>
          <w:sz w:val="36"/>
          <w:szCs w:val="36"/>
        </w:rPr>
        <w:t>客户简报</w:t>
      </w:r>
    </w:p>
    <w:p>
      <w:pPr>
        <w:spacing w:line="200" w:lineRule="exact"/>
        <w:jc w:val="center"/>
        <w:rPr>
          <w:rFonts w:hint="eastAsia" w:ascii="黑体" w:hAnsi="宋体" w:eastAsia="黑体"/>
          <w:sz w:val="32"/>
          <w:szCs w:val="32"/>
        </w:rPr>
      </w:pPr>
    </w:p>
    <w:tbl>
      <w:tblPr>
        <w:tblStyle w:val="6"/>
        <w:tblW w:w="96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581"/>
        <w:gridCol w:w="1366"/>
        <w:gridCol w:w="1787"/>
        <w:gridCol w:w="31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68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项目名称</w:t>
            </w:r>
          </w:p>
        </w:tc>
        <w:tc>
          <w:tcPr>
            <w:tcW w:w="2947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智慧岛办公楼项目</w:t>
            </w:r>
          </w:p>
        </w:tc>
        <w:tc>
          <w:tcPr>
            <w:tcW w:w="178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汇报时间</w:t>
            </w:r>
          </w:p>
        </w:tc>
        <w:tc>
          <w:tcPr>
            <w:tcW w:w="3265" w:type="dxa"/>
            <w:gridSpan w:val="2"/>
            <w:vAlign w:val="center"/>
          </w:tcPr>
          <w:p>
            <w:pPr>
              <w:jc w:val="center"/>
              <w:rPr>
                <w:rFonts w:hint="default" w:ascii="黑体" w:hAnsi="宋体" w:eastAsia="黑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2021.2.17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681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客户名称</w:t>
            </w:r>
          </w:p>
        </w:tc>
        <w:tc>
          <w:tcPr>
            <w:tcW w:w="2947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甲方领导，王总，监理</w:t>
            </w:r>
          </w:p>
        </w:tc>
        <w:tc>
          <w:tcPr>
            <w:tcW w:w="1787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汇报地点</w:t>
            </w:r>
          </w:p>
        </w:tc>
        <w:tc>
          <w:tcPr>
            <w:tcW w:w="3265" w:type="dxa"/>
            <w:gridSpan w:val="2"/>
            <w:vAlign w:val="center"/>
          </w:tcPr>
          <w:p>
            <w:pPr>
              <w:ind w:firstLine="630" w:firstLineChars="300"/>
              <w:rPr>
                <w:rFonts w:hint="default" w:ascii="黑体" w:hAnsi="宋体" w:eastAsia="黑体"/>
                <w:szCs w:val="21"/>
                <w:lang w:val="en-US" w:eastAsia="zh-CN"/>
              </w:rPr>
            </w:pPr>
            <w:r>
              <w:rPr>
                <w:rFonts w:hint="eastAsia" w:ascii="黑体" w:hAnsi="宋体" w:eastAsia="黑体"/>
                <w:szCs w:val="21"/>
                <w:lang w:val="en-US" w:eastAsia="zh-CN"/>
              </w:rPr>
              <w:t>紫荆科技园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681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项目负责人</w:t>
            </w:r>
          </w:p>
        </w:tc>
        <w:tc>
          <w:tcPr>
            <w:tcW w:w="2947" w:type="dxa"/>
            <w:gridSpan w:val="2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01.李建强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02.樊舵</w:t>
            </w:r>
          </w:p>
        </w:tc>
        <w:tc>
          <w:tcPr>
            <w:tcW w:w="1787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汇报阶段</w:t>
            </w:r>
          </w:p>
        </w:tc>
        <w:tc>
          <w:tcPr>
            <w:tcW w:w="3265" w:type="dxa"/>
            <w:gridSpan w:val="2"/>
            <w:vAlign w:val="center"/>
          </w:tcPr>
          <w:p>
            <w:pPr>
              <w:jc w:val="center"/>
              <w:rPr>
                <w:rFonts w:hint="default" w:ascii="黑体" w:hAnsi="宋体" w:eastAsia="黑体"/>
                <w:szCs w:val="21"/>
                <w:lang w:val="en-US" w:eastAsia="zh-CN"/>
              </w:rPr>
            </w:pPr>
            <w:r>
              <w:rPr>
                <w:rFonts w:hint="eastAsia" w:ascii="黑体" w:hAnsi="宋体" w:eastAsia="黑体"/>
                <w:szCs w:val="21"/>
                <w:lang w:val="en-US" w:eastAsia="zh-CN"/>
              </w:rPr>
              <w:t>施工阶段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5" w:hRule="atLeast"/>
        </w:trPr>
        <w:tc>
          <w:tcPr>
            <w:tcW w:w="9680" w:type="dxa"/>
            <w:gridSpan w:val="6"/>
          </w:tcPr>
          <w:p>
            <w:pP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一 、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汇报内容：</w:t>
            </w:r>
          </w:p>
          <w:p>
            <w:pPr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1、智慧岛办公楼项目施工图交底，以及方案沟通。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7" w:hRule="atLeast"/>
        </w:trPr>
        <w:tc>
          <w:tcPr>
            <w:tcW w:w="9680" w:type="dxa"/>
            <w:gridSpan w:val="6"/>
          </w:tcPr>
          <w:p>
            <w:pPr>
              <w:ind w:left="420" w:hanging="420" w:hangingChars="200"/>
              <w:rPr>
                <w:rFonts w:hint="eastAsia" w:ascii="宋体" w:hAnsi="宋体" w:eastAsia="黑体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二 </w:t>
            </w:r>
            <w:r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  <w:t>、</w:t>
            </w:r>
            <w:r>
              <w:rPr>
                <w:rFonts w:hint="eastAsia" w:ascii="黑体" w:hAnsi="宋体" w:eastAsia="黑体"/>
                <w:szCs w:val="21"/>
              </w:rPr>
              <w:t>客户</w:t>
            </w:r>
            <w:r>
              <w:rPr>
                <w:rFonts w:hint="eastAsia" w:ascii="黑体" w:hAnsi="宋体" w:eastAsia="黑体"/>
                <w:szCs w:val="21"/>
                <w:lang w:val="en-US" w:eastAsia="zh-CN"/>
              </w:rPr>
              <w:t>意见</w:t>
            </w:r>
            <w:r>
              <w:rPr>
                <w:rFonts w:hint="eastAsia" w:ascii="黑体" w:hAnsi="宋体" w:eastAsia="黑体"/>
                <w:szCs w:val="21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电梯里面装饰金属板颜色根据电梯厅门头颜色选定。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1楼大厅地面电辐射热算到内装。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疏散楼梯属于内装，出图。-2F-3F地面地砖铺装，3F以上地面砂浆找平即可。墙面，顶面乳胶漆。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东北，西北角楼梯地面铺贴地砖，墙面，顶面乳胶漆。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-1--2电梯厅墙面坊石材墙砖，纹理同上面楼层岩板相似。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电梯厅天花方案简单单方，目前方案太单调。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15F旋转楼梯是否可行。进行确认。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岩板图纸15mm厚，再次进行厂家咨询确认。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走廊，17F天花，等效果图跟施工图不相符的均按施工进行调整。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1F大厅柱子，石材包装，分缝形式不同，效果图分别体现。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8" w:hRule="atLeast"/>
        </w:trPr>
        <w:tc>
          <w:tcPr>
            <w:tcW w:w="9680" w:type="dxa"/>
            <w:gridSpan w:val="6"/>
          </w:tcPr>
          <w:p>
            <w:pPr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三、调整方向及措施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我方解决方案：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目前设计范围，不明确，设计深化施工界面，避免不断补图。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方案变动引起建筑变动，及时确认可实施性。以便平面方案定稿，施工图深化。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3262" w:type="dxa"/>
            <w:gridSpan w:val="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客户确认（签字）</w:t>
            </w:r>
          </w:p>
        </w:tc>
        <w:tc>
          <w:tcPr>
            <w:tcW w:w="3472" w:type="dxa"/>
            <w:gridSpan w:val="3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项目主创</w:t>
            </w:r>
            <w:r>
              <w:rPr>
                <w:rFonts w:hint="eastAsia" w:ascii="宋体" w:hAnsi="宋体"/>
                <w:szCs w:val="21"/>
              </w:rPr>
              <w:t>：</w:t>
            </w:r>
          </w:p>
        </w:tc>
        <w:tc>
          <w:tcPr>
            <w:tcW w:w="2946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责任人：</w:t>
            </w:r>
          </w:p>
        </w:tc>
      </w:tr>
    </w:tbl>
    <w:p>
      <w:pPr>
        <w:rPr>
          <w:rFonts w:hint="eastAsia" w:ascii="宋体" w:hAnsi="宋体"/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851" w:right="1134" w:bottom="851" w:left="1134" w:header="567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/>
        <w:sz w:val="15"/>
        <w:szCs w:val="15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 w:ascii="宋体" w:hAnsi="华文中宋"/>
        <w:b/>
        <w:sz w:val="24"/>
        <w:szCs w:val="24"/>
        <w:shd w:val="pct10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13BB6"/>
    <w:multiLevelType w:val="singleLevel"/>
    <w:tmpl w:val="1D813B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16F967"/>
    <w:multiLevelType w:val="singleLevel"/>
    <w:tmpl w:val="5C16F9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5A"/>
    <w:rsid w:val="00061748"/>
    <w:rsid w:val="00071BC2"/>
    <w:rsid w:val="0009000D"/>
    <w:rsid w:val="00094EC4"/>
    <w:rsid w:val="000B5CD8"/>
    <w:rsid w:val="000D655A"/>
    <w:rsid w:val="00105DC8"/>
    <w:rsid w:val="00115AD7"/>
    <w:rsid w:val="00126FB4"/>
    <w:rsid w:val="0016224E"/>
    <w:rsid w:val="0016425B"/>
    <w:rsid w:val="001B10C5"/>
    <w:rsid w:val="001C48FA"/>
    <w:rsid w:val="001D0793"/>
    <w:rsid w:val="001E1994"/>
    <w:rsid w:val="00212012"/>
    <w:rsid w:val="00232D06"/>
    <w:rsid w:val="00236074"/>
    <w:rsid w:val="002724A9"/>
    <w:rsid w:val="00312F46"/>
    <w:rsid w:val="00324EA2"/>
    <w:rsid w:val="0034661A"/>
    <w:rsid w:val="00355999"/>
    <w:rsid w:val="003774AD"/>
    <w:rsid w:val="00391E84"/>
    <w:rsid w:val="003E78B2"/>
    <w:rsid w:val="003F48E9"/>
    <w:rsid w:val="00407BC4"/>
    <w:rsid w:val="0041150A"/>
    <w:rsid w:val="00432136"/>
    <w:rsid w:val="00463C62"/>
    <w:rsid w:val="00467C0C"/>
    <w:rsid w:val="00485C7D"/>
    <w:rsid w:val="004C00EB"/>
    <w:rsid w:val="004C1F74"/>
    <w:rsid w:val="004E5579"/>
    <w:rsid w:val="004F188B"/>
    <w:rsid w:val="00501564"/>
    <w:rsid w:val="00560FDB"/>
    <w:rsid w:val="00566392"/>
    <w:rsid w:val="005B3E6C"/>
    <w:rsid w:val="005E441A"/>
    <w:rsid w:val="005F6B24"/>
    <w:rsid w:val="00610120"/>
    <w:rsid w:val="00675D5A"/>
    <w:rsid w:val="006F6130"/>
    <w:rsid w:val="00713A17"/>
    <w:rsid w:val="007356EC"/>
    <w:rsid w:val="00766CCF"/>
    <w:rsid w:val="00790B04"/>
    <w:rsid w:val="007D1905"/>
    <w:rsid w:val="007F025C"/>
    <w:rsid w:val="007F26AD"/>
    <w:rsid w:val="00803FEF"/>
    <w:rsid w:val="008163FC"/>
    <w:rsid w:val="00824378"/>
    <w:rsid w:val="008467D7"/>
    <w:rsid w:val="00863B25"/>
    <w:rsid w:val="00867659"/>
    <w:rsid w:val="008B47CE"/>
    <w:rsid w:val="008D20D3"/>
    <w:rsid w:val="008E1308"/>
    <w:rsid w:val="008F1310"/>
    <w:rsid w:val="009A0981"/>
    <w:rsid w:val="009C3ABC"/>
    <w:rsid w:val="009C5885"/>
    <w:rsid w:val="00A63C72"/>
    <w:rsid w:val="00A73457"/>
    <w:rsid w:val="00A86FC6"/>
    <w:rsid w:val="00AB2ADC"/>
    <w:rsid w:val="00AC0A52"/>
    <w:rsid w:val="00AD7388"/>
    <w:rsid w:val="00AE2BE2"/>
    <w:rsid w:val="00B24061"/>
    <w:rsid w:val="00B45EC8"/>
    <w:rsid w:val="00B725CA"/>
    <w:rsid w:val="00B968B9"/>
    <w:rsid w:val="00BC135B"/>
    <w:rsid w:val="00BD533E"/>
    <w:rsid w:val="00BD6EC7"/>
    <w:rsid w:val="00BE5535"/>
    <w:rsid w:val="00C02987"/>
    <w:rsid w:val="00C02BB5"/>
    <w:rsid w:val="00C43D9E"/>
    <w:rsid w:val="00C56DAF"/>
    <w:rsid w:val="00C96D7A"/>
    <w:rsid w:val="00CC4095"/>
    <w:rsid w:val="00CD15F3"/>
    <w:rsid w:val="00D20917"/>
    <w:rsid w:val="00D514F2"/>
    <w:rsid w:val="00D86FAA"/>
    <w:rsid w:val="00D95B72"/>
    <w:rsid w:val="00DB4C72"/>
    <w:rsid w:val="00DD1B89"/>
    <w:rsid w:val="00DF2F12"/>
    <w:rsid w:val="00E075AA"/>
    <w:rsid w:val="00ED27A2"/>
    <w:rsid w:val="00EF77DC"/>
    <w:rsid w:val="00F0323D"/>
    <w:rsid w:val="00F15AA1"/>
    <w:rsid w:val="00F5205A"/>
    <w:rsid w:val="00FA3B86"/>
    <w:rsid w:val="00FA55AD"/>
    <w:rsid w:val="00FA7E01"/>
    <w:rsid w:val="00FC691F"/>
    <w:rsid w:val="018E6A53"/>
    <w:rsid w:val="01D35F93"/>
    <w:rsid w:val="075E3D04"/>
    <w:rsid w:val="0B1B485D"/>
    <w:rsid w:val="0C195C2F"/>
    <w:rsid w:val="10FF4C8B"/>
    <w:rsid w:val="144E4F80"/>
    <w:rsid w:val="1B185835"/>
    <w:rsid w:val="1C415BCF"/>
    <w:rsid w:val="1E867126"/>
    <w:rsid w:val="22A119AB"/>
    <w:rsid w:val="26E142E7"/>
    <w:rsid w:val="29F6402B"/>
    <w:rsid w:val="2C1D7ED8"/>
    <w:rsid w:val="2DB34DFE"/>
    <w:rsid w:val="2DE75738"/>
    <w:rsid w:val="33FA2FDC"/>
    <w:rsid w:val="3893070F"/>
    <w:rsid w:val="3AD769E7"/>
    <w:rsid w:val="3BC160B8"/>
    <w:rsid w:val="3FF92F5B"/>
    <w:rsid w:val="430E291D"/>
    <w:rsid w:val="497B0B5F"/>
    <w:rsid w:val="4D502E42"/>
    <w:rsid w:val="4DBB77CC"/>
    <w:rsid w:val="522F1868"/>
    <w:rsid w:val="54E50B59"/>
    <w:rsid w:val="5509371F"/>
    <w:rsid w:val="578737BB"/>
    <w:rsid w:val="5EB56E55"/>
    <w:rsid w:val="60C6435C"/>
    <w:rsid w:val="646F193C"/>
    <w:rsid w:val="65D92EBB"/>
    <w:rsid w:val="69E64834"/>
    <w:rsid w:val="6EBC134E"/>
    <w:rsid w:val="7245168A"/>
    <w:rsid w:val="73D16242"/>
    <w:rsid w:val="761426A7"/>
    <w:rsid w:val="7E16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109</Words>
  <Characters>622</Characters>
  <Lines>5</Lines>
  <Paragraphs>1</Paragraphs>
  <TotalTime>22</TotalTime>
  <ScaleCrop>false</ScaleCrop>
  <LinksUpToDate>false</LinksUpToDate>
  <CharactersWithSpaces>730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2019-06-24T12:03:00Z</dcterms:created>
  <dc:creator>zhz</dc:creator>
  <cp:lastModifiedBy>Mr.Right    ཉ྄ིུ࿐</cp:lastModifiedBy>
  <dcterms:modified xsi:type="dcterms:W3CDTF">2021-05-17T11:55:43Z</dcterms:modified>
  <dc:title>客户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