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9" w:lineRule="auto" w:after="160" w:before="2400"/>
        <w:jc w:val="center"/>
      </w:pPr>
      <w:r>
        <w:rPr>
          <w:rFonts w:ascii="Arial" w:hAnsi="Arial"/>
          <w:b/>
          <w:color w:val="171A21"/>
          <w:sz w:val="56"/>
        </w:rPr>
        <w:t>The Confident Mind</w:t>
      </w:r>
    </w:p>
    <w:p>
      <w:pPr>
        <w:spacing w:line="319" w:lineRule="auto" w:after="320" w:before="0"/>
        <w:jc w:val="center"/>
      </w:pPr>
      <w:r>
        <w:rPr>
          <w:rFonts w:ascii="Arial" w:hAnsi="Arial"/>
          <w:b w:val="0"/>
          <w:color w:val="697386"/>
          <w:sz w:val="26"/>
        </w:rPr>
        <w:t>A Battle-Tested Guide to Unshakable Performance</w:t>
      </w:r>
    </w:p>
    <w:p>
      <w:pPr>
        <w:spacing w:line="319" w:lineRule="auto" w:after="0" w:before="0"/>
        <w:jc w:val="center"/>
      </w:pPr>
      <w:r>
        <w:rPr>
          <w:rFonts w:ascii="Arial" w:hAnsi="Arial"/>
          <w:b w:val="0"/>
          <w:color w:val="171A21"/>
          <w:sz w:val="28"/>
        </w:rPr>
        <w:t>Nathaniel Zinsser</w:t>
      </w:r>
    </w:p>
    <w:p>
      <w:pPr>
        <w:pStyle w:val="Heading1"/>
        <w:spacing w:line="319" w:lineRule="auto" w:after="180" w:before="480"/>
        <w:outlineLvl w:val="0"/>
      </w:pPr>
      <w:r>
        <w:rPr>
          <w:rFonts w:ascii="Arial" w:hAnsi="Arial"/>
          <w:b/>
          <w:color w:val="171A21"/>
          <w:sz w:val="34"/>
        </w:rPr>
        <w:t>What Confidence Actually Is</w:t>
      </w:r>
    </w:p>
    <w:p>
      <w:pPr>
        <w:pStyle w:val="Heading2"/>
        <w:spacing w:line="319" w:lineRule="auto" w:after="180" w:before="360"/>
        <w:outlineLvl w:val="1"/>
      </w:pPr>
      <w:r>
        <w:rPr>
          <w:rFonts w:ascii="Arial" w:hAnsi="Arial"/>
          <w:b/>
          <w:color w:val="171A21"/>
          <w:sz w:val="28"/>
        </w:rPr>
        <w:t>The Victory Won Before You Arrive</w:t>
      </w:r>
    </w:p>
    <w:p>
      <w:pPr>
        <w:spacing w:line="319" w:lineRule="auto" w:after="200" w:before="0"/>
      </w:pPr>
      <w:r>
        <w:rPr>
          <w:rFonts w:ascii="Arial" w:hAnsi="Arial"/>
          <w:color w:val="171A21"/>
          <w:sz w:val="24"/>
        </w:rPr>
        <w:t>On the morning of the third of October, 2009, Captain Stoney Portis was thirty kilometres away when his own outpost came under attack. Combat Outpost Keating sat at the bottom of a valley in eastern Afghanistan, ringed by high mountains and exposed from every direction; the soldiers called it Camp Custer. Fifty-three of them were there that morning against roughly three hundred Taliban fighters, and Portis was in a Black Hawk trying to get back to them.</w:t>
      </w:r>
    </w:p>
    <w:p>
      <w:pPr>
        <w:spacing w:line="319" w:lineRule="auto" w:after="200" w:before="0"/>
      </w:pPr>
      <w:r>
        <w:rPr>
          <w:rFonts w:ascii="Arial" w:hAnsi="Arial"/>
          <w:color w:val="171A21"/>
          <w:sz w:val="24"/>
        </w:rPr>
        <w:t>There I was in the helicopter thinking this is how I'm going to die, he said later. But I stopped that thought, slowed down my breathing and repeated one of the affirmations I had been using since the day I took command. I am the leader. I make the decisions when it counts. Then I pictured exactly where we would land and exactly what each of us would do once we hit the ground. Before I knew it, I was completely relaxed and in my zone.</w:t>
      </w:r>
    </w:p>
    <w:p>
      <w:pPr>
        <w:spacing w:line="319" w:lineRule="auto" w:after="200" w:before="0"/>
      </w:pPr>
      <w:r>
        <w:rPr>
          <w:rFonts w:ascii="Arial" w:hAnsi="Arial"/>
          <w:color w:val="171A21"/>
          <w:sz w:val="24"/>
        </w:rPr>
        <w:t>The landing zone was taken and the helicopter turned back. Portis assembled a quick reaction force, flew to a mountaintop and descended two thousand vertical feet on foot over five hours through one ambush after another, doing that same piece of mental work the whole way down.</w:t>
      </w:r>
    </w:p>
    <w:p>
      <w:pPr>
        <w:spacing w:line="319" w:lineRule="auto" w:after="200" w:before="0"/>
      </w:pPr>
      <w:r>
        <w:rPr>
          <w:rFonts w:ascii="Arial" w:hAnsi="Arial"/>
          <w:color w:val="171A21"/>
          <w:sz w:val="24"/>
        </w:rPr>
        <w:t>Notice what he did, because most people do the opposite. Most people let themselves feel confident when good things are happening, which puts their inner state on a roller coaster driven by outside events. Portis decided to be certain in circumstances that gave him no reason to be. Sun Tzu: victorious warriors win first and then go to war, while defeated warriors go to war first and then seek to win.</w:t>
      </w:r>
    </w:p>
    <w:p>
      <w:pPr>
        <w:spacing w:line="319" w:lineRule="auto" w:after="200" w:before="0"/>
      </w:pPr>
      <w:r>
        <w:rPr>
          <w:rFonts w:ascii="Arial" w:hAnsi="Arial"/>
          <w:color w:val="171A21"/>
          <w:sz w:val="24"/>
        </w:rPr>
        <w:t>It needs a definition you can use, and the usual ones — believing in yourself, knowing you can do something — are no help, because they miss the central fact about performance. Human beings are built to execute well-learned skills unconsciously, and the more complex the skill, the more that matters. So: confidence is a sense of certainty about your ability that allows you to bypass conscious thought and execute unconsciously. Not a feeling laid over the skill. The absence of everything that would get in the skill's way.</w:t>
      </w:r>
    </w:p>
    <w:p>
      <w:pPr>
        <w:spacing w:line="319" w:lineRule="auto" w:after="200" w:before="0"/>
      </w:pPr>
      <w:r>
        <w:rPr>
          <w:rFonts w:ascii="Arial" w:hAnsi="Arial"/>
          <w:color w:val="171A21"/>
          <w:sz w:val="24"/>
        </w:rPr>
        <w:t>The psychologist Sian Beilock makes it physical. If you were moving quickly down a flight of stairs and someone asked you to think about exactly what both your knees were doing, there is a good chance you would end up in a pile at the bottom.</w:t>
      </w:r>
    </w:p>
    <w:p>
      <w:pPr>
        <w:spacing w:line="319" w:lineRule="auto" w:after="200" w:before="0"/>
      </w:pPr>
      <w:r>
        <w:rPr>
          <w:rFonts w:ascii="Arial" w:hAnsi="Arial"/>
          <w:color w:val="171A21"/>
          <w:sz w:val="24"/>
        </w:rPr>
        <w:t>This does not make skill optional. A student who studied half the material and feels certain will ace half the exam. But a student who learned all of it and doubts she has will not recall it cleanly either, because the chatter blocks the retrieval. Whatever competence you have reached, what you get out of it depends on feeling certain about it.</w:t>
      </w:r>
    </w:p>
    <w:p>
      <w:pPr>
        <w:pStyle w:val="Heading2"/>
        <w:spacing w:line="319" w:lineRule="auto" w:after="180" w:before="360"/>
        <w:outlineLvl w:val="1"/>
      </w:pPr>
      <w:r>
        <w:rPr>
          <w:rFonts w:ascii="Arial" w:hAnsi="Arial"/>
          <w:b/>
          <w:color w:val="171A21"/>
          <w:sz w:val="28"/>
        </w:rPr>
        <w:t>The Running Total</w:t>
      </w:r>
    </w:p>
    <w:p>
      <w:pPr>
        <w:spacing w:line="319" w:lineRule="auto" w:after="200" w:before="0"/>
      </w:pPr>
      <w:r>
        <w:rPr>
          <w:rFonts w:ascii="Arial" w:hAnsi="Arial"/>
          <w:color w:val="171A21"/>
          <w:sz w:val="24"/>
        </w:rPr>
        <w:t>Confidence has little to do with what happens to you and almost everything to do with how you think about what happens to you. Which makes it a running total — the sum of every thought you have entertained about yourself and your field, changing as each new one is added.</w:t>
      </w:r>
    </w:p>
    <w:p>
      <w:pPr>
        <w:spacing w:line="319" w:lineRule="auto" w:after="200" w:before="0"/>
      </w:pPr>
      <w:r>
        <w:rPr>
          <w:rFonts w:ascii="Arial" w:hAnsi="Arial"/>
          <w:color w:val="171A21"/>
          <w:sz w:val="24"/>
        </w:rPr>
        <w:t>The useful image is a bank account. Deposit memories of success, of progress, of honest effort, and thoughts about improvements still to come, and the balance grows. Withdraw by replaying old setbacks or rehearsing future ones, and it shrinks. Building confidence, protecting it and spending it are all one activity: managing that account.</w:t>
      </w:r>
    </w:p>
    <w:p>
      <w:pPr>
        <w:spacing w:line="319" w:lineRule="auto" w:after="200" w:before="0"/>
      </w:pPr>
      <w:r>
        <w:rPr>
          <w:rFonts w:ascii="Arial" w:hAnsi="Arial"/>
          <w:color w:val="171A21"/>
          <w:sz w:val="24"/>
        </w:rPr>
        <w:t>This explains two things that otherwise look like contradictions. In 1998 Michael Strahan had ten sacks in ten games, coming off an All-Pro season, and told a reporter he thought he sucked, that it was like we had no hope. Asked what the field looked like in his mind, he described chasing the quarterback, almost getting there, not getting there, and then everything goes black. Years of highlights sitting outside the account, because the picture he replayed was of the near miss. Run it the other way and you get Ilya Kulik, whose warm-up before the 1998 Olympic short program was a mess of slips and missed jumps. He skated nearly perfectly twenty minutes later and won gold. Where did the confidence come from, the interviewer asked. He shrugged. Just from my mind.</w:t>
      </w:r>
    </w:p>
    <w:p>
      <w:pPr>
        <w:spacing w:line="319" w:lineRule="auto" w:after="200" w:before="0"/>
      </w:pPr>
      <w:r>
        <w:rPr>
          <w:rFonts w:ascii="Arial" w:hAnsi="Arial"/>
          <w:color w:val="171A21"/>
          <w:sz w:val="24"/>
        </w:rPr>
        <w:t>Nothing that happens to you enters the account. A thought about it does, and the thought is yours to choose. Viktor Frankl called that choice the last of the human freedoms — to choose one's attitude in any given set of circumstances. Everything that follows is an exercise of it.</w:t>
      </w:r>
    </w:p>
    <w:p>
      <w:pPr>
        <w:pStyle w:val="Heading1"/>
        <w:spacing w:line="319" w:lineRule="auto" w:after="180" w:before="480"/>
        <w:outlineLvl w:val="0"/>
      </w:pPr>
      <w:r>
        <w:rPr>
          <w:rFonts w:ascii="Arial" w:hAnsi="Arial"/>
          <w:b/>
          <w:color w:val="171A21"/>
          <w:sz w:val="34"/>
        </w:rPr>
        <w:t>Four Things You Do Not Get to Argue With</w:t>
      </w:r>
    </w:p>
    <w:p>
      <w:pPr>
        <w:pStyle w:val="Heading2"/>
        <w:spacing w:line="319" w:lineRule="auto" w:after="180" w:before="360"/>
        <w:outlineLvl w:val="1"/>
      </w:pPr>
      <w:r>
        <w:rPr>
          <w:rFonts w:ascii="Arial" w:hAnsi="Arial"/>
          <w:b/>
          <w:color w:val="171A21"/>
          <w:sz w:val="28"/>
        </w:rPr>
        <w:t>The Body Is Listening, and You Will Never Be Perfect</w:t>
      </w:r>
    </w:p>
    <w:p>
      <w:pPr>
        <w:spacing w:line="319" w:lineRule="auto" w:after="200" w:before="0"/>
      </w:pPr>
      <w:r>
        <w:rPr>
          <w:rFonts w:ascii="Arial" w:hAnsi="Arial"/>
          <w:color w:val="171A21"/>
          <w:sz w:val="24"/>
        </w:rPr>
        <w:t>Your thoughts shape your mood, your mood shapes your physical state, your physical state shapes your execution, and your execution becomes the subject of more thoughts. That loop runs continuously and has no neutral setting. The cheapest way to steer it is the framing you take in with you: not this meeting is critically important so I have to do well, but let's see how well I can do this right now.</w:t>
      </w:r>
    </w:p>
    <w:p>
      <w:pPr>
        <w:spacing w:line="319" w:lineRule="auto" w:after="200" w:before="0"/>
      </w:pPr>
      <w:r>
        <w:rPr>
          <w:rFonts w:ascii="Arial" w:hAnsi="Arial"/>
          <w:color w:val="171A21"/>
          <w:sz w:val="24"/>
        </w:rPr>
        <w:t>The second reality is that you will never be perfect, and it is your reaction to the imperfection rather than the imperfection itself that drains the account — which is why the highest achievers in a field tend to carry only moderate perfectionism. Greg Louganis stated the paradox exactly: in order to do it perfectly, I have to let go of perfectionism a little. There is a sweet spot on the diving board and he could not always hit it. That is why I train so hard, he said — not just to do it, but to do it right from all the wrong places.</w:t>
      </w:r>
    </w:p>
    <w:p>
      <w:pPr>
        <w:pStyle w:val="Heading2"/>
        <w:spacing w:line="319" w:lineRule="auto" w:after="180" w:before="360"/>
        <w:outlineLvl w:val="1"/>
      </w:pPr>
      <w:r>
        <w:rPr>
          <w:rFonts w:ascii="Arial" w:hAnsi="Arial"/>
          <w:b/>
          <w:color w:val="171A21"/>
          <w:sz w:val="28"/>
        </w:rPr>
        <w:t>Fall in Love With Your Butterflies</w:t>
      </w:r>
    </w:p>
    <w:p>
      <w:pPr>
        <w:spacing w:line="319" w:lineRule="auto" w:after="200" w:before="0"/>
      </w:pPr>
      <w:r>
        <w:rPr>
          <w:rFonts w:ascii="Arial" w:hAnsi="Arial"/>
          <w:color w:val="171A21"/>
          <w:sz w:val="24"/>
        </w:rPr>
        <w:t>A performer sits down and describes the problem. I'm good in practice, but at a game I get psyched out. Heart speeding up, palms sweating, hands jittery, stomach flipping over. Those sensations mean nervous, and nervous means something is wrong.</w:t>
      </w:r>
    </w:p>
    <w:p>
      <w:pPr>
        <w:spacing w:line="319" w:lineRule="auto" w:after="200" w:before="0"/>
      </w:pPr>
      <w:r>
        <w:rPr>
          <w:rFonts w:ascii="Arial" w:hAnsi="Arial"/>
          <w:color w:val="171A21"/>
          <w:sz w:val="24"/>
        </w:rPr>
        <w:t>This is the greatest psych-out in human performance, and it rests on a misreading of one word. Nervous has two dictionary senses — easily agitated, and relating to the nerves. The second is the accurate one. Your nervous system is simply more active, and Zinsser's account of why runs like this. Whenever you are about to do something that matters, the unconscious part of the brain that registers it signals the adrenal glands, two small wads of tissue on top of your kidneys whose one job is to release adrenaline into the bloodstream. The heart, receiving it, pumps harder — loud enough for you to notice. Muscles primed by faster neural signalling twitch in anticipation, which is the jitter in your hands. The hundred million neurons connecting brain to gut fire faster, and the smooth muscle of the stomach vibrates like wings. Your pupils widen.</w:t>
      </w:r>
    </w:p>
    <w:p>
      <w:pPr>
        <w:spacing w:line="319" w:lineRule="auto" w:after="200" w:before="0"/>
      </w:pPr>
      <w:r>
        <w:rPr>
          <w:rFonts w:ascii="Arial" w:hAnsi="Arial"/>
          <w:color w:val="171A21"/>
          <w:sz w:val="24"/>
        </w:rPr>
        <w:t>So your body has manufactured a performance-enhancing compound to your own specification, delivered it at the right dose at the right moment, charged you nothing and broken no rules. What you feel is the delivery arriving.</w:t>
      </w:r>
    </w:p>
    <w:p>
      <w:pPr>
        <w:spacing w:line="319" w:lineRule="auto" w:after="200" w:before="0"/>
      </w:pPr>
      <w:r>
        <w:rPr>
          <w:rFonts w:ascii="Arial" w:hAnsi="Arial"/>
          <w:color w:val="171A21"/>
          <w:sz w:val="24"/>
        </w:rPr>
        <w:t>Why do so many read it as a warning? Because the association formed early. Your first performances came before you had any skill, so arousal was reliably followed by disappointment and the two got wired together. It can be rewired, sometimes in one moment. Michael Johnson, asked after the 1996 Games whether his heart was pounding in the blocks, said definitely, I was nervous — and when I'm nervous, I'm comfortable. Sit with that sentence. He has converted a signal of unease into a source of power. It will not feel normal, and it should not — you are about to do something that matters more to you than filling the car with petrol. Expect that, and it becomes usable.</w:t>
      </w:r>
    </w:p>
    <w:p>
      <w:pPr>
        <w:pStyle w:val="Heading2"/>
        <w:spacing w:line="319" w:lineRule="auto" w:after="180" w:before="360"/>
        <w:outlineLvl w:val="1"/>
      </w:pPr>
      <w:r>
        <w:rPr>
          <w:rFonts w:ascii="Arial" w:hAnsi="Arial"/>
          <w:b/>
          <w:color w:val="171A21"/>
          <w:sz w:val="28"/>
        </w:rPr>
        <w:t>The Plateau Is Where the Work Goes</w:t>
      </w:r>
    </w:p>
    <w:p>
      <w:pPr>
        <w:spacing w:line="319" w:lineRule="auto" w:after="200" w:before="0"/>
      </w:pPr>
      <w:r>
        <w:rPr>
          <w:rFonts w:ascii="Arial" w:hAnsi="Arial"/>
          <w:color w:val="171A21"/>
          <w:sz w:val="24"/>
        </w:rPr>
        <w:t>You have heard that ten thousand hours of deliberate practice makes an expert. What that story leaves out is the shape of the payoff. Returns are uneven — long flat stretches where nothing seems to improve, interrupted by sudden bursts. And it gets worse with experience: the further along you are, the longer the flats and the smaller the bursts. Nobody warns us, so people conclude from a plateau that they do not have what it takes, and quit.</w:t>
      </w:r>
    </w:p>
    <w:p>
      <w:pPr>
        <w:spacing w:line="319" w:lineRule="auto" w:after="200" w:before="0"/>
      </w:pPr>
      <w:r>
        <w:rPr>
          <w:rFonts w:ascii="Arial" w:hAnsi="Arial"/>
          <w:color w:val="171A21"/>
          <w:sz w:val="24"/>
        </w:rPr>
        <w:t>The corrective is understanding where the work goes. Every nerve fibre is sheathed in myelin, a fatty insulation that behaves like the covering on household wiring. The more a circuit fires, the more myelin is laid down, and the faster and more precisely the signal travels — Zinsser cites an increase of up to a hundredfold in impulse speed once the sheath is thick enough. Building it is slow. The change is real, continuous and completely invisible.</w:t>
      </w:r>
    </w:p>
    <w:p>
      <w:pPr>
        <w:spacing w:line="319" w:lineRule="auto" w:after="200" w:before="0"/>
      </w:pPr>
      <w:r>
        <w:rPr>
          <w:rFonts w:ascii="Arial" w:hAnsi="Arial"/>
          <w:color w:val="171A21"/>
          <w:sz w:val="24"/>
        </w:rPr>
        <w:t>George Leonard described the same thing in terms of learning systems. At the threshold, he wrote, there is an apparent spurt of learning — but this learning has been going on all along. The burst is not when you improve. It is when the accumulated improvement becomes visible. Which makes the plateau not something to endure until progress resumes, but the factory where progress is manufactured. Everyone you compete with is on the same schedule. Working with it slightly better than they do is the entire advantage.</w:t>
      </w:r>
    </w:p>
    <w:p>
      <w:pPr>
        <w:pStyle w:val="Heading1"/>
        <w:spacing w:line="319" w:lineRule="auto" w:after="180" w:before="480"/>
        <w:outlineLvl w:val="0"/>
      </w:pPr>
      <w:r>
        <w:rPr>
          <w:rFonts w:ascii="Arial" w:hAnsi="Arial"/>
          <w:b/>
          <w:color w:val="171A21"/>
          <w:sz w:val="34"/>
        </w:rPr>
        <w:t>Filling the Account</w:t>
      </w:r>
    </w:p>
    <w:p>
      <w:pPr>
        <w:pStyle w:val="Heading2"/>
        <w:spacing w:line="319" w:lineRule="auto" w:after="180" w:before="360"/>
        <w:outlineLvl w:val="1"/>
      </w:pPr>
      <w:r>
        <w:rPr>
          <w:rFonts w:ascii="Arial" w:hAnsi="Arial"/>
          <w:b/>
          <w:color w:val="171A21"/>
          <w:sz w:val="28"/>
        </w:rPr>
        <w:t>Mining What Has Already Happened</w:t>
      </w:r>
    </w:p>
    <w:p>
      <w:pPr>
        <w:spacing w:line="319" w:lineRule="auto" w:after="200" w:before="0"/>
      </w:pPr>
      <w:r>
        <w:rPr>
          <w:rFonts w:ascii="Arial" w:hAnsi="Arial"/>
          <w:color w:val="171A21"/>
          <w:sz w:val="24"/>
        </w:rPr>
        <w:t>You already have a mental filter and it is running right now, deciding what gets in and what gets screened out. The only question is which way it is pointed.</w:t>
      </w:r>
    </w:p>
    <w:p>
      <w:pPr>
        <w:spacing w:line="319" w:lineRule="auto" w:after="200" w:before="0"/>
      </w:pPr>
      <w:r>
        <w:rPr>
          <w:rFonts w:ascii="Arial" w:hAnsi="Arial"/>
          <w:color w:val="171A21"/>
          <w:sz w:val="24"/>
        </w:rPr>
        <w:t>Start with the past. Take a blank page, write My Top 10 at the top, and list ten accomplishments in whatever field matters to you. It does not need to be awe-inspiring; every parent who taught a toddler to share has plenty to draw on. The usual objection is that the past is irrelevant now — I was a big fish in a small pond and now I'm a small fish in a big one. Consider what actually happens to a healthy fish moved into a bigger pond with more room and more food. It grows. You are the same fish. You stopped remembering how big.</w:t>
      </w:r>
    </w:p>
    <w:p>
      <w:pPr>
        <w:spacing w:line="319" w:lineRule="auto" w:after="200" w:before="0"/>
      </w:pPr>
      <w:r>
        <w:rPr>
          <w:rFonts w:ascii="Arial" w:hAnsi="Arial"/>
          <w:color w:val="171A21"/>
          <w:sz w:val="24"/>
        </w:rPr>
        <w:t>Then bank the present, daily. Five minutes, a notebook, the date at the top. Write E and record one instance of honest effort. Write S and record one thing you got right, however small. Write P and record one thing you got better at, even if you did not get it right. Effort, success, progress — three deposits minimum, and easily ten if you look properly. People tell me they could not find one. They are not looking carefully enough; go back hour by hour and it is there.</w:t>
      </w:r>
    </w:p>
    <w:p>
      <w:pPr>
        <w:spacing w:line="319" w:lineRule="auto" w:after="200" w:before="0"/>
      </w:pPr>
      <w:r>
        <w:rPr>
          <w:rFonts w:ascii="Arial" w:hAnsi="Arial"/>
          <w:color w:val="171A21"/>
          <w:sz w:val="24"/>
        </w:rPr>
        <w:t>Then shorten the interval. Between one drill and the next, one patient and the next, take the single best rep of what you just finished and carry it with you — a highlight with a very small h. Skip it and you tend to carry the worst rep forward instead, which is the same mechanism pointed the wrong way.</w:t>
      </w:r>
    </w:p>
    <w:p>
      <w:pPr>
        <w:spacing w:line="319" w:lineRule="auto" w:after="200" w:before="0"/>
      </w:pPr>
      <w:r>
        <w:rPr>
          <w:rFonts w:ascii="Arial" w:hAnsi="Arial"/>
          <w:color w:val="171A21"/>
          <w:sz w:val="24"/>
        </w:rPr>
        <w:t>The professional version belongs to Tony Gwynn, who after every game cut his at-bats into three video files. One for solid contact. One for good decisions at the plate. One for the bad ones, which he deleted. The last thing I need to do, he said, is watch myself looking like a fool swinging at somebody's curveball.</w:t>
      </w:r>
    </w:p>
    <w:p>
      <w:pPr>
        <w:pStyle w:val="Heading2"/>
        <w:spacing w:line="319" w:lineRule="auto" w:after="180" w:before="360"/>
        <w:outlineLvl w:val="1"/>
      </w:pPr>
      <w:r>
        <w:rPr>
          <w:rFonts w:ascii="Arial" w:hAnsi="Arial"/>
          <w:b/>
          <w:color w:val="171A21"/>
          <w:sz w:val="28"/>
        </w:rPr>
        <w:t>Saying Yes, in the Present Tense</w:t>
      </w:r>
    </w:p>
    <w:p>
      <w:pPr>
        <w:spacing w:line="319" w:lineRule="auto" w:after="200" w:before="0"/>
      </w:pPr>
      <w:r>
        <w:rPr>
          <w:rFonts w:ascii="Arial" w:hAnsi="Arial"/>
          <w:color w:val="171A21"/>
          <w:sz w:val="24"/>
        </w:rPr>
        <w:t>Memory is half the account. The other half is the thousands of statements you make to yourself about yourself right now, because those statements set a prophecy you then act to fulfil. Watch it run in a room of West Point cadets on the first day of the military movement course. A minority think this looks like a playground, put in real effort, and finish well. The majority think I'm not built for this, put in just enough to get through, and pass with a C — confirming, to their own satisfaction, that they were right about themselves all along.</w:t>
      </w:r>
    </w:p>
    <w:p>
      <w:pPr>
        <w:spacing w:line="319" w:lineRule="auto" w:after="200" w:before="0"/>
      </w:pPr>
      <w:r>
        <w:rPr>
          <w:rFonts w:ascii="Arial" w:hAnsi="Arial"/>
          <w:color w:val="171A21"/>
          <w:sz w:val="24"/>
        </w:rPr>
        <w:t>An affirmation is a deliberate prophecy, stated as though it were already true. To affirm is to say yes. Five specifications: first person, because it is your account being built; present tense, because the balance is what is in it now and future-tense language quietly postpones the change forever; positive, precise and powerful.</w:t>
      </w:r>
    </w:p>
    <w:p>
      <w:pPr>
        <w:spacing w:line="319" w:lineRule="auto" w:after="200" w:before="0"/>
      </w:pPr>
      <w:r>
        <w:rPr>
          <w:rFonts w:ascii="Arial" w:hAnsi="Arial"/>
          <w:color w:val="171A21"/>
          <w:sz w:val="24"/>
        </w:rPr>
        <w:t>That third one is not a stylistic preference. I never miss my second serve and my second serve lands just inside the line sound similar and are not. The part of the brain that runs the serve recognises the active verb missing and retrieves the memories that go with it, strengthening those pathways every time you repeat the phrase. State what you want more of.</w:t>
      </w:r>
    </w:p>
    <w:p>
      <w:pPr>
        <w:spacing w:line="319" w:lineRule="auto" w:after="200" w:before="0"/>
      </w:pPr>
      <w:r>
        <w:rPr>
          <w:rFonts w:ascii="Arial" w:hAnsi="Arial"/>
          <w:color w:val="171A21"/>
          <w:sz w:val="24"/>
        </w:rPr>
        <w:t>Then hang the statement on a trigger you meet constantly. Alessandra Ross, whose personal best over eight hundred metres was two minutes and two seconds, repeated I run a one fifty-six eight hundred every time she walked through a doorway for nine months. At around fifty doorways a day that is thirteen thousand repetitions. Her first reaction had been who am I to think that. Within a month it was holding — she felt herself becoming a one fifty-six runner before she had run anything like one. At the Olympic trials she set two consecutive personal bests, the only competitor in her event to do so. She never did run the one fifty-six. She won the first victory.</w:t>
      </w:r>
    </w:p>
    <w:p>
      <w:pPr>
        <w:pStyle w:val="Heading2"/>
        <w:spacing w:line="319" w:lineRule="auto" w:after="180" w:before="360"/>
        <w:outlineLvl w:val="1"/>
      </w:pPr>
      <w:r>
        <w:rPr>
          <w:rFonts w:ascii="Arial" w:hAnsi="Arial"/>
          <w:b/>
          <w:color w:val="171A21"/>
          <w:sz w:val="28"/>
        </w:rPr>
        <w:t>Fooling Your Nervous System on Purpose</w:t>
      </w:r>
    </w:p>
    <w:p>
      <w:pPr>
        <w:spacing w:line="319" w:lineRule="auto" w:after="200" w:before="0"/>
      </w:pPr>
      <w:r>
        <w:rPr>
          <w:rFonts w:ascii="Arial" w:hAnsi="Arial"/>
          <w:color w:val="171A21"/>
          <w:sz w:val="24"/>
        </w:rPr>
        <w:t>Try this. Picture your kitchen table, and on it a plate holding a bright yellow lemon. Pick it up and feel the weight. Take the small knife beside the plate and cut it in half. Lift one half; it is lighter and softer. Bring it to your face and take in the scent. Now put it to your lips and bite. Your nostrils flared, the muscles round your mouth tightened, and you produced saliva — for a fruit that does not exist.</w:t>
      </w:r>
    </w:p>
    <w:p>
      <w:pPr>
        <w:spacing w:line="319" w:lineRule="auto" w:after="200" w:before="0"/>
      </w:pPr>
      <w:r>
        <w:rPr>
          <w:rFonts w:ascii="Arial" w:hAnsi="Arial"/>
          <w:color w:val="171A21"/>
          <w:sz w:val="24"/>
        </w:rPr>
        <w:t>That is not a parlour trick, it is the mechanism. In 1929 Edmund Jacobson recorded electrical activity in the thigh and calf of a sprinter lying motionless on a table imagining a hundred-metre dash, and the extensors and flexors fired in the same alternating sequence as in real running. At a meaningful level, the nervous system does not distinguish a real rep from a vividly imagined one.</w:t>
      </w:r>
    </w:p>
    <w:p>
      <w:pPr>
        <w:spacing w:line="319" w:lineRule="auto" w:after="200" w:before="0"/>
      </w:pPr>
      <w:r>
        <w:rPr>
          <w:rFonts w:ascii="Arial" w:hAnsi="Arial"/>
          <w:color w:val="171A21"/>
          <w:sz w:val="24"/>
        </w:rPr>
        <w:t>Which cuts both ways, and that is the part to hold onto — a rehearsed failure is taken every bit as seriously as a rehearsed success. So four specifications. Control the content: if a picture of a mistake flashes up, do what a director does, call cut, reset the scene and run it to the ending you want. Maximum sensory detail, not sight alone but sound, temperature, the feel of the equipment. Genuine emotion, which is what separates this from daydreaming. And the internal perspective — seeing out of your own eyes rather than watching yourself from outside. Picture a rollercoaster from the car park, then from the front seat. Only one of those changed your heart rate.</w:t>
      </w:r>
    </w:p>
    <w:p>
      <w:pPr>
        <w:spacing w:line="319" w:lineRule="auto" w:after="200" w:before="0"/>
      </w:pPr>
      <w:r>
        <w:rPr>
          <w:rFonts w:ascii="Arial" w:hAnsi="Arial"/>
          <w:color w:val="171A21"/>
          <w:sz w:val="24"/>
        </w:rPr>
        <w:t>Then aim it at something specific. Pick the outcome that gives you goosebumps, find the actual room or photographs of it, list the moments that will decide it, and run them in order. Sylvie Bernier knew she would dive at four in the afternoon on the sixth of August, knew where the scoreboard would be and where the coaches would sit. When I got on the medal podium, she said, it was like I had been there before.</w:t>
      </w:r>
    </w:p>
    <w:p>
      <w:pPr>
        <w:spacing w:line="319" w:lineRule="auto" w:after="200" w:before="0"/>
      </w:pPr>
      <w:r>
        <w:rPr>
          <w:rFonts w:ascii="Arial" w:hAnsi="Arial"/>
          <w:color w:val="171A21"/>
          <w:sz w:val="24"/>
        </w:rPr>
        <w:t>Finally, rehearse the trouble. Name three specific things that could throw you and spend ten seconds on the problem, then at least thirty getting yourself back in control. The ratio is the point, and it builds a subroutine that fires even for the surprise you never rehearsed.</w:t>
      </w:r>
    </w:p>
    <w:p>
      <w:pPr>
        <w:pStyle w:val="Heading1"/>
        <w:spacing w:line="319" w:lineRule="auto" w:after="180" w:before="480"/>
        <w:outlineLvl w:val="0"/>
      </w:pPr>
      <w:r>
        <w:rPr>
          <w:rFonts w:ascii="Arial" w:hAnsi="Arial"/>
          <w:b/>
          <w:color w:val="171A21"/>
          <w:sz w:val="34"/>
        </w:rPr>
        <w:t>Defending It</w:t>
      </w:r>
    </w:p>
    <w:p>
      <w:pPr>
        <w:pStyle w:val="Heading2"/>
        <w:spacing w:line="319" w:lineRule="auto" w:after="180" w:before="360"/>
        <w:outlineLvl w:val="1"/>
      </w:pPr>
      <w:r>
        <w:rPr>
          <w:rFonts w:ascii="Arial" w:hAnsi="Arial"/>
          <w:b/>
          <w:color w:val="171A21"/>
          <w:sz w:val="28"/>
        </w:rPr>
        <w:t>Temporary, Limited, and Not You</w:t>
      </w:r>
    </w:p>
    <w:p>
      <w:pPr>
        <w:spacing w:line="319" w:lineRule="auto" w:after="200" w:before="0"/>
      </w:pPr>
      <w:r>
        <w:rPr>
          <w:rFonts w:ascii="Arial" w:hAnsi="Arial"/>
          <w:color w:val="171A21"/>
          <w:sz w:val="24"/>
        </w:rPr>
        <w:t>Building the account is half the filter's job. The other half is restructuring the material that would draw it down, and it is the half most people never run.</w:t>
      </w:r>
    </w:p>
    <w:p>
      <w:pPr>
        <w:spacing w:line="319" w:lineRule="auto" w:after="200" w:before="0"/>
      </w:pPr>
      <w:r>
        <w:rPr>
          <w:rFonts w:ascii="Arial" w:hAnsi="Arial"/>
          <w:color w:val="171A21"/>
          <w:sz w:val="24"/>
        </w:rPr>
        <w:t>Martin Seligman spent a career on the difference. Optimists and pessimists, he found, differ not in intelligence or talent or motivation but in explanatory style — how they account to themselves for what happens. Pessimists read bad events as permanent, pervasive and personal. In the summer of 1988 he gave his questionnaire to the whole incoming West Point class, and the cadets who quit during basic training or the following year scored significantly more pessimistic than those who stayed.</w:t>
      </w:r>
    </w:p>
    <w:p>
      <w:pPr>
        <w:spacing w:line="319" w:lineRule="auto" w:after="200" w:before="0"/>
      </w:pPr>
      <w:r>
        <w:rPr>
          <w:rFonts w:ascii="Arial" w:hAnsi="Arial"/>
          <w:color w:val="171A21"/>
          <w:sz w:val="24"/>
        </w:rPr>
        <w:t>The corrective is three sentences, each blocking a different escape route. It happened that one time, which stops here I go again. It happened in that one place, which stops now my whole day is going down the drain — and keeps the golfer who put a drive in the trees from concluding his irons and his putting are gone too. That is not how I really am, which stops the last and worst one, maybe I'm not good enough. Maddie Burns kept goal for West Point's lacrosse team with the fifth-best goals-against average in the country, which still means seven times a game she digs the ball out of the net while the other team celebrates. She treats each one as just that one time. Seven times a game.</w:t>
      </w:r>
    </w:p>
    <w:p>
      <w:pPr>
        <w:spacing w:line="319" w:lineRule="auto" w:after="200" w:before="0"/>
      </w:pPr>
      <w:r>
        <w:rPr>
          <w:rFonts w:ascii="Arial" w:hAnsi="Arial"/>
          <w:color w:val="171A21"/>
          <w:sz w:val="24"/>
        </w:rPr>
        <w:t>None of this is denial. You still acknowledge what happened, still take the consequences, still go and fix the thing. What you refuse is the generalisation.</w:t>
      </w:r>
    </w:p>
    <w:p>
      <w:pPr>
        <w:spacing w:line="319" w:lineRule="auto" w:after="200" w:before="0"/>
      </w:pPr>
      <w:r>
        <w:rPr>
          <w:rFonts w:ascii="Arial" w:hAnsi="Arial"/>
          <w:color w:val="171A21"/>
          <w:sz w:val="24"/>
        </w:rPr>
        <w:t>A three-step works on the voice in your head, where the framing is an argument: two positions competing, and whoever gets the last word wins. Acknowledge it — you cannot win a fight you have not noticed — then silence it with a firm stop, then replace it with a line out of your own notebook. Do not expect it to leave. Arthur Ashe walked onto Centre Court for a Wimbledon semi-final wondering what if I don't get any first serves in, and won. Confidence is not the absence of doubt but the way you respond to doubt.</w:t>
      </w:r>
    </w:p>
    <w:p>
      <w:pPr>
        <w:pStyle w:val="Heading2"/>
        <w:spacing w:line="319" w:lineRule="auto" w:after="180" w:before="360"/>
        <w:outlineLvl w:val="1"/>
      </w:pPr>
      <w:r>
        <w:rPr>
          <w:rFonts w:ascii="Arial" w:hAnsi="Arial"/>
          <w:b/>
          <w:color w:val="171A21"/>
          <w:sz w:val="28"/>
        </w:rPr>
        <w:t>The Shooter's Mentality</w:t>
      </w:r>
    </w:p>
    <w:p>
      <w:pPr>
        <w:spacing w:line="319" w:lineRule="auto" w:after="200" w:before="0"/>
      </w:pPr>
      <w:r>
        <w:rPr>
          <w:rFonts w:ascii="Arial" w:hAnsi="Arial"/>
          <w:color w:val="171A21"/>
          <w:sz w:val="24"/>
        </w:rPr>
        <w:t>Bob Rotella once put a panel of the University of Virginia's best athletes in front of his graduate students and asked each to describe the most confident moment of their career. One after another they told stories of dominance — touchdowns, records, rivals beaten. Then it was Stuart Anderson's turn, and he told them about a high school basketball playoff game in which he had made one shot from fourteen.</w:t>
      </w:r>
    </w:p>
    <w:p>
      <w:pPr>
        <w:spacing w:line="319" w:lineRule="auto" w:after="200" w:before="0"/>
      </w:pPr>
      <w:r>
        <w:rPr>
          <w:rFonts w:ascii="Arial" w:hAnsi="Arial"/>
          <w:color w:val="171A21"/>
          <w:sz w:val="24"/>
        </w:rPr>
        <w:t>His team had played well enough to be tied with under a minute left. The coach called timeout and began drawing up the final play for somebody else, which was the obvious call. Anderson interrupted him. No, coach, give me the ball, I want the shot. The coach refused. Then Anderson said the thing that changed his mind, and said it with complete seriousness: I'm due to get one in.</w:t>
      </w:r>
    </w:p>
    <w:p>
      <w:pPr>
        <w:spacing w:line="319" w:lineRule="auto" w:after="200" w:before="0"/>
      </w:pPr>
      <w:r>
        <w:rPr>
          <w:rFonts w:ascii="Arial" w:hAnsi="Arial"/>
          <w:color w:val="171A21"/>
          <w:sz w:val="24"/>
        </w:rPr>
        <w:t>He got the ball. He made it. Two from fifteen, and carried off the court on his teammates' shoulders.</w:t>
      </w:r>
    </w:p>
    <w:p>
      <w:pPr>
        <w:spacing w:line="319" w:lineRule="auto" w:after="200" w:before="0"/>
      </w:pPr>
      <w:r>
        <w:rPr>
          <w:rFonts w:ascii="Arial" w:hAnsi="Arial"/>
          <w:color w:val="171A21"/>
          <w:sz w:val="24"/>
        </w:rPr>
        <w:t>The graduate students, all of them studying probability, asked how missing could improve his odds. Anderson explained that he was a fifty percent shooter over his career, so after missing a couple the next ones were better than even. After four or five in a row, way better. And by the end of the game, I figured it just had to go in. So does making several in a row mean you're due to miss, someone asked. No, he said. If I'm on a hot streak I think I'm going to make everything I look at. So I keep shooting. How can you have it both ways, a student finally asked. I don't know, Anderson said. That's just how I think.</w:t>
      </w:r>
    </w:p>
    <w:p>
      <w:pPr>
        <w:spacing w:line="319" w:lineRule="auto" w:after="200" w:before="0"/>
      </w:pPr>
      <w:r>
        <w:rPr>
          <w:rFonts w:ascii="Arial" w:hAnsi="Arial"/>
          <w:color w:val="171A21"/>
          <w:sz w:val="24"/>
        </w:rPr>
        <w:t>It is not logical and it does not need to be. You have run this software before: at six years old you held a belief that you could ride a bicycle with no evidence for it and immediate evidence against it, and that belief is the only reason you got back on. Zinsser calls it constructive delusion and treats it as a prerequisite rather than a flaw. Keep logic for the small hour-by-hour decisions and the single-skill drills. Throw it out for complex execution and for long horizons, where its main function is to talk you out of trying.</w:t>
      </w:r>
    </w:p>
    <w:p>
      <w:pPr>
        <w:pStyle w:val="Heading1"/>
        <w:spacing w:line="319" w:lineRule="auto" w:after="180" w:before="480"/>
        <w:outlineLvl w:val="0"/>
      </w:pPr>
      <w:r>
        <w:rPr>
          <w:rFonts w:ascii="Arial" w:hAnsi="Arial"/>
          <w:b/>
          <w:color w:val="171A21"/>
          <w:sz w:val="34"/>
        </w:rPr>
        <w:t>Spending It</w:t>
      </w:r>
    </w:p>
    <w:p>
      <w:pPr>
        <w:pStyle w:val="Heading2"/>
        <w:spacing w:line="319" w:lineRule="auto" w:after="180" w:before="360"/>
        <w:outlineLvl w:val="1"/>
      </w:pPr>
      <w:r>
        <w:rPr>
          <w:rFonts w:ascii="Arial" w:hAnsi="Arial"/>
          <w:b/>
          <w:color w:val="171A21"/>
          <w:sz w:val="28"/>
        </w:rPr>
        <w:t>Deciding That You Are Enough</w:t>
      </w:r>
    </w:p>
    <w:p>
      <w:pPr>
        <w:spacing w:line="319" w:lineRule="auto" w:after="200" w:before="0"/>
      </w:pPr>
      <w:r>
        <w:rPr>
          <w:rFonts w:ascii="Arial" w:hAnsi="Arial"/>
          <w:color w:val="171A21"/>
          <w:sz w:val="24"/>
        </w:rPr>
        <w:t>Everything so far has been accumulation. At some point you open the vault and spend, and that transition does not happen by itself.</w:t>
      </w:r>
    </w:p>
    <w:p>
      <w:pPr>
        <w:spacing w:line="319" w:lineRule="auto" w:after="200" w:before="0"/>
      </w:pPr>
      <w:r>
        <w:rPr>
          <w:rFonts w:ascii="Arial" w:hAnsi="Arial"/>
          <w:color w:val="171A21"/>
          <w:sz w:val="24"/>
        </w:rPr>
        <w:t>Take stock of yourself first. This is where the journal earns its keep. Billy Mills, an unknown before the 1964 Tokyo Games, went back through a full year of workout books two days before the ten thousand metres and found, in his own handwriting from six weeks earlier, I'm in great shape, I'm starting to have a strong finish, I'm ready for a twenty-eight twenty-five in Tokyo. His conclusion: I was totally confident that I could win.</w:t>
      </w:r>
    </w:p>
    <w:p>
      <w:pPr>
        <w:spacing w:line="319" w:lineRule="auto" w:after="200" w:before="0"/>
      </w:pPr>
      <w:r>
        <w:rPr>
          <w:rFonts w:ascii="Arial" w:hAnsi="Arial"/>
          <w:color w:val="171A21"/>
          <w:sz w:val="24"/>
        </w:rPr>
        <w:t>Take stock of the situation next, remembering that inside the obvious task — win the game, make the sale — sits the real one, which is paying attention to what is in front of you minute by minute rather than to how much the outcome matters. Then go and stand in the room. Get the practice round, the empty conference hall, the photographs. Make the place yours before it is full.</w:t>
      </w:r>
    </w:p>
    <w:p>
      <w:pPr>
        <w:spacing w:line="319" w:lineRule="auto" w:after="200" w:before="0"/>
      </w:pPr>
      <w:r>
        <w:rPr>
          <w:rFonts w:ascii="Arial" w:hAnsi="Arial"/>
          <w:color w:val="171A21"/>
          <w:sz w:val="24"/>
        </w:rPr>
        <w:t>Then decide that you have enough. This is the gate, and it is a decision rather than a conclusion. Saver to spender. Workhorse to racehorse. At the moment you decide you are enough, you stop caring about getting better and start caring only about being your best.</w:t>
      </w:r>
    </w:p>
    <w:p>
      <w:pPr>
        <w:spacing w:line="319" w:lineRule="auto" w:after="200" w:before="0"/>
      </w:pPr>
      <w:r>
        <w:rPr>
          <w:rFonts w:ascii="Arial" w:hAnsi="Arial"/>
          <w:color w:val="171A21"/>
          <w:sz w:val="24"/>
        </w:rPr>
        <w:t>Helen Maroulis made it a mantra. Walking onto the mat for an Olympic final against a wrestler who had not lost internationally in sixteen years and had beaten her twice, she told herself I am enough. That was the most liberating thing I ever said to myself, she explained afterwards. I thought there was some extreme level I would have to reach before I could be an Olympic champion. But you don't have to be extraordinary. You can be an Olympic champion by just being enough. She won.</w:t>
      </w:r>
    </w:p>
    <w:p>
      <w:pPr>
        <w:spacing w:line="319" w:lineRule="auto" w:after="200" w:before="0"/>
      </w:pPr>
      <w:r>
        <w:rPr>
          <w:rFonts w:ascii="Arial" w:hAnsi="Arial"/>
          <w:color w:val="171A21"/>
          <w:sz w:val="24"/>
        </w:rPr>
        <w:t>One rule protects the decision once it is made: statements only. Once the line is crossed — your feet hit the floor on game day, you pass through the operating room door — you ask no questions, of yourself or anyone else. Ready to go today? sounds harmless, and it is the ember that starts am I really ready, have I honestly done enough. And if you know you have not prepared as well as you should have, go in with the same conviction anyway. You never know how much is in the tank until you go out and empty it.</w:t>
      </w:r>
    </w:p>
    <w:p>
      <w:pPr>
        <w:pStyle w:val="Heading2"/>
        <w:spacing w:line="319" w:lineRule="auto" w:after="180" w:before="360"/>
        <w:outlineLvl w:val="1"/>
      </w:pPr>
      <w:r>
        <w:rPr>
          <w:rFonts w:ascii="Arial" w:hAnsi="Arial"/>
          <w:b/>
          <w:color w:val="171A21"/>
          <w:sz w:val="28"/>
        </w:rPr>
        <w:t>Cue, Breathe, Attach</w:t>
      </w:r>
    </w:p>
    <w:p>
      <w:pPr>
        <w:spacing w:line="319" w:lineRule="auto" w:after="200" w:before="0"/>
      </w:pPr>
      <w:r>
        <w:rPr>
          <w:rFonts w:ascii="Arial" w:hAnsi="Arial"/>
          <w:color w:val="171A21"/>
          <w:sz w:val="24"/>
        </w:rPr>
        <w:t>Entering the arena is one victory. A performance is a series of them, and you have to reopen the account before each engagement — each pitch, each point, each shift, each patient, each meeting. Fritz Perls used to tell his patients to lose your mind and come to your senses, which turns out to describe high performance rather well.</w:t>
      </w:r>
    </w:p>
    <w:p>
      <w:pPr>
        <w:spacing w:line="319" w:lineRule="auto" w:after="200" w:before="0"/>
      </w:pPr>
      <w:r>
        <w:rPr>
          <w:rFonts w:ascii="Arial" w:hAnsi="Arial"/>
          <w:color w:val="171A21"/>
          <w:sz w:val="24"/>
        </w:rPr>
        <w:t>Three steps, ten seconds. Cue your conviction: a short, powerful, present-tense statement naming a process rather than an outcome. Be a wall. Time to cruise. Do it like you know it. I've done the work. Bob Bowman, who coached Michael Phelps, described watching a coach tell an already-nervous Olympic skater this is what you've worked so hard for. The two of them were so tight they missed a high five, and she skated badly. Her rival's coach made small talk. Outcome talk raises arousal; process talk lowers it.</w:t>
      </w:r>
    </w:p>
    <w:p>
      <w:pPr>
        <w:spacing w:line="319" w:lineRule="auto" w:after="200" w:before="0"/>
      </w:pPr>
      <w:r>
        <w:rPr>
          <w:rFonts w:ascii="Arial" w:hAnsi="Arial"/>
          <w:color w:val="171A21"/>
          <w:sz w:val="24"/>
        </w:rPr>
        <w:t>Breathe your body. Breathing is the one autonomic function with a manual override, which as the karate teacher Tsutomu Ohshima put it makes it the glue connecting the conscious and the unconscious. Do it correctly, which is probably not how you were taught. A correct inhale is down and out — the diaphragm drops, the belly expands on every side, the lower ribs lift. Not an upward heave of the shoulders. The exhale is up and in, abdominals and obliques drawing toward the spine. Two or three cycles, finishing on a strong settling breath out.</w:t>
      </w:r>
    </w:p>
    <w:p>
      <w:pPr>
        <w:spacing w:line="319" w:lineRule="auto" w:after="200" w:before="0"/>
      </w:pPr>
      <w:r>
        <w:rPr>
          <w:rFonts w:ascii="Arial" w:hAnsi="Arial"/>
          <w:color w:val="171A21"/>
          <w:sz w:val="24"/>
        </w:rPr>
        <w:t>Attach your attention. This is nothing more complicated than letting yourself become fascinated by what is in front of you — the ball as your opponent tosses it, the first note you come in on, the row of figures that holds the decision. Tiger Woods described becoming so engrossed in a shot that the noise and the self-conscious thoughts disappeared: it's almost as if I get out of the way. And while you are out there, look for your slightest break — an attention pointed outward, quietly assuming there is one to find.</w:t>
      </w:r>
    </w:p>
    <w:p>
      <w:pPr>
        <w:spacing w:line="319" w:lineRule="auto" w:after="200" w:before="0"/>
      </w:pPr>
      <w:r>
        <w:rPr>
          <w:rFonts w:ascii="Arial" w:hAnsi="Arial"/>
          <w:color w:val="171A21"/>
          <w:sz w:val="24"/>
        </w:rPr>
        <w:t>Then run it again, and again — sixty times in a football game, between every step of an operation. And keep the importance at the right level, because the last enemy is the belief that a big moment deserves more thought. Pressure makes diamonds, but once the diamond is made you do not squeeze it further; you set it where it can be seen.</w:t>
      </w:r>
    </w:p>
    <w:p>
      <w:pPr>
        <w:pStyle w:val="Heading2"/>
        <w:spacing w:line="319" w:lineRule="auto" w:after="180" w:before="360"/>
        <w:outlineLvl w:val="1"/>
      </w:pPr>
      <w:r>
        <w:rPr>
          <w:rFonts w:ascii="Arial" w:hAnsi="Arial"/>
          <w:b/>
          <w:color w:val="171A21"/>
          <w:sz w:val="28"/>
        </w:rPr>
        <w:t>Faith Takes Practice</w:t>
      </w:r>
    </w:p>
    <w:p>
      <w:pPr>
        <w:spacing w:line="319" w:lineRule="auto" w:after="200" w:before="0"/>
      </w:pPr>
      <w:r>
        <w:rPr>
          <w:rFonts w:ascii="Arial" w:hAnsi="Arial"/>
          <w:color w:val="171A21"/>
          <w:sz w:val="24"/>
        </w:rPr>
        <w:t>The performance is not over when it ends. There is one more step, and it is the one almost everyone skips: an honest review, in three questions. What happened — the result, where you slipped, and what your highlight reel would contain. So what does that tell you. Now what will you do about it, each learning rewritten as a present-tense statement. Balance kindness against criticism deliberately and do not split it evenly: after a loss, eighty percent of the time goes to the gems and twenty to the junk, because a loss is exactly when you are least likely to give yourself any. After a win, tighten your chin straps and move criticism up to forty.</w:t>
      </w:r>
    </w:p>
    <w:p>
      <w:pPr>
        <w:spacing w:line="319" w:lineRule="auto" w:after="200" w:before="0"/>
      </w:pPr>
      <w:r>
        <w:rPr>
          <w:rFonts w:ascii="Arial" w:hAnsi="Arial"/>
          <w:color w:val="171A21"/>
          <w:sz w:val="24"/>
        </w:rPr>
        <w:t>One closing image. In December 2004, then-Colonel Robert Brown was twenty feet from a suicide bomb that killed twenty-two people in a mess hall in Mosul, six of them his own soldiers. The worst day of my life, he called it. His unit went out on missions that same night and kept going for months, and by the elections that followed, incidents in the city had fallen from three hundred a week to two. Asked how, he said: faith takes practice. You take that first step envisioning the success of one mission at a time.</w:t>
      </w:r>
    </w:p>
    <w:p>
      <w:pPr>
        <w:spacing w:line="319" w:lineRule="auto" w:after="200" w:before="0"/>
      </w:pPr>
      <w:r>
        <w:rPr>
          <w:rFonts w:ascii="Arial" w:hAnsi="Arial"/>
          <w:color w:val="171A21"/>
          <w:sz w:val="24"/>
        </w:rPr>
        <w:t>That is the whole thing, and it is worth resisting the more comfortable story — that certainty arrives one day as a gift, from a mentor or a moment or a run of luck. It does not. It is a habit you build in small deposits, defend from theft, spend deliberately, and rebuild the next morning. Victorious warriors win first and then go to war. Defeated warriors go to war first and then seek to win. Which one you are is decided long before you arrive.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6"/>
        <w:sz w:val="18"/>
      </w:rPr>
      <w:t xml:space="preserve">The Confident Mind — Spoken Companion   </w:t>
    </w:r>
    <w:r>
      <w:rPr>
        <w:rFonts w:ascii="Arial" w:hAnsi="Arial"/>
        <w:color w:val="69738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