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200"/>
        <w:jc w:val="center"/>
      </w:pPr>
      <w:r>
        <w:rPr>
          <w:rFonts w:ascii="Arial" w:cs="Arial" w:eastAsia="Arial" w:hAnsi="Arial"/>
          <w:b/>
          <w:bCs/>
          <w:i w:val="false"/>
          <w:iCs w:val="false"/>
          <w:sz w:val="20"/>
          <w:szCs w:val="20"/>
        </w:rPr>
        <w:t xml:space="preserve">SPOKEN COMPANION</w:t>
      </w:r>
    </w:p>
    <w:p>
      <w:r>
        <w:rPr>
          <w:rFonts w:ascii="Arial" w:cs="Arial" w:eastAsia="Arial" w:hAnsi="Arial"/>
          <w:sz w:val="24"/>
          <w:szCs w:val="24"/>
        </w:rPr>
        <w:t xml:space="preserve"/>
      </w:r>
    </w:p>
    <w:p>
      <w:pPr>
        <w:spacing w:after="200"/>
        <w:jc w:val="center"/>
      </w:pPr>
      <w:r>
        <w:rPr>
          <w:rFonts w:ascii="Arial" w:cs="Arial" w:eastAsia="Arial" w:hAnsi="Arial"/>
          <w:b/>
          <w:bCs/>
          <w:i w:val="false"/>
          <w:iCs w:val="false"/>
          <w:sz w:val="56"/>
          <w:szCs w:val="56"/>
        </w:rPr>
        <w:t xml:space="preserve">How to Stop Worrying</w:t>
      </w:r>
    </w:p>
    <w:p>
      <w:pPr>
        <w:spacing w:after="200"/>
        <w:jc w:val="center"/>
      </w:pPr>
      <w:r>
        <w:rPr>
          <w:rFonts w:ascii="Arial" w:cs="Arial" w:eastAsia="Arial" w:hAnsi="Arial"/>
          <w:b/>
          <w:bCs/>
          <w:i w:val="false"/>
          <w:iCs w:val="false"/>
          <w:sz w:val="56"/>
          <w:szCs w:val="56"/>
        </w:rPr>
        <w:t xml:space="preserve">and Start Living</w:t>
      </w:r>
    </w:p>
    <w:p>
      <w:r>
        <w:rPr>
          <w:rFonts w:ascii="Arial" w:cs="Arial" w:eastAsia="Arial" w:hAnsi="Arial"/>
          <w:sz w:val="24"/>
          <w:szCs w:val="24"/>
        </w:rPr>
        <w:t xml:space="preserve"/>
      </w:r>
    </w:p>
    <w:p>
      <w:pPr>
        <w:spacing w:after="200"/>
        <w:jc w:val="center"/>
      </w:pPr>
      <w:r>
        <w:rPr>
          <w:rFonts w:ascii="Arial" w:cs="Arial" w:eastAsia="Arial" w:hAnsi="Arial"/>
          <w:b w:val="false"/>
          <w:bCs w:val="false"/>
          <w:i/>
          <w:iCs/>
          <w:sz w:val="28"/>
          <w:szCs w:val="28"/>
        </w:rPr>
        <w:t xml:space="preserve">Twenty-Eight Practical Principles</w:t>
      </w:r>
    </w:p>
    <w:p>
      <w:r>
        <w:rPr>
          <w:rFonts w:ascii="Arial" w:cs="Arial" w:eastAsia="Arial" w:hAnsi="Arial"/>
          <w:sz w:val="24"/>
          <w:szCs w:val="24"/>
        </w:rPr>
        <w:t xml:space="preserve"/>
      </w:r>
    </w:p>
    <w:p>
      <w:pPr>
        <w:spacing w:after="200"/>
        <w:jc w:val="center"/>
      </w:pPr>
      <w:r>
        <w:rPr>
          <w:rFonts w:ascii="Arial" w:cs="Arial" w:eastAsia="Arial" w:hAnsi="Arial"/>
          <w:b w:val="false"/>
          <w:bCs w:val="false"/>
          <w:i w:val="false"/>
          <w:iCs w:val="false"/>
          <w:sz w:val="24"/>
          <w:szCs w:val="24"/>
        </w:rPr>
        <w:t xml:space="preserve">The Complete Book</w:t>
      </w:r>
    </w:p>
    <w:p>
      <w:r>
        <w:rPr>
          <w:rFonts w:ascii="Arial" w:cs="Arial" w:eastAsia="Arial" w:hAnsi="Arial"/>
          <w:sz w:val="24"/>
          <w:szCs w:val="24"/>
        </w:rPr>
        <w:t xml:space="preserve"/>
      </w:r>
    </w:p>
    <w:p>
      <w:pPr>
        <w:spacing w:after="200"/>
        <w:jc w:val="center"/>
      </w:pPr>
      <w:r>
        <w:rPr>
          <w:rFonts w:ascii="Arial" w:cs="Arial" w:eastAsia="Arial" w:hAnsi="Arial"/>
          <w:b/>
          <w:bCs/>
          <w:i w:val="false"/>
          <w:iCs w:val="false"/>
          <w:sz w:val="26"/>
          <w:szCs w:val="26"/>
        </w:rPr>
        <w:t xml:space="preserve">DALE CARNEGIE</w:t>
      </w:r>
    </w:p>
    <w:p>
      <w:r>
        <w:br w:type="page"/>
      </w:r>
    </w:p>
    <w:p>
      <w:pPr>
        <w:pStyle w:val="Heading1"/>
        <w:spacing w:after="240" w:before="480"/>
      </w:pPr>
      <w:r>
        <w:rPr>
          <w:rFonts w:ascii="Arial" w:cs="Arial" w:eastAsia="Arial" w:hAnsi="Arial"/>
          <w:b/>
          <w:bCs/>
          <w:sz w:val="36"/>
          <w:szCs w:val="36"/>
        </w:rPr>
        <w:t xml:space="preserve">Welcome.</w:t>
      </w:r>
    </w:p>
    <w:p>
      <w:pPr>
        <w:spacing w:after="200" w:line="320" w:lineRule="auto"/>
      </w:pPr>
      <w:r>
        <w:rPr>
          <w:rFonts w:ascii="Arial" w:cs="Arial" w:eastAsia="Arial" w:hAnsi="Arial"/>
          <w:sz w:val="24"/>
          <w:szCs w:val="24"/>
        </w:rPr>
        <w:t xml:space="preserve">This is a spoken companion to Dale Carnegie’s How to Stop Worrying and Start Living — the book he started writing because he could not find a textbook on worry he could teach from. He went to the New York Public Library and found twenty-two books on worry and one hundred and eighty-nine on worms. He decided to write the one he needed.</w:t>
      </w:r>
    </w:p>
    <w:p>
      <w:pPr>
        <w:spacing w:after="200" w:line="320" w:lineRule="auto"/>
      </w:pPr>
      <w:r>
        <w:rPr>
          <w:rFonts w:ascii="Arial" w:cs="Arial" w:eastAsia="Arial" w:hAnsi="Arial"/>
          <w:sz w:val="24"/>
          <w:szCs w:val="24"/>
        </w:rPr>
        <w:t xml:space="preserve">What follows is a re-narration designed for you to listen to — walking, driving, working — and absorb without needing a page. Every story is here. Every lesson is here. Just arranged for the ear instead of the eye.</w:t>
      </w:r>
    </w:p>
    <w:p>
      <w:pPr>
        <w:spacing w:after="200" w:line="320" w:lineRule="auto"/>
      </w:pPr>
      <w:r>
        <w:rPr>
          <w:rFonts w:ascii="Arial" w:cs="Arial" w:eastAsia="Arial" w:hAnsi="Arial"/>
          <w:sz w:val="24"/>
          <w:szCs w:val="24"/>
        </w:rPr>
        <w:t xml:space="preserve">There are twenty-eight principles. Each is a working tool built from the lives of real people. Dale said the trouble was not ignorance but inaction. So let us begin.</w:t>
      </w:r>
    </w:p>
    <w:p>
      <w:r>
        <w:br w:type="page"/>
      </w:r>
    </w:p>
    <w:p>
      <w:pPr>
        <w:pStyle w:val="Heading2"/>
        <w:spacing w:after="200" w:before="360"/>
      </w:pPr>
      <w:r>
        <w:rPr>
          <w:rFonts w:ascii="Arial" w:cs="Arial" w:eastAsia="Arial" w:hAnsi="Arial"/>
          <w:b/>
          <w:bCs/>
          <w:sz w:val="28"/>
          <w:szCs w:val="28"/>
        </w:rPr>
        <w:t xml:space="preserve">Principle One. Live in Day-Tight Compartments.</w:t>
      </w:r>
    </w:p>
    <w:p>
      <w:pPr>
        <w:spacing w:after="200" w:line="320" w:lineRule="auto"/>
      </w:pPr>
      <w:r>
        <w:rPr>
          <w:rFonts w:ascii="Arial" w:cs="Arial" w:eastAsia="Arial" w:hAnsi="Arial"/>
          <w:sz w:val="24"/>
          <w:szCs w:val="24"/>
        </w:rPr>
        <w:t xml:space="preserve">In eighteen seventy-one, a worried medical student at Montreal General Hospital read twenty-one words from Thomas Carlyle that altered his future: our main business is not to see what lies dimly at a distance, but to do what lies clearly at hand. That student was Sir William Osler. He went on to organize Johns Hopkins, hold the Regius chair at Oxford, and get knighted. Forty-two years later he told Yale students his secret: living in day-tight compartments — like a ship captain pressing a button to seal off watertight bulkheads. He did not mean ignore tomorrow. He meant the best preparation for tomorrow is to do today’s work superbly today.</w:t>
      </w:r>
    </w:p>
    <w:p>
      <w:pPr>
        <w:spacing w:after="200" w:line="320" w:lineRule="auto"/>
      </w:pPr>
      <w:r>
        <w:rPr>
          <w:rFonts w:ascii="Arial" w:cs="Arial" w:eastAsia="Arial" w:hAnsi="Arial"/>
          <w:sz w:val="24"/>
          <w:szCs w:val="24"/>
        </w:rPr>
        <w:t xml:space="preserve">Ted Bengermino, a graves registration sergeant down to ninety pounds, was told by an Army doctor: think of yourself as an hourglass. One grain of sand at a time. Edward Evans, given two weeks to live, stopped struggling, slept for the first time in weeks, and eventually built a company listed on the Stock Exchange. Mrs. E.K. Shields, on the brink of suicide, pasted a sentence on her windshield: every day is a new life to a wise man. She drove with it every day, and the fear left.</w:t>
      </w:r>
    </w:p>
    <w:p>
      <w:pPr>
        <w:spacing w:after="200" w:line="320" w:lineRule="auto"/>
      </w:pPr>
      <w:r>
        <w:rPr>
          <w:rFonts w:ascii="Arial" w:cs="Arial" w:eastAsia="Arial" w:hAnsi="Arial"/>
          <w:sz w:val="24"/>
          <w:szCs w:val="24"/>
        </w:rPr>
        <w:t xml:space="preserve">Four takeaways. First, each morning press the button and drop the iron doors on yesterday and tomorrow. Second, take your tasks one grain at a time through the neck of the hourglass. Third, make today well lived your only standard. And fourth, plan for tomorrow with intelligence, but refuse to feel anxiety about it. Those are not the same thing.</w:t>
      </w:r>
    </w:p>
    <w:p>
      <w:r>
        <w:br w:type="page"/>
      </w:r>
    </w:p>
    <w:p>
      <w:pPr>
        <w:pStyle w:val="Heading2"/>
        <w:spacing w:after="200" w:before="360"/>
      </w:pPr>
      <w:r>
        <w:rPr>
          <w:rFonts w:ascii="Arial" w:cs="Arial" w:eastAsia="Arial" w:hAnsi="Arial"/>
          <w:b/>
          <w:bCs/>
          <w:sz w:val="28"/>
          <w:szCs w:val="28"/>
        </w:rPr>
        <w:t xml:space="preserve">Principle Two. Willis Carrier’s Magic Formula.</w:t>
      </w:r>
    </w:p>
    <w:p>
      <w:pPr>
        <w:spacing w:after="200" w:line="320" w:lineRule="auto"/>
      </w:pPr>
      <w:r>
        <w:rPr>
          <w:rFonts w:ascii="Arial" w:cs="Arial" w:eastAsia="Arial" w:hAnsi="Arial"/>
          <w:sz w:val="24"/>
          <w:szCs w:val="24"/>
        </w:rPr>
        <w:t xml:space="preserve">Willis Carrier was a young engineer whose gas-cleaning device was failing at a plant in Crystal City, Missouri — twenty thousand dollars on the line. He could not sleep. Then he sat down and built a three-step formula he used for the next thirty years. Step one: what is the absolute worst that can happen? He might lose his job. Step two: accept it mentally. He committed to the acceptance and felt, for the first time in days, a sense of peace. Step three: now calmly work to improve on the worst. He found that five thousand more in equipment would solve the problem. The firm netted fifteen thousand instead of losing twenty.</w:t>
      </w:r>
    </w:p>
    <w:p>
      <w:pPr>
        <w:spacing w:after="200" w:line="320" w:lineRule="auto"/>
      </w:pPr>
      <w:r>
        <w:rPr>
          <w:rFonts w:ascii="Arial" w:cs="Arial" w:eastAsia="Arial" w:hAnsi="Arial"/>
          <w:sz w:val="24"/>
          <w:szCs w:val="24"/>
        </w:rPr>
        <w:t xml:space="preserve">A New York oil dealer, blackmailed for five thousand dollars, spent three sleepless nights going in circles. Then he ran the formula, accepted ruin, and thought of his lawyer — who sent him to the District Attorney. The blackmailer was a wanted crook. Earl P. Haney, ninety pounds, ulcers, given two weeks to live, accepted death, boarded a ship with his own casket, ate native food across China, gained ninety pounds, and came back cured.</w:t>
      </w:r>
    </w:p>
    <w:p>
      <w:pPr>
        <w:spacing w:after="200" w:line="320" w:lineRule="auto"/>
      </w:pPr>
      <w:r>
        <w:rPr>
          <w:rFonts w:ascii="Arial" w:cs="Arial" w:eastAsia="Arial" w:hAnsi="Arial"/>
          <w:sz w:val="24"/>
          <w:szCs w:val="24"/>
        </w:rPr>
        <w:t xml:space="preserve">Four takeaways. First, write the worst case down fearlessly. Second, accept it out loud. Third, go to work improving on it. And fourth, notice the strange relief between acceptance and action — that is where your real thinking returns.</w:t>
      </w:r>
    </w:p>
    <w:p>
      <w:r>
        <w:br w:type="page"/>
      </w:r>
    </w:p>
    <w:p>
      <w:pPr>
        <w:pStyle w:val="Heading2"/>
        <w:spacing w:after="200" w:before="360"/>
      </w:pPr>
      <w:r>
        <w:rPr>
          <w:rFonts w:ascii="Arial" w:cs="Arial" w:eastAsia="Arial" w:hAnsi="Arial"/>
          <w:b/>
          <w:bCs/>
          <w:sz w:val="28"/>
          <w:szCs w:val="28"/>
        </w:rPr>
        <w:t xml:space="preserve">Principle Three. What Worry May Do to You.</w:t>
      </w:r>
    </w:p>
    <w:p>
      <w:pPr>
        <w:spacing w:after="200" w:line="320" w:lineRule="auto"/>
      </w:pPr>
      <w:r>
        <w:rPr>
          <w:rFonts w:ascii="Arial" w:cs="Arial" w:eastAsia="Arial" w:hAnsi="Arial"/>
          <w:sz w:val="24"/>
          <w:szCs w:val="24"/>
        </w:rPr>
        <w:t xml:space="preserve">Dale tells about a night when his neighbor rang the doorbell to warn about eight cases of smallpox in New York City. Two thousand doctors mobilized. Meanwhile, worry — causing ten thousand times the damage — got no doorbell ringers. Doctor Alexis Carrel said it directly: those who do not know how to fight worry die young. Doctor Gober of the Santa Fe Railway told Dale seventy percent of patients could cure themselves if they got rid of their fears. Merle Oberon, broke in London, saw worry forming lines on her face and refused to let it continue. Olga Jarvi, condemned at Mayo, took an oath to smile through forty-nine days of radiation. She experienced a miracle cure.</w:t>
      </w:r>
    </w:p>
    <w:p>
      <w:pPr>
        <w:spacing w:after="200" w:line="320" w:lineRule="auto"/>
      </w:pPr>
      <w:r>
        <w:rPr>
          <w:rFonts w:ascii="Arial" w:cs="Arial" w:eastAsia="Arial" w:hAnsi="Arial"/>
          <w:sz w:val="24"/>
          <w:szCs w:val="24"/>
        </w:rPr>
        <w:t xml:space="preserve">Four takeaways. First, treat worry as a physical threat. Second, watch for early warnings in the body. Third, a cheerful attitude is part of the healing machinery. Fourth, face the facts, quit worrying, then do something about it.</w:t>
      </w:r>
    </w:p>
    <w:p>
      <w:r>
        <w:br w:type="page"/>
      </w:r>
    </w:p>
    <w:p>
      <w:pPr>
        <w:pStyle w:val="Heading2"/>
        <w:spacing w:after="200" w:before="360"/>
      </w:pPr>
      <w:r>
        <w:rPr>
          <w:rFonts w:ascii="Arial" w:cs="Arial" w:eastAsia="Arial" w:hAnsi="Arial"/>
          <w:b/>
          <w:bCs/>
          <w:sz w:val="28"/>
          <w:szCs w:val="28"/>
        </w:rPr>
        <w:t xml:space="preserve">Principle Four. The Three-Step Problem Analysis.</w:t>
      </w:r>
    </w:p>
    <w:p>
      <w:pPr>
        <w:spacing w:after="200" w:line="320" w:lineRule="auto"/>
      </w:pPr>
      <w:r>
        <w:rPr>
          <w:rFonts w:ascii="Arial" w:cs="Arial" w:eastAsia="Arial" w:hAnsi="Arial"/>
          <w:sz w:val="24"/>
          <w:szCs w:val="24"/>
        </w:rPr>
        <w:t xml:space="preserve">Dean Herbert Hawks of Columbia told Dale that half the worry in the world comes from people trying to decide before they have the facts. His method: if a problem is due Tuesday at three, refuse to think about it until Tuesday. In the meantime, only gather facts. By Tuesday, the problem usually solves itself. The three steps: get the facts, analyze them on paper, decide and act. Galen Litchfield, facing a Japanese torture chamber in Shanghai, typed out four courses of action on a Sunday afternoon at the YMCA. He chose the calmest and slept that night. Six weeks later the threat was gone. Fifty percent of worries vanish at the moment of decision. Another forty percent vanish once execution begins.</w:t>
      </w:r>
    </w:p>
    <w:p>
      <w:r>
        <w:br w:type="page"/>
      </w:r>
    </w:p>
    <w:p>
      <w:pPr>
        <w:pStyle w:val="Heading2"/>
        <w:spacing w:after="200" w:before="360"/>
      </w:pPr>
      <w:r>
        <w:rPr>
          <w:rFonts w:ascii="Arial" w:cs="Arial" w:eastAsia="Arial" w:hAnsi="Arial"/>
          <w:b/>
          <w:bCs/>
          <w:sz w:val="28"/>
          <w:szCs w:val="28"/>
        </w:rPr>
        <w:t xml:space="preserve">Principle Five. The Four Questions for Business Worry.</w:t>
      </w:r>
    </w:p>
    <w:p>
      <w:pPr>
        <w:spacing w:after="200" w:line="320" w:lineRule="auto"/>
      </w:pPr>
      <w:r>
        <w:rPr>
          <w:rFonts w:ascii="Arial" w:cs="Arial" w:eastAsia="Arial" w:hAnsi="Arial"/>
          <w:sz w:val="24"/>
          <w:szCs w:val="24"/>
        </w:rPr>
        <w:t xml:space="preserve">Leon Shimkin at Simon and Schuster spent fifteen years in circular conferences. He made a rule: anyone bringing a problem must first answer four questions on paper. What is the problem? What is the cause? What are all possible solutions? Which do you suggest? Three quarters of the problems solved themselves during the writing. Frank Bettger pulled his sales records and found seventy percent of sales closed on the first call, only seven percent on all the follow-ups that were eating half his day. He cut the tail and doubled his income.</w:t>
      </w:r>
    </w:p>
    <w:p>
      <w:r>
        <w:br w:type="page"/>
      </w:r>
    </w:p>
    <w:p>
      <w:pPr>
        <w:pStyle w:val="Heading2"/>
        <w:spacing w:after="200" w:before="360"/>
      </w:pPr>
      <w:r>
        <w:rPr>
          <w:rFonts w:ascii="Arial" w:cs="Arial" w:eastAsia="Arial" w:hAnsi="Arial"/>
          <w:b/>
          <w:bCs/>
          <w:sz w:val="28"/>
          <w:szCs w:val="28"/>
        </w:rPr>
        <w:t xml:space="preserve">Principle Six. Crowd Worry Out by Keeping Busy.</w:t>
      </w:r>
    </w:p>
    <w:p>
      <w:pPr>
        <w:spacing w:after="200" w:line="320" w:lineRule="auto"/>
      </w:pPr>
      <w:r>
        <w:rPr>
          <w:rFonts w:ascii="Arial" w:cs="Arial" w:eastAsia="Arial" w:hAnsi="Arial"/>
          <w:sz w:val="24"/>
          <w:szCs w:val="24"/>
        </w:rPr>
        <w:t xml:space="preserve">Marion Douglas lost two daughters in ten months. His four-year-old asked him to build a toy boat. Three hours of peace — the first in months. He compiled two hundred and forty-two home repairs and was soon too busy to worry. The mechanism is biological: the mind cannot hold two thoughts at once. Admiral Byrd, alone at the South Pole, assigned himself hourly tasks to prevent disintegration. Osa Johnson, paralyzed after her husband’s death in a plane crash, lectured a hundred audiences from a wheelchair. I did it so I would have no time for sorrow.</w:t>
      </w:r>
    </w:p>
    <w:p>
      <w:r>
        <w:br w:type="page"/>
      </w:r>
    </w:p>
    <w:p>
      <w:pPr>
        <w:pStyle w:val="Heading2"/>
        <w:spacing w:after="200" w:before="360"/>
      </w:pPr>
      <w:r>
        <w:rPr>
          <w:rFonts w:ascii="Arial" w:cs="Arial" w:eastAsia="Arial" w:hAnsi="Arial"/>
          <w:b/>
          <w:bCs/>
          <w:sz w:val="28"/>
          <w:szCs w:val="28"/>
        </w:rPr>
        <w:t xml:space="preserve">Principle Seven. Don’t Let the Beetles Get You Down.</w:t>
      </w:r>
    </w:p>
    <w:p>
      <w:pPr>
        <w:spacing w:after="200" w:line="320" w:lineRule="auto"/>
      </w:pPr>
      <w:r>
        <w:rPr>
          <w:rFonts w:ascii="Arial" w:cs="Arial" w:eastAsia="Arial" w:hAnsi="Arial"/>
          <w:sz w:val="24"/>
          <w:szCs w:val="24"/>
        </w:rPr>
        <w:t xml:space="preserve">Robert Moore spent fifteen hours on the ocean floor in a submarine under depth charges. He reviewed all the trivial things he had worried about — his bank pay, a scar on his forehead — and promised never to fret over trifles again. On Long’s Peak in Colorado, a four-hundred-year-old tree survived fourteen lightning strikes and was killed by beetles. Kipling abandoned his American home over a load of hay. Charles Seyfried, stuck in mosquito-infested woods, carved a whistle instead of cursing. Life is too short to be little.</w:t>
      </w:r>
    </w:p>
    <w:p>
      <w:r>
        <w:br w:type="page"/>
      </w:r>
    </w:p>
    <w:p>
      <w:pPr>
        <w:pStyle w:val="Heading2"/>
        <w:spacing w:after="200" w:before="360"/>
      </w:pPr>
      <w:r>
        <w:rPr>
          <w:rFonts w:ascii="Arial" w:cs="Arial" w:eastAsia="Arial" w:hAnsi="Arial"/>
          <w:b/>
          <w:bCs/>
          <w:sz w:val="28"/>
          <w:szCs w:val="28"/>
        </w:rPr>
        <w:t xml:space="preserve">Principle Eight. Use the Law of Averages.</w:t>
      </w:r>
    </w:p>
    <w:p>
      <w:pPr>
        <w:spacing w:after="200" w:line="320" w:lineRule="auto"/>
      </w:pPr>
      <w:r>
        <w:rPr>
          <w:rFonts w:ascii="Arial" w:cs="Arial" w:eastAsia="Arial" w:hAnsi="Arial"/>
          <w:sz w:val="24"/>
          <w:szCs w:val="24"/>
        </w:rPr>
        <w:t xml:space="preserve">Lloyd’s of London has been profitable for two centuries by betting that feared disasters rarely arrive. Mrs. Salinger’s husband cured her eleven years of imagined catastrophes with five words: by the law of averages. Jim Grant checked twenty-five thousand fruit shipments and found only five had ever wrecked — five thousand to one. Frederick Mahlstedt, in a slit trench at Omaha Beach, did the math on a direct hit: less than one in ten thousand. He built a roof and slept.</w:t>
      </w:r>
    </w:p>
    <w:p>
      <w:r>
        <w:br w:type="page"/>
      </w:r>
    </w:p>
    <w:p>
      <w:pPr>
        <w:pStyle w:val="Heading2"/>
        <w:spacing w:after="200" w:before="360"/>
      </w:pPr>
      <w:r>
        <w:rPr>
          <w:rFonts w:ascii="Arial" w:cs="Arial" w:eastAsia="Arial" w:hAnsi="Arial"/>
          <w:b/>
          <w:bCs/>
          <w:sz w:val="28"/>
          <w:szCs w:val="28"/>
        </w:rPr>
        <w:t xml:space="preserve">Principle Nine. Cooperate with the Inevitable.</w:t>
      </w:r>
    </w:p>
    <w:p>
      <w:pPr>
        <w:spacing w:after="200" w:line="320" w:lineRule="auto"/>
      </w:pPr>
      <w:r>
        <w:rPr>
          <w:rFonts w:ascii="Arial" w:cs="Arial" w:eastAsia="Arial" w:hAnsi="Arial"/>
          <w:sz w:val="24"/>
          <w:szCs w:val="24"/>
        </w:rPr>
        <w:t xml:space="preserve">Booth Tarkington lost his sight and named the floaters Grandfather. Sarah Bernhardt, at seventy-one, was told her leg must be amputated. If it has to be, she said, and recited a play scene on the way to surgery — to cheer up the doctors. She toured seven more years. Elizabeth Connelly found her dead nephew’s letter: I know you will carry on. The Niebuhr prayer captures it: serenity to accept what cannot be changed, courage to change what can, wisdom to know the difference. Bend like the willow. Carnegie’s Missouri oaks broke under ice because they refused to flex.</w:t>
      </w:r>
    </w:p>
    <w:p>
      <w:r>
        <w:br w:type="page"/>
      </w:r>
    </w:p>
    <w:p>
      <w:pPr>
        <w:pStyle w:val="Heading2"/>
        <w:spacing w:after="200" w:before="360"/>
      </w:pPr>
      <w:r>
        <w:rPr>
          <w:rFonts w:ascii="Arial" w:cs="Arial" w:eastAsia="Arial" w:hAnsi="Arial"/>
          <w:b/>
          <w:bCs/>
          <w:sz w:val="28"/>
          <w:szCs w:val="28"/>
        </w:rPr>
        <w:t xml:space="preserve">Principle Ten. Put a Stop-Loss Order on Your Worries.</w:t>
      </w:r>
    </w:p>
    <w:p>
      <w:pPr>
        <w:spacing w:after="200" w:line="320" w:lineRule="auto"/>
      </w:pPr>
      <w:r>
        <w:rPr>
          <w:rFonts w:ascii="Arial" w:cs="Arial" w:eastAsia="Arial" w:hAnsi="Arial"/>
          <w:sz w:val="24"/>
          <w:szCs w:val="24"/>
        </w:rPr>
        <w:t xml:space="preserve">Charles Roberts learned from Burton Castles: every stock at fifty gets an automatic sell at forty-five. He extended it to a late lunch partner: ten-minute stop-loss. Gilbert and Sullivan stopped speaking forever over a carpet bill. Tolstoy ran a fifty-year diary war with his wife. Carnegie wrote a novel called The Blizzard, was told it was worthless, set a stop-loss, and wrote nonfiction instead. Thoreau: the cost of a thing is the amount of life required to be exchanged for it.</w:t>
      </w:r>
    </w:p>
    <w:p>
      <w:r>
        <w:br w:type="page"/>
      </w:r>
    </w:p>
    <w:p>
      <w:pPr>
        <w:pStyle w:val="Heading2"/>
        <w:spacing w:after="200" w:before="360"/>
      </w:pPr>
      <w:r>
        <w:rPr>
          <w:rFonts w:ascii="Arial" w:cs="Arial" w:eastAsia="Arial" w:hAnsi="Arial"/>
          <w:b/>
          <w:bCs/>
          <w:sz w:val="28"/>
          <w:szCs w:val="28"/>
        </w:rPr>
        <w:t xml:space="preserve">Principle Eleven. Don’t Try to Saw Sawdust.</w:t>
      </w:r>
    </w:p>
    <w:p>
      <w:pPr>
        <w:spacing w:after="200" w:line="320" w:lineRule="auto"/>
      </w:pPr>
      <w:r>
        <w:rPr>
          <w:rFonts w:ascii="Arial" w:cs="Arial" w:eastAsia="Arial" w:hAnsi="Arial"/>
          <w:sz w:val="24"/>
          <w:szCs w:val="24"/>
        </w:rPr>
        <w:t xml:space="preserve">Doctor Brandwine smashed a bottle of milk in front of his class. That milk is gone, he said. All the fussing in the world will not bring back a drop. George Washington Carver lost forty thousand dollars and said: yes, I heard. Jack Dempsey lost the title to Tunney, built a restaurant on Broadway, and said he had a better time in ten years than when he was champion. Connie Mack at eighty-one: you cannot grind grain with water that has already gone down the creek.</w:t>
      </w:r>
    </w:p>
    <w:p>
      <w:r>
        <w:br w:type="page"/>
      </w:r>
    </w:p>
    <w:p>
      <w:pPr>
        <w:pStyle w:val="Heading2"/>
        <w:spacing w:after="200" w:before="360"/>
      </w:pPr>
      <w:r>
        <w:rPr>
          <w:rFonts w:ascii="Arial" w:cs="Arial" w:eastAsia="Arial" w:hAnsi="Arial"/>
          <w:b/>
          <w:bCs/>
          <w:sz w:val="28"/>
          <w:szCs w:val="28"/>
        </w:rPr>
        <w:t xml:space="preserve">Principle Twelve. Eight Words That Can Transform Your Life.</w:t>
      </w:r>
    </w:p>
    <w:p>
      <w:pPr>
        <w:spacing w:after="200" w:line="320" w:lineRule="auto"/>
      </w:pPr>
      <w:r>
        <w:rPr>
          <w:rFonts w:ascii="Arial" w:cs="Arial" w:eastAsia="Arial" w:hAnsi="Arial"/>
          <w:sz w:val="24"/>
          <w:szCs w:val="24"/>
        </w:rPr>
        <w:t xml:space="preserve">Marcus Aurelius: our life is what our thoughts make it. Lowell Thomas, broke in London, bought a fresh flower every morning and walked Oxford Street head high. Doctor Hadfield’s grip test showed three men averaging one hundred and one pounds normally, twenty-nine when told they were weak, one hundred and forty-two when told they were strong. William James: the sovereign path to cheerfulness is to act cheerful. Throw back your shoulders, smile, hum. The feeling follows the action.</w:t>
      </w:r>
    </w:p>
    <w:p>
      <w:r>
        <w:br w:type="page"/>
      </w:r>
    </w:p>
    <w:p>
      <w:pPr>
        <w:pStyle w:val="Heading2"/>
        <w:spacing w:after="200" w:before="360"/>
      </w:pPr>
      <w:r>
        <w:rPr>
          <w:rFonts w:ascii="Arial" w:cs="Arial" w:eastAsia="Arial" w:hAnsi="Arial"/>
          <w:b/>
          <w:bCs/>
          <w:sz w:val="28"/>
          <w:szCs w:val="28"/>
        </w:rPr>
        <w:t xml:space="preserve">Principle Thirteen. The High Cost of Getting Even.</w:t>
      </w:r>
    </w:p>
    <w:p>
      <w:pPr>
        <w:spacing w:after="200" w:line="320" w:lineRule="auto"/>
      </w:pPr>
      <w:r>
        <w:rPr>
          <w:rFonts w:ascii="Arial" w:cs="Arial" w:eastAsia="Arial" w:hAnsi="Arial"/>
          <w:sz w:val="24"/>
          <w:szCs w:val="24"/>
        </w:rPr>
        <w:t xml:space="preserve">In Yellowstone, the grizzly let the skunk eat beside him. It was not worth the fight. William Falkaber died chasing his cook with a gun because the cook drank from a saucer. George Rona, instead of sending a scorching reply, wrote a thank-you — and got a job offer. Edith Cavell, facing a firing squad: I must have no hatred or bitterness toward anyone. Lawrence Jones, standing on kindling with a rope around his neck, spoke about his school. The mob took up a collection instead. Eisenhower, per his son: never wasted a minute on people he did not like.</w:t>
      </w:r>
    </w:p>
    <w:p>
      <w:r>
        <w:br w:type="page"/>
      </w:r>
    </w:p>
    <w:p>
      <w:pPr>
        <w:pStyle w:val="Heading2"/>
        <w:spacing w:after="200" w:before="360"/>
      </w:pPr>
      <w:r>
        <w:rPr>
          <w:rFonts w:ascii="Arial" w:cs="Arial" w:eastAsia="Arial" w:hAnsi="Arial"/>
          <w:b/>
          <w:bCs/>
          <w:sz w:val="28"/>
          <w:szCs w:val="28"/>
        </w:rPr>
        <w:t xml:space="preserve">Principle Fourteen. Expect Ingratitude.</w:t>
      </w:r>
    </w:p>
    <w:p>
      <w:pPr>
        <w:spacing w:after="200" w:line="320" w:lineRule="auto"/>
      </w:pPr>
      <w:r>
        <w:rPr>
          <w:rFonts w:ascii="Arial" w:cs="Arial" w:eastAsia="Arial" w:hAnsi="Arial"/>
          <w:sz w:val="24"/>
          <w:szCs w:val="24"/>
        </w:rPr>
        <w:t xml:space="preserve">A Texas businessman was still burning eleven months after giving ten thousand dollars in bonuses with no thanks. Samuel Leibowitz saved seventy-eight men from the electric chair: zero thank-yous. Christ healed ten lepers: one returned. Carnegie’s Aunt Viola raised six children and two grandmothers. Now five households compete to host her. The warmth she breathed out came back on its own. Give for the joy of giving. Treat any thanks as a bonus.</w:t>
      </w:r>
    </w:p>
    <w:p>
      <w:r>
        <w:br w:type="page"/>
      </w:r>
    </w:p>
    <w:p>
      <w:pPr>
        <w:pStyle w:val="Heading2"/>
        <w:spacing w:after="200" w:before="360"/>
      </w:pPr>
      <w:r>
        <w:rPr>
          <w:rFonts w:ascii="Arial" w:cs="Arial" w:eastAsia="Arial" w:hAnsi="Arial"/>
          <w:b/>
          <w:bCs/>
          <w:sz w:val="28"/>
          <w:szCs w:val="28"/>
        </w:rPr>
        <w:t xml:space="preserve">Principle Fifteen. Count Your Blessings, Not Your Troubles.</w:t>
      </w:r>
    </w:p>
    <w:p>
      <w:pPr>
        <w:spacing w:after="200" w:line="320" w:lineRule="auto"/>
      </w:pPr>
      <w:r>
        <w:rPr>
          <w:rFonts w:ascii="Arial" w:cs="Arial" w:eastAsia="Arial" w:hAnsi="Arial"/>
          <w:sz w:val="24"/>
          <w:szCs w:val="24"/>
        </w:rPr>
        <w:t xml:space="preserve">Harold Abbott, walking to the bank after losing his grocery store, saw a legless man on a roller-skate platform who smiled and said: fine morning, is it not? Abbott asked for twice the loan and got it. Eddie Rickenbacker: if you have fresh water and food, never complain. Borghild Dahl, near-blind for fifty years, found ecstasy in soap bubbles after her operation. About ninety percent of life is going right. Spend your attention there.</w:t>
      </w:r>
    </w:p>
    <w:p>
      <w:r>
        <w:br w:type="page"/>
      </w:r>
    </w:p>
    <w:p>
      <w:pPr>
        <w:pStyle w:val="Heading2"/>
        <w:spacing w:after="200" w:before="360"/>
      </w:pPr>
      <w:r>
        <w:rPr>
          <w:rFonts w:ascii="Arial" w:cs="Arial" w:eastAsia="Arial" w:hAnsi="Arial"/>
          <w:b/>
          <w:bCs/>
          <w:sz w:val="28"/>
          <w:szCs w:val="28"/>
        </w:rPr>
        <w:t xml:space="preserve">Principle Sixteen. Find Yourself and Be Yourself.</w:t>
      </w:r>
    </w:p>
    <w:p>
      <w:pPr>
        <w:spacing w:after="200" w:line="320" w:lineRule="auto"/>
      </w:pPr>
      <w:r>
        <w:rPr>
          <w:rFonts w:ascii="Arial" w:cs="Arial" w:eastAsia="Arial" w:hAnsi="Arial"/>
          <w:sz w:val="24"/>
          <w:szCs w:val="24"/>
        </w:rPr>
        <w:t xml:space="preserve">Edith Allred tried to fit her in-laws’ mold until her mother-in-law said: I always insisted on their being themselves. Irving Berlin told young Gershwin: if you insist on being yourself, someday you will be a first-rate Gershwin. Cass Daly stopped hiding her teeth and became a star. Carnegie wasted years imitating other actors and other authors before succeeding as himself. You are a one-in-three-hundred-billion genetic event. Imitation is suicide.</w:t>
      </w:r>
    </w:p>
    <w:p>
      <w:r>
        <w:br w:type="page"/>
      </w:r>
    </w:p>
    <w:p>
      <w:pPr>
        <w:pStyle w:val="Heading2"/>
        <w:spacing w:after="200" w:before="360"/>
      </w:pPr>
      <w:r>
        <w:rPr>
          <w:rFonts w:ascii="Arial" w:cs="Arial" w:eastAsia="Arial" w:hAnsi="Arial"/>
          <w:b/>
          <w:bCs/>
          <w:sz w:val="28"/>
          <w:szCs w:val="28"/>
        </w:rPr>
        <w:t xml:space="preserve">Principle Seventeen. Make Lemonade from Lemons.</w:t>
      </w:r>
    </w:p>
    <w:p>
      <w:pPr>
        <w:spacing w:after="200" w:line="320" w:lineRule="auto"/>
      </w:pPr>
      <w:r>
        <w:rPr>
          <w:rFonts w:ascii="Arial" w:cs="Arial" w:eastAsia="Arial" w:hAnsi="Arial"/>
          <w:sz w:val="24"/>
          <w:szCs w:val="24"/>
        </w:rPr>
        <w:t xml:space="preserve">Thelma Thompson, stuck in the Mojave Desert at a hundred and twenty-five degrees, got a two-line letter from her father: two men looked out from prison bars. One saw the mud, the other saw the stars. She studied the desert and wrote a novel. A Florida farmer turned useless rattlesnake land into a tourist attraction. Ben Fortson lost both legs and read fourteen hundred books from his wheelchair, becoming Georgia’s Secretary of State. Al Smith never finished grade school, studied sixteen hours a day, and became a four-term governor. The north wind made the Vikings.</w:t>
      </w:r>
    </w:p>
    <w:p>
      <w:r>
        <w:br w:type="page"/>
      </w:r>
    </w:p>
    <w:p>
      <w:pPr>
        <w:pStyle w:val="Heading2"/>
        <w:spacing w:after="200" w:before="360"/>
      </w:pPr>
      <w:r>
        <w:rPr>
          <w:rFonts w:ascii="Arial" w:cs="Arial" w:eastAsia="Arial" w:hAnsi="Arial"/>
          <w:b/>
          <w:bCs/>
          <w:sz w:val="28"/>
          <w:szCs w:val="28"/>
        </w:rPr>
        <w:t xml:space="preserve">Principle Eighteen. Forget Yourself by Serving Others.</w:t>
      </w:r>
    </w:p>
    <w:p>
      <w:pPr>
        <w:spacing w:after="200" w:line="320" w:lineRule="auto"/>
      </w:pPr>
      <w:r>
        <w:rPr>
          <w:rFonts w:ascii="Arial" w:cs="Arial" w:eastAsia="Arial" w:hAnsi="Arial"/>
          <w:sz w:val="24"/>
          <w:szCs w:val="24"/>
        </w:rPr>
        <w:t xml:space="preserve">Alfred Adler told his melancholia patients: you can be cured in fourteen days if you follow this prescription. Try to think every day how you can please someone. C.R. Burton, an orphan mocked at school, followed Mrs. Lofton’s advice to get interested in others. He helped classmates write essays, cut wood for widows, and when he came home from the Navy, two hundred farmers drove as far as eighty miles to welcome him. Doctor Frank Loup, an arthritis invalid for twenty-three years, wrote fourteen hundred letters a year to other invalids and organized a national Shut-In Society. Margaret Taylor Yates, a heart patient spending twenty-two hours a day in bed, was jolted upright by Pearl Harbor when the Red Cross asked her to track families by phone. She never went back to bed. She later said the attack was one of the best things that ever happened to her. Carl Jung said one third of his patients suffered from the senselessness of their own lives. Service fills that void.</w:t>
      </w:r>
    </w:p>
    <w:p>
      <w:pPr>
        <w:spacing w:after="200" w:line="320" w:lineRule="auto"/>
      </w:pPr>
      <w:r>
        <w:rPr>
          <w:rFonts w:ascii="Arial" w:cs="Arial" w:eastAsia="Arial" w:hAnsi="Arial"/>
          <w:sz w:val="24"/>
          <w:szCs w:val="24"/>
        </w:rPr>
        <w:t xml:space="preserve">Four takeaways. First, do one thing every day that puts a smile on someone else’s face. Second, interest in others is the mechanism that breaks the worry circuit. Third, ask the postman, the barber, the grocery worker how their day is going — and mean it. Fourth, you do not need to be Florence Nightingale. Start with the people you meet tomorrow morning.</w:t>
      </w:r>
    </w:p>
    <w:p>
      <w:r>
        <w:br w:type="page"/>
      </w:r>
    </w:p>
    <w:p>
      <w:pPr>
        <w:pStyle w:val="Heading2"/>
        <w:spacing w:after="200" w:before="360"/>
      </w:pPr>
      <w:r>
        <w:rPr>
          <w:rFonts w:ascii="Arial" w:cs="Arial" w:eastAsia="Arial" w:hAnsi="Arial"/>
          <w:b/>
          <w:bCs/>
          <w:sz w:val="28"/>
          <w:szCs w:val="28"/>
        </w:rPr>
        <w:t xml:space="preserve">Principle Nineteen. The Power of Prayer and Faith.</w:t>
      </w:r>
    </w:p>
    <w:p>
      <w:pPr>
        <w:spacing w:after="200" w:line="320" w:lineRule="auto"/>
      </w:pPr>
      <w:r>
        <w:rPr>
          <w:rFonts w:ascii="Arial" w:cs="Arial" w:eastAsia="Arial" w:hAnsi="Arial"/>
          <w:sz w:val="24"/>
          <w:szCs w:val="24"/>
        </w:rPr>
        <w:t xml:space="preserve">Carnegie’s father stood on a bridge over the one-oh-two River in Missouri, debating whether to jump. Thirty years of floods and debt and humiliation. He did not jump, because of his wife’s abiding faith that if they loved God and kept his commandments, everything would come out all right. He lived forty-two more years, to eighty-nine. John R. Anthony, a law-book salesman so broke he drank hot milk for dinner, read the Gideon Bible in an Amarillo hotel room: seek ye first the kingdom of God. The next morning he marched in with confidence and made more sales than he had in weeks. Mary Cushman, eighteen dollars a week, five children, a grocer accusing her son of stealing, turned on the gas in the bedroom. A hymn on the radio saved her: what a friend we have in Jesus. She jumped up, turned off the gas, and poured out thanks. Admiral Byrd, alone at the South Pole, poisoned by carbon monoxide, wrote in his diary: the human race is not alone in the universe. It pulled him through.</w:t>
      </w:r>
    </w:p>
    <w:p>
      <w:pPr>
        <w:spacing w:after="200" w:line="320" w:lineRule="auto"/>
      </w:pPr>
      <w:r>
        <w:rPr>
          <w:rFonts w:ascii="Arial" w:cs="Arial" w:eastAsia="Arial" w:hAnsi="Arial"/>
          <w:sz w:val="24"/>
          <w:szCs w:val="24"/>
        </w:rPr>
        <w:t xml:space="preserve">Prayer fulfills three psychological needs. It forces you to put your problem into words. It gives you a sense of shared burden. And it sets an active principle of doing in motion. Even if you are not religious, putting the worry into words clarifies it.</w:t>
      </w:r>
    </w:p>
    <w:p>
      <w:r>
        <w:br w:type="page"/>
      </w:r>
    </w:p>
    <w:p>
      <w:pPr>
        <w:pStyle w:val="Heading2"/>
        <w:spacing w:after="200" w:before="360"/>
      </w:pPr>
      <w:r>
        <w:rPr>
          <w:rFonts w:ascii="Arial" w:cs="Arial" w:eastAsia="Arial" w:hAnsi="Arial"/>
          <w:b/>
          <w:bCs/>
          <w:sz w:val="28"/>
          <w:szCs w:val="28"/>
        </w:rPr>
        <w:t xml:space="preserve">Principle Twenty. No One Ever Kicks a Dead Dog.</w:t>
      </w:r>
    </w:p>
    <w:p>
      <w:pPr>
        <w:spacing w:after="200" w:line="320" w:lineRule="auto"/>
      </w:pPr>
      <w:r>
        <w:rPr>
          <w:rFonts w:ascii="Arial" w:cs="Arial" w:eastAsia="Arial" w:hAnsi="Arial"/>
          <w:sz w:val="24"/>
          <w:szCs w:val="24"/>
        </w:rPr>
        <w:t xml:space="preserve">When Robert Maynard Hutchins was inaugurated as president of the University of Chicago at thirty, criticism poured in. His father replied: remember that no one ever kicks a dead dog. The more important you become, the more satisfying it is for others to kick you. The Prince of Wales at fourteen was kicked by naval cadets who wanted to say they had kicked the king. Admiral Perry, who lost eight toes to frostbite reaching the North Pole, was blocked by jealous superiors. General Grant was arrested six weeks after winning the first great Union victory — because he had aroused envy. If no one is criticizing you, you may not be doing enough.</w:t>
      </w:r>
    </w:p>
    <w:p>
      <w:r>
        <w:br w:type="page"/>
      </w:r>
    </w:p>
    <w:p>
      <w:pPr>
        <w:pStyle w:val="Heading2"/>
        <w:spacing w:after="200" w:before="360"/>
      </w:pPr>
      <w:r>
        <w:rPr>
          <w:rFonts w:ascii="Arial" w:cs="Arial" w:eastAsia="Arial" w:hAnsi="Arial"/>
          <w:b/>
          <w:bCs/>
          <w:sz w:val="28"/>
          <w:szCs w:val="28"/>
        </w:rPr>
        <w:t xml:space="preserve">Principle Twenty-One. Put Up Your Umbrella.</w:t>
      </w:r>
    </w:p>
    <w:p>
      <w:pPr>
        <w:spacing w:after="200" w:line="320" w:lineRule="auto"/>
      </w:pPr>
      <w:r>
        <w:rPr>
          <w:rFonts w:ascii="Arial" w:cs="Arial" w:eastAsia="Arial" w:hAnsi="Arial"/>
          <w:sz w:val="24"/>
          <w:szCs w:val="24"/>
        </w:rPr>
        <w:t xml:space="preserve">General Smedley Butler, thirty years in the Marines: I have been called every unprintable combination of cuss words. Words in the English language no longer bother me. Eleanor Roosevelt’s aunt told her: never be bothered by what people say as long as you know in your heart you are right. Eleanor’s own rule: you will be damned if you do and damned if you do not. Lincoln’s words hung above MacArthur’s desk and in Churchill’s study at Chartwell: I do the very best I know how, the very best I can, and I mean to keep on doing so until the end. If the end brings me out all right, what is said against me will not matter. Do the best you can. Then put up the umbrella.</w:t>
      </w:r>
    </w:p>
    <w:p>
      <w:r>
        <w:br w:type="page"/>
      </w:r>
    </w:p>
    <w:p>
      <w:pPr>
        <w:pStyle w:val="Heading2"/>
        <w:spacing w:after="200" w:before="360"/>
      </w:pPr>
      <w:r>
        <w:rPr>
          <w:rFonts w:ascii="Arial" w:cs="Arial" w:eastAsia="Arial" w:hAnsi="Arial"/>
          <w:b/>
          <w:bCs/>
          <w:sz w:val="28"/>
          <w:szCs w:val="28"/>
        </w:rPr>
        <w:t xml:space="preserve">Principle Twenty-Two. Keep an FTD Folder.</w:t>
      </w:r>
    </w:p>
    <w:p>
      <w:pPr>
        <w:spacing w:after="200" w:line="320" w:lineRule="auto"/>
      </w:pPr>
      <w:r>
        <w:rPr>
          <w:rFonts w:ascii="Arial" w:cs="Arial" w:eastAsia="Arial" w:hAnsi="Arial"/>
          <w:sz w:val="24"/>
          <w:szCs w:val="24"/>
        </w:rPr>
        <w:t xml:space="preserve">Carnegie kept a filing cabinet folder marked FTD — Fool Things I Have Done. Written records of his own blunders. H.P. Howell, chairman of the Commercial National Bank, spent every Saturday evening reviewing the week: what mistakes did I make? What did I do right? How could I improve? Darwin spent fifteen years criticizing his own manuscript of the Origin of Species before publishing. E.H. Little, a struggling Colgate salesman, went back to merchants who had refused him and asked: what did I do wrong? Be frank. He became president of Colgate-Palmolive-Peet. Walt Whitman: have you learned only from those who admired you? Have you not learned great lessons from those who disputed the passage with you?</w:t>
      </w:r>
    </w:p>
    <w:p>
      <w:r>
        <w:br w:type="page"/>
      </w:r>
    </w:p>
    <w:p>
      <w:pPr>
        <w:pStyle w:val="Heading2"/>
        <w:spacing w:after="200" w:before="360"/>
      </w:pPr>
      <w:r>
        <w:rPr>
          <w:rFonts w:ascii="Arial" w:cs="Arial" w:eastAsia="Arial" w:hAnsi="Arial"/>
          <w:b/>
          <w:bCs/>
          <w:sz w:val="28"/>
          <w:szCs w:val="28"/>
        </w:rPr>
        <w:t xml:space="preserve">Principle Twenty-Three. Rest Before You Get Tired.</w:t>
      </w:r>
    </w:p>
    <w:p>
      <w:pPr>
        <w:spacing w:after="200" w:line="320" w:lineRule="auto"/>
      </w:pPr>
      <w:r>
        <w:rPr>
          <w:rFonts w:ascii="Arial" w:cs="Arial" w:eastAsia="Arial" w:hAnsi="Arial"/>
          <w:sz w:val="24"/>
          <w:szCs w:val="24"/>
        </w:rPr>
        <w:t xml:space="preserve">Churchill worked sixteen hours a day in his late sixties and early seventies by napping three times: bed until eleven a.m., an hour after lunch, two hours before dinner. He did not cure fatigue. He prevented it. John D. Rockefeller napped at noon and lived to ninety-eight. Frederick Taylor’s Bethlehem Steel experiment: laborers loaded twelve and a half tons of pig iron a day. Under a system of twenty-six minutes of work and thirty-four minutes of rest, one man loaded forty-seven tons. He rested more than he worked and did four times the output. Your heart rests fifteen hours out of every twenty-four. Do what your heart does.</w:t>
      </w:r>
    </w:p>
    <w:p>
      <w:r>
        <w:br w:type="page"/>
      </w:r>
    </w:p>
    <w:p>
      <w:pPr>
        <w:pStyle w:val="Heading2"/>
        <w:spacing w:after="200" w:before="360"/>
      </w:pPr>
      <w:r>
        <w:rPr>
          <w:rFonts w:ascii="Arial" w:cs="Arial" w:eastAsia="Arial" w:hAnsi="Arial"/>
          <w:b/>
          <w:bCs/>
          <w:sz w:val="28"/>
          <w:szCs w:val="28"/>
        </w:rPr>
        <w:t xml:space="preserve">Principle Twenty-Four. Learn to Relax While You Work.</w:t>
      </w:r>
    </w:p>
    <w:p>
      <w:pPr>
        <w:spacing w:after="200" w:line="320" w:lineRule="auto"/>
      </w:pPr>
      <w:r>
        <w:rPr>
          <w:rFonts w:ascii="Arial" w:cs="Arial" w:eastAsia="Arial" w:hAnsi="Arial"/>
          <w:sz w:val="24"/>
          <w:szCs w:val="24"/>
        </w:rPr>
        <w:t xml:space="preserve">Scientists found zero fatigue toxins in blood drawn from working brains. The brain is utterly tireless. What makes you tired is boredom, resentment, frustration, hurry, anxiety. One hundred percent of the fatigue of sedentary workers is emotional. Vicki Baum learned from an old circus clown: pretend you are as limp as a sock, an old crumpled sock. Carnegie kept a limp maroon sock on his desk. Start with your eyes: close them and say let go for one minute. That is the whole secret. Check yourself four times a day: am I tensing muscles that have nothing to do with this task? Tension is a habit. Relaxation is a habit. Bad habits can be broken.</w:t>
      </w:r>
    </w:p>
    <w:p>
      <w:r>
        <w:br w:type="page"/>
      </w:r>
    </w:p>
    <w:p>
      <w:pPr>
        <w:pStyle w:val="Heading2"/>
        <w:spacing w:after="200" w:before="360"/>
      </w:pPr>
      <w:r>
        <w:rPr>
          <w:rFonts w:ascii="Arial" w:cs="Arial" w:eastAsia="Arial" w:hAnsi="Arial"/>
          <w:b/>
          <w:bCs/>
          <w:sz w:val="28"/>
          <w:szCs w:val="28"/>
        </w:rPr>
        <w:t xml:space="preserve">Principle Twenty-Five. Talk It Out.</w:t>
      </w:r>
    </w:p>
    <w:p>
      <w:pPr>
        <w:spacing w:after="200" w:line="320" w:lineRule="auto"/>
      </w:pPr>
      <w:r>
        <w:rPr>
          <w:rFonts w:ascii="Arial" w:cs="Arial" w:eastAsia="Arial" w:hAnsi="Arial"/>
          <w:sz w:val="24"/>
          <w:szCs w:val="24"/>
        </w:rPr>
        <w:t xml:space="preserve">At the Boston Dispensary, Doctor Joseph Pratt found that patients with no physical basis for their symptoms could be healed by talking. The act of voicing a worry releases pressure that brooding alone intensifies. Find one person you trust and say: I want your advice. Then talk it out. Keep an inspirational scrapbook for rainy afternoons. Get interested in the strangers around you. Schedule tomorrow’s work tonight. Relax on the floor like a crumpled sock. These are the five practices from the most successful worry clinic in America.</w:t>
      </w:r>
    </w:p>
    <w:p>
      <w:r>
        <w:br w:type="page"/>
      </w:r>
    </w:p>
    <w:p>
      <w:pPr>
        <w:pStyle w:val="Heading2"/>
        <w:spacing w:after="200" w:before="360"/>
      </w:pPr>
      <w:r>
        <w:rPr>
          <w:rFonts w:ascii="Arial" w:cs="Arial" w:eastAsia="Arial" w:hAnsi="Arial"/>
          <w:b/>
          <w:bCs/>
          <w:sz w:val="28"/>
          <w:szCs w:val="28"/>
        </w:rPr>
        <w:t xml:space="preserve">Principle Twenty-Six. Four Good Working Habits.</w:t>
      </w:r>
    </w:p>
    <w:p>
      <w:pPr>
        <w:spacing w:after="200" w:line="320" w:lineRule="auto"/>
      </w:pPr>
      <w:r>
        <w:rPr>
          <w:rFonts w:ascii="Arial" w:cs="Arial" w:eastAsia="Arial" w:hAnsi="Arial"/>
          <w:sz w:val="24"/>
          <w:szCs w:val="24"/>
        </w:rPr>
        <w:t xml:space="preserve">A Chicago executive heading for a breakdown watched Doctor Sadler handle three interruptions instantly. In ten minutes I have got a hunch as to what is wrong with me, he said. Six weeks later: one desk, no piles, recovered health. The four habits: clear your desk of everything except the immediate task. Do things in the order of their importance. Solve problems on the spot when you have the facts. Learn to organize, deputize, and supervise. Charles Luckman, president of Pepsodent, said he owed his success to getting up at five every morning and planning his priorities. George Bernard Shaw wrote five pages a day for nine years this way.</w:t>
      </w:r>
    </w:p>
    <w:p>
      <w:r>
        <w:br w:type="page"/>
      </w:r>
    </w:p>
    <w:p>
      <w:pPr>
        <w:pStyle w:val="Heading2"/>
        <w:spacing w:after="200" w:before="360"/>
      </w:pPr>
      <w:r>
        <w:rPr>
          <w:rFonts w:ascii="Arial" w:cs="Arial" w:eastAsia="Arial" w:hAnsi="Arial"/>
          <w:b/>
          <w:bCs/>
          <w:sz w:val="28"/>
          <w:szCs w:val="28"/>
        </w:rPr>
        <w:t xml:space="preserve">Principle Twenty-Seven. Make Boring Work Interesting.</w:t>
      </w:r>
    </w:p>
    <w:p>
      <w:pPr>
        <w:spacing w:after="200" w:line="320" w:lineRule="auto"/>
      </w:pPr>
      <w:r>
        <w:rPr>
          <w:rFonts w:ascii="Arial" w:cs="Arial" w:eastAsia="Arial" w:hAnsi="Arial"/>
          <w:sz w:val="24"/>
          <w:szCs w:val="24"/>
        </w:rPr>
        <w:t xml:space="preserve">Alice came home exhausted from work. Then the boyfriend called with a dance invitation and she danced until three a.m. The fatigue was not physical. It was boredom. A Tulsa stenographer turned dull oil-lease forms into a daily contest and became the fastest in her division. Carnegie married her. H.V. Kaltenborn, selling stereoscopes in Paris with no French, pasted his sales talk in his hat and gave himself a mirror pep talk every morning. Sam Vauclain, bored at a lathe, raced the mechanic beside him and eventually became president of Baldwin Locomotive. Doctor Thorndike of Columbia: boredom is the only real cause of diminished work. Act interested and the interest becomes real.</w:t>
      </w:r>
    </w:p>
    <w:p>
      <w:r>
        <w:br w:type="page"/>
      </w:r>
    </w:p>
    <w:p>
      <w:pPr>
        <w:pStyle w:val="Heading2"/>
        <w:spacing w:after="200" w:before="360"/>
      </w:pPr>
      <w:r>
        <w:rPr>
          <w:rFonts w:ascii="Arial" w:cs="Arial" w:eastAsia="Arial" w:hAnsi="Arial"/>
          <w:b/>
          <w:bCs/>
          <w:sz w:val="28"/>
          <w:szCs w:val="28"/>
        </w:rPr>
        <w:t xml:space="preserve">Principle Twenty-Eight. Stop Worrying About Insomnia.</w:t>
      </w:r>
    </w:p>
    <w:p>
      <w:pPr>
        <w:spacing w:after="200" w:line="320" w:lineRule="auto"/>
      </w:pPr>
      <w:r>
        <w:rPr>
          <w:rFonts w:ascii="Arial" w:cs="Arial" w:eastAsia="Arial" w:hAnsi="Arial"/>
          <w:sz w:val="24"/>
          <w:szCs w:val="24"/>
        </w:rPr>
        <w:t xml:space="preserve">Samuel Untermyer never got a decent night’s sleep in his life. He studied while others slept, became one of the highest-paid lawyers in America, and lived to eighty-one. Ira Sandner, eight weeks of total insomnia, was told by his doctor: if you cannot sleep, forget it. Say to yourself, I do not care if I lie awake till morning. In two weeks he was sleeping eight hours. Herbert Spencer swore he never slept a wink at a hotel. His roommate did not sleep either — kept awake by Spencer’s snoring. Doctor Nathaniel Kleitman: no one has ever died from insomnia. It is the worry about it that does the damage.</w:t>
      </w:r>
    </w:p>
    <w:p>
      <w:r>
        <w:br w:type="page"/>
      </w:r>
    </w:p>
    <w:p>
      <w:pPr>
        <w:pStyle w:val="Heading1"/>
        <w:spacing w:after="240" w:before="480"/>
      </w:pPr>
      <w:r>
        <w:rPr>
          <w:rFonts w:ascii="Arial" w:cs="Arial" w:eastAsia="Arial" w:hAnsi="Arial"/>
          <w:b/>
          <w:bCs/>
          <w:sz w:val="36"/>
          <w:szCs w:val="36"/>
        </w:rPr>
        <w:t xml:space="preserve">Part Two. The Action Guide.</w:t>
      </w:r>
    </w:p>
    <w:p>
      <w:pPr>
        <w:spacing w:after="200" w:line="320" w:lineRule="auto"/>
      </w:pPr>
      <w:r>
        <w:rPr>
          <w:rFonts w:ascii="Arial" w:cs="Arial" w:eastAsia="Arial" w:hAnsi="Arial"/>
          <w:sz w:val="24"/>
          <w:szCs w:val="24"/>
        </w:rPr>
        <w:t xml:space="preserve">Now we shift from understanding to application. The same twenty-eight principles, reorganized by timing.</w:t>
      </w:r>
    </w:p>
    <w:p>
      <w:pPr>
        <w:pStyle w:val="Heading2"/>
        <w:spacing w:after="200" w:before="360"/>
      </w:pPr>
      <w:r>
        <w:rPr>
          <w:rFonts w:ascii="Arial" w:cs="Arial" w:eastAsia="Arial" w:hAnsi="Arial"/>
          <w:b/>
          <w:bCs/>
          <w:sz w:val="28"/>
          <w:szCs w:val="28"/>
        </w:rPr>
        <w:t xml:space="preserve">When Worry Strikes Right Now.</w:t>
      </w:r>
    </w:p>
    <w:p>
      <w:pPr>
        <w:spacing w:after="200" w:line="320" w:lineRule="auto"/>
      </w:pPr>
      <w:r>
        <w:rPr>
          <w:rFonts w:ascii="Arial" w:cs="Arial" w:eastAsia="Arial" w:hAnsi="Arial"/>
          <w:sz w:val="24"/>
          <w:szCs w:val="24"/>
        </w:rPr>
        <w:t xml:space="preserve">Seal the day. Press the button. Drop the iron doors. Write the Carrier formula in three lines: worst case, acceptance, improvement. Get your hands on something constructive. Act cheerful before you feel it. Write the four business questions. Do something for someone else — Adler’s fourteen-day prescription. And if nothing else, pray or journal the worry into words. Putting it into language clarifies it and releases the pressure of carrying it alone.</w:t>
      </w:r>
    </w:p>
    <w:p>
      <w:pPr>
        <w:pStyle w:val="Heading2"/>
        <w:spacing w:after="200" w:before="360"/>
      </w:pPr>
      <w:r>
        <w:rPr>
          <w:rFonts w:ascii="Arial" w:cs="Arial" w:eastAsia="Arial" w:hAnsi="Arial"/>
          <w:b/>
          <w:bCs/>
          <w:sz w:val="28"/>
          <w:szCs w:val="28"/>
        </w:rPr>
        <w:t xml:space="preserve">When You Need to Think It Through.</w:t>
      </w:r>
    </w:p>
    <w:p>
      <w:pPr>
        <w:spacing w:after="200" w:line="320" w:lineRule="auto"/>
      </w:pPr>
      <w:r>
        <w:rPr>
          <w:rFonts w:ascii="Arial" w:cs="Arial" w:eastAsia="Arial" w:hAnsi="Arial"/>
          <w:sz w:val="24"/>
          <w:szCs w:val="24"/>
        </w:rPr>
        <w:t xml:space="preserve">Sit down with paper. Collect facts as a lawyer for the other side. Check the actual record — what are the real odds? Set a stop-loss before you start. Check whether you are sawing sawdust. Write the problem down precisely. Run the Niebuhr diagnostic: changeable or inevitable? Keep an FTD folder of your own blunders. Use the four working habits: clear the desk, prioritize, decide on the spot, delegate.</w:t>
      </w:r>
    </w:p>
    <w:p>
      <w:pPr>
        <w:pStyle w:val="Heading2"/>
        <w:spacing w:after="200" w:before="360"/>
      </w:pPr>
      <w:r>
        <w:rPr>
          <w:rFonts w:ascii="Arial" w:cs="Arial" w:eastAsia="Arial" w:hAnsi="Arial"/>
          <w:b/>
          <w:bCs/>
          <w:sz w:val="28"/>
          <w:szCs w:val="28"/>
        </w:rPr>
        <w:t xml:space="preserve">What to Practice Every Day.</w:t>
      </w:r>
    </w:p>
    <w:p>
      <w:pPr>
        <w:spacing w:after="200" w:line="320" w:lineRule="auto"/>
      </w:pPr>
      <w:r>
        <w:rPr>
          <w:rFonts w:ascii="Arial" w:cs="Arial" w:eastAsia="Arial" w:hAnsi="Arial"/>
          <w:sz w:val="24"/>
          <w:szCs w:val="24"/>
        </w:rPr>
        <w:t xml:space="preserve">Count blessings before news. Refuse minutes on enemies. Despise the trifles. Give without keeping score. Rest before you are tired. Relax your eyes and your muscles. Make boring work interesting. Be unapologetically yourself. Squeeze every lemon. And if sleep will not come, do not fight it. Lie still and say: I do not care. The worry about insomnia does the damage, not the insomnia itself.</w:t>
      </w:r>
    </w:p>
    <w:p>
      <w:r>
        <w:br w:type="page"/>
      </w:r>
    </w:p>
    <w:p>
      <w:pPr>
        <w:pStyle w:val="Heading1"/>
        <w:spacing w:after="240" w:before="480"/>
      </w:pPr>
      <w:r>
        <w:rPr>
          <w:rFonts w:ascii="Arial" w:cs="Arial" w:eastAsia="Arial" w:hAnsi="Arial"/>
          <w:b/>
          <w:bCs/>
          <w:sz w:val="36"/>
          <w:szCs w:val="36"/>
        </w:rPr>
        <w:t xml:space="preserve">Twenty-Eight Principles to Carry With You.</w:t>
      </w:r>
    </w:p>
    <w:p>
      <w:pPr>
        <w:spacing w:after="200" w:line="320" w:lineRule="auto"/>
      </w:pPr>
      <w:r>
        <w:rPr>
          <w:rFonts w:ascii="Arial" w:cs="Arial" w:eastAsia="Arial" w:hAnsi="Arial"/>
          <w:sz w:val="24"/>
          <w:szCs w:val="24"/>
        </w:rPr>
        <w:t xml:space="preserve">We close with the full list, read one after another, so you can hear them as a rhythm.</w:t>
      </w:r>
    </w:p>
    <w:p>
      <w:pPr>
        <w:spacing w:after="200" w:line="320" w:lineRule="auto"/>
      </w:pPr>
      <w:r>
        <w:rPr>
          <w:rFonts w:ascii="Arial" w:cs="Arial" w:eastAsia="Arial" w:hAnsi="Arial"/>
          <w:sz w:val="24"/>
          <w:szCs w:val="24"/>
        </w:rPr>
        <w:t xml:space="preserve">Principle One. Live in day-tight compartments.</w:t>
      </w:r>
    </w:p>
    <w:p>
      <w:pPr>
        <w:spacing w:after="200" w:line="320" w:lineRule="auto"/>
      </w:pPr>
      <w:r>
        <w:rPr>
          <w:rFonts w:ascii="Arial" w:cs="Arial" w:eastAsia="Arial" w:hAnsi="Arial"/>
          <w:sz w:val="24"/>
          <w:szCs w:val="24"/>
        </w:rPr>
        <w:t xml:space="preserve">Principle Two. Willis Carrier’s magic formula. Worst case, accept it, improve on it.</w:t>
      </w:r>
    </w:p>
    <w:p>
      <w:pPr>
        <w:spacing w:after="200" w:line="320" w:lineRule="auto"/>
      </w:pPr>
      <w:r>
        <w:rPr>
          <w:rFonts w:ascii="Arial" w:cs="Arial" w:eastAsia="Arial" w:hAnsi="Arial"/>
          <w:sz w:val="24"/>
          <w:szCs w:val="24"/>
        </w:rPr>
        <w:t xml:space="preserve">Principle Three. What worry may do to you. Fighting it is a survival skill.</w:t>
      </w:r>
    </w:p>
    <w:p>
      <w:pPr>
        <w:spacing w:after="200" w:line="320" w:lineRule="auto"/>
      </w:pPr>
      <w:r>
        <w:rPr>
          <w:rFonts w:ascii="Arial" w:cs="Arial" w:eastAsia="Arial" w:hAnsi="Arial"/>
          <w:sz w:val="24"/>
          <w:szCs w:val="24"/>
        </w:rPr>
        <w:t xml:space="preserve">Principle Four. Get the facts, analyze, decide, act, don’t look back.</w:t>
      </w:r>
    </w:p>
    <w:p>
      <w:pPr>
        <w:spacing w:after="200" w:line="320" w:lineRule="auto"/>
      </w:pPr>
      <w:r>
        <w:rPr>
          <w:rFonts w:ascii="Arial" w:cs="Arial" w:eastAsia="Arial" w:hAnsi="Arial"/>
          <w:sz w:val="24"/>
          <w:szCs w:val="24"/>
        </w:rPr>
        <w:t xml:space="preserve">Principle Five. Four questions for business worry. Define before discussing.</w:t>
      </w:r>
    </w:p>
    <w:p>
      <w:pPr>
        <w:spacing w:after="200" w:line="320" w:lineRule="auto"/>
      </w:pPr>
      <w:r>
        <w:rPr>
          <w:rFonts w:ascii="Arial" w:cs="Arial" w:eastAsia="Arial" w:hAnsi="Arial"/>
          <w:sz w:val="24"/>
          <w:szCs w:val="24"/>
        </w:rPr>
        <w:t xml:space="preserve">Principle Six. Crowd worry out by keeping busy.</w:t>
      </w:r>
    </w:p>
    <w:p>
      <w:pPr>
        <w:spacing w:after="200" w:line="320" w:lineRule="auto"/>
      </w:pPr>
      <w:r>
        <w:rPr>
          <w:rFonts w:ascii="Arial" w:cs="Arial" w:eastAsia="Arial" w:hAnsi="Arial"/>
          <w:sz w:val="24"/>
          <w:szCs w:val="24"/>
        </w:rPr>
        <w:t xml:space="preserve">Principle Seven. Don’t let the beetles get you down. Life is too short to be little.</w:t>
      </w:r>
    </w:p>
    <w:p>
      <w:pPr>
        <w:spacing w:after="200" w:line="320" w:lineRule="auto"/>
      </w:pPr>
      <w:r>
        <w:rPr>
          <w:rFonts w:ascii="Arial" w:cs="Arial" w:eastAsia="Arial" w:hAnsi="Arial"/>
          <w:sz w:val="24"/>
          <w:szCs w:val="24"/>
        </w:rPr>
        <w:t xml:space="preserve">Principle Eight. Use the law of averages. Run the numbers.</w:t>
      </w:r>
    </w:p>
    <w:p>
      <w:pPr>
        <w:spacing w:after="200" w:line="320" w:lineRule="auto"/>
      </w:pPr>
      <w:r>
        <w:rPr>
          <w:rFonts w:ascii="Arial" w:cs="Arial" w:eastAsia="Arial" w:hAnsi="Arial"/>
          <w:sz w:val="24"/>
          <w:szCs w:val="24"/>
        </w:rPr>
        <w:t xml:space="preserve">Principle Nine. Cooperate with the inevitable. Redirect the energy.</w:t>
      </w:r>
    </w:p>
    <w:p>
      <w:pPr>
        <w:spacing w:after="200" w:line="320" w:lineRule="auto"/>
      </w:pPr>
      <w:r>
        <w:rPr>
          <w:rFonts w:ascii="Arial" w:cs="Arial" w:eastAsia="Arial" w:hAnsi="Arial"/>
          <w:sz w:val="24"/>
          <w:szCs w:val="24"/>
        </w:rPr>
        <w:t xml:space="preserve">Principle Ten. Put a stop-loss order on your worries.</w:t>
      </w:r>
    </w:p>
    <w:p>
      <w:pPr>
        <w:spacing w:after="200" w:line="320" w:lineRule="auto"/>
      </w:pPr>
      <w:r>
        <w:rPr>
          <w:rFonts w:ascii="Arial" w:cs="Arial" w:eastAsia="Arial" w:hAnsi="Arial"/>
          <w:sz w:val="24"/>
          <w:szCs w:val="24"/>
        </w:rPr>
        <w:t xml:space="preserve">Principle Eleven. Don’t try to saw sawdust.</w:t>
      </w:r>
    </w:p>
    <w:p>
      <w:pPr>
        <w:spacing w:after="200" w:line="320" w:lineRule="auto"/>
      </w:pPr>
      <w:r>
        <w:rPr>
          <w:rFonts w:ascii="Arial" w:cs="Arial" w:eastAsia="Arial" w:hAnsi="Arial"/>
          <w:sz w:val="24"/>
          <w:szCs w:val="24"/>
        </w:rPr>
        <w:t xml:space="preserve">Principle Twelve. Our life is what our thoughts make it. Act cheerful.</w:t>
      </w:r>
    </w:p>
    <w:p>
      <w:pPr>
        <w:spacing w:after="200" w:line="320" w:lineRule="auto"/>
      </w:pPr>
      <w:r>
        <w:rPr>
          <w:rFonts w:ascii="Arial" w:cs="Arial" w:eastAsia="Arial" w:hAnsi="Arial"/>
          <w:sz w:val="24"/>
          <w:szCs w:val="24"/>
        </w:rPr>
        <w:t xml:space="preserve">Principle Thirteen. The high cost of getting even. The enemy pays nothing.</w:t>
      </w:r>
    </w:p>
    <w:p>
      <w:pPr>
        <w:spacing w:after="200" w:line="320" w:lineRule="auto"/>
      </w:pPr>
      <w:r>
        <w:rPr>
          <w:rFonts w:ascii="Arial" w:cs="Arial" w:eastAsia="Arial" w:hAnsi="Arial"/>
          <w:sz w:val="24"/>
          <w:szCs w:val="24"/>
        </w:rPr>
        <w:t xml:space="preserve">Principle Fourteen. Expect ingratitude. Give for the joy of giving.</w:t>
      </w:r>
    </w:p>
    <w:p>
      <w:pPr>
        <w:spacing w:after="200" w:line="320" w:lineRule="auto"/>
      </w:pPr>
      <w:r>
        <w:rPr>
          <w:rFonts w:ascii="Arial" w:cs="Arial" w:eastAsia="Arial" w:hAnsi="Arial"/>
          <w:sz w:val="24"/>
          <w:szCs w:val="24"/>
        </w:rPr>
        <w:t xml:space="preserve">Principle Fifteen. Count your blessings. Think and thank.</w:t>
      </w:r>
    </w:p>
    <w:p>
      <w:pPr>
        <w:spacing w:after="200" w:line="320" w:lineRule="auto"/>
      </w:pPr>
      <w:r>
        <w:rPr>
          <w:rFonts w:ascii="Arial" w:cs="Arial" w:eastAsia="Arial" w:hAnsi="Arial"/>
          <w:sz w:val="24"/>
          <w:szCs w:val="24"/>
        </w:rPr>
        <w:t xml:space="preserve">Principle Sixteen. Find yourself and be yourself.</w:t>
      </w:r>
    </w:p>
    <w:p>
      <w:pPr>
        <w:spacing w:after="200" w:line="320" w:lineRule="auto"/>
      </w:pPr>
      <w:r>
        <w:rPr>
          <w:rFonts w:ascii="Arial" w:cs="Arial" w:eastAsia="Arial" w:hAnsi="Arial"/>
          <w:sz w:val="24"/>
          <w:szCs w:val="24"/>
        </w:rPr>
        <w:t xml:space="preserve">Principle Seventeen. Make lemonade from lemons.</w:t>
      </w:r>
    </w:p>
    <w:p>
      <w:pPr>
        <w:spacing w:after="200" w:line="320" w:lineRule="auto"/>
      </w:pPr>
      <w:r>
        <w:rPr>
          <w:rFonts w:ascii="Arial" w:cs="Arial" w:eastAsia="Arial" w:hAnsi="Arial"/>
          <w:sz w:val="24"/>
          <w:szCs w:val="24"/>
        </w:rPr>
        <w:t xml:space="preserve">Principle Eighteen. Forget yourself by serving others.</w:t>
      </w:r>
    </w:p>
    <w:p>
      <w:pPr>
        <w:spacing w:after="200" w:line="320" w:lineRule="auto"/>
      </w:pPr>
      <w:r>
        <w:rPr>
          <w:rFonts w:ascii="Arial" w:cs="Arial" w:eastAsia="Arial" w:hAnsi="Arial"/>
          <w:sz w:val="24"/>
          <w:szCs w:val="24"/>
        </w:rPr>
        <w:t xml:space="preserve">Principle Nineteen. The power of prayer and faith.</w:t>
      </w:r>
    </w:p>
    <w:p>
      <w:pPr>
        <w:spacing w:after="200" w:line="320" w:lineRule="auto"/>
      </w:pPr>
      <w:r>
        <w:rPr>
          <w:rFonts w:ascii="Arial" w:cs="Arial" w:eastAsia="Arial" w:hAnsi="Arial"/>
          <w:sz w:val="24"/>
          <w:szCs w:val="24"/>
        </w:rPr>
        <w:t xml:space="preserve">Principle Twenty. No one ever kicks a dead dog.</w:t>
      </w:r>
    </w:p>
    <w:p>
      <w:pPr>
        <w:spacing w:after="200" w:line="320" w:lineRule="auto"/>
      </w:pPr>
      <w:r>
        <w:rPr>
          <w:rFonts w:ascii="Arial" w:cs="Arial" w:eastAsia="Arial" w:hAnsi="Arial"/>
          <w:sz w:val="24"/>
          <w:szCs w:val="24"/>
        </w:rPr>
        <w:t xml:space="preserve">Principle Twenty-One. Put up your umbrella.</w:t>
      </w:r>
    </w:p>
    <w:p>
      <w:pPr>
        <w:spacing w:after="200" w:line="320" w:lineRule="auto"/>
      </w:pPr>
      <w:r>
        <w:rPr>
          <w:rFonts w:ascii="Arial" w:cs="Arial" w:eastAsia="Arial" w:hAnsi="Arial"/>
          <w:sz w:val="24"/>
          <w:szCs w:val="24"/>
        </w:rPr>
        <w:t xml:space="preserve">Principle Twenty-Two. Keep an FTD folder. Be your own harshest critic.</w:t>
      </w:r>
    </w:p>
    <w:p>
      <w:pPr>
        <w:spacing w:after="200" w:line="320" w:lineRule="auto"/>
      </w:pPr>
      <w:r>
        <w:rPr>
          <w:rFonts w:ascii="Arial" w:cs="Arial" w:eastAsia="Arial" w:hAnsi="Arial"/>
          <w:sz w:val="24"/>
          <w:szCs w:val="24"/>
        </w:rPr>
        <w:t xml:space="preserve">Principle Twenty-Three. Rest before you get tired.</w:t>
      </w:r>
    </w:p>
    <w:p>
      <w:pPr>
        <w:spacing w:after="200" w:line="320" w:lineRule="auto"/>
      </w:pPr>
      <w:r>
        <w:rPr>
          <w:rFonts w:ascii="Arial" w:cs="Arial" w:eastAsia="Arial" w:hAnsi="Arial"/>
          <w:sz w:val="24"/>
          <w:szCs w:val="24"/>
        </w:rPr>
        <w:t xml:space="preserve">Principle Twenty-Four. Learn to relax while you work.</w:t>
      </w:r>
    </w:p>
    <w:p>
      <w:pPr>
        <w:spacing w:after="200" w:line="320" w:lineRule="auto"/>
      </w:pPr>
      <w:r>
        <w:rPr>
          <w:rFonts w:ascii="Arial" w:cs="Arial" w:eastAsia="Arial" w:hAnsi="Arial"/>
          <w:sz w:val="24"/>
          <w:szCs w:val="24"/>
        </w:rPr>
        <w:t xml:space="preserve">Principle Twenty-Five. Talk it out.</w:t>
      </w:r>
    </w:p>
    <w:p>
      <w:pPr>
        <w:spacing w:after="200" w:line="320" w:lineRule="auto"/>
      </w:pPr>
      <w:r>
        <w:rPr>
          <w:rFonts w:ascii="Arial" w:cs="Arial" w:eastAsia="Arial" w:hAnsi="Arial"/>
          <w:sz w:val="24"/>
          <w:szCs w:val="24"/>
        </w:rPr>
        <w:t xml:space="preserve">Principle Twenty-Six. Four good working habits. Clear the desk. Prioritize. Decide now. Delegate.</w:t>
      </w:r>
    </w:p>
    <w:p>
      <w:pPr>
        <w:spacing w:after="200" w:line="320" w:lineRule="auto"/>
      </w:pPr>
      <w:r>
        <w:rPr>
          <w:rFonts w:ascii="Arial" w:cs="Arial" w:eastAsia="Arial" w:hAnsi="Arial"/>
          <w:sz w:val="24"/>
          <w:szCs w:val="24"/>
        </w:rPr>
        <w:t xml:space="preserve">Principle Twenty-Seven. Make boring work interesting.</w:t>
      </w:r>
    </w:p>
    <w:p>
      <w:pPr>
        <w:spacing w:after="200" w:line="320" w:lineRule="auto"/>
      </w:pPr>
      <w:r>
        <w:rPr>
          <w:rFonts w:ascii="Arial" w:cs="Arial" w:eastAsia="Arial" w:hAnsi="Arial"/>
          <w:sz w:val="24"/>
          <w:szCs w:val="24"/>
        </w:rPr>
        <w:t xml:space="preserve">Principle Twenty-Eight. Stop worrying about insomnia.</w:t>
      </w:r>
    </w:p>
    <w:p>
      <w:r>
        <w:rPr>
          <w:rFonts w:ascii="Arial" w:cs="Arial" w:eastAsia="Arial" w:hAnsi="Arial"/>
          <w:sz w:val="24"/>
          <w:szCs w:val="24"/>
        </w:rPr>
        <w:t xml:space="preserve"/>
      </w:r>
    </w:p>
    <w:p>
      <w:pPr>
        <w:spacing w:after="200" w:line="320" w:lineRule="auto"/>
      </w:pPr>
      <w:r>
        <w:rPr>
          <w:rFonts w:ascii="Arial" w:cs="Arial" w:eastAsia="Arial" w:hAnsi="Arial"/>
          <w:sz w:val="24"/>
          <w:szCs w:val="24"/>
        </w:rPr>
        <w:t xml:space="preserve">Dale Carnegie said the trouble is not ignorance but inaction. Now you have the tools. Use them.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542" w:sz="4" w:space="4"/>
      </w:pBdr>
      <w:tabs>
        <w:tab w:val="right" w:pos="9360"/>
      </w:tabs>
      <w:spacing w:before="80"/>
    </w:pPr>
    <w:r>
      <w:rPr>
        <w:rFonts w:ascii="Arial" w:cs="Arial" w:eastAsia="Arial" w:hAnsi="Arial"/>
        <w:color w:val="888888"/>
        <w:sz w:val="16"/>
        <w:szCs w:val="16"/>
      </w:rPr>
      <w:t xml:space="preserve">How to Stop Worrying and Start Living  ·  Dale Carnegie</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200" w:before="3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2026-05-28T20:24:32.345Z</dcterms:created>
  <dcterms:modified xsi:type="dcterms:W3CDTF">2026-05-28T20:24:32.358Z</dcterms:modified>
</cp:coreProperties>
</file>

<file path=docProps/custom.xml><?xml version="1.0" encoding="utf-8"?>
<Properties xmlns="http://schemas.openxmlformats.org/officeDocument/2006/custom-properties" xmlns:vt="http://schemas.openxmlformats.org/officeDocument/2006/docPropsVTypes"/>
</file>