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9: Web analitika i komunikacija temeljena na podacima</w:t>
      </w:r>
    </w:p>
    <w:p>
      <w:pPr>
        <w:pStyle w:val="Subtitle"/>
      </w:pPr>
      <w:r>
        <w:t xml:space="preserve">Od Google Analyticsa do konverzijskih lijevaka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upoznaje studente s platformama za web analitiku i ključnim metrikama koje komunikolozi koriste za vrednovanje digitalnog učinka, uključujući izvore prometa, stope angažmana, konverzijske lijevke i segmentaciju publike.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9: Web analitika i komunikacija temeljena na podacima</dc:title>
  <dc:creator>doc. dr. sc. Luka Šikić</dc:creator>
  <cp:keywords/>
  <dcterms:created xsi:type="dcterms:W3CDTF">2026-02-24T08:51:18Z</dcterms:created>
  <dcterms:modified xsi:type="dcterms:W3CDTF">2026-02-24T08:51:18Z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upoznaje studente s platformama za web analitiku i ključnim metrikama koje komunikolozi koriste za vrednovanje digitalnog učinka, uključujući izvore prometa, stope angažmana, konverzijske lijevke i segmentaciju publike.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Google Analyticsa do konverzijskih lijevaka</vt:lpwstr>
  </property>
  <property fmtid="{D5CDD505-2E9C-101B-9397-08002B2CF9AE}" pid="13" name="toc-title">
    <vt:lpwstr>Table of contents</vt:lpwstr>
  </property>
</Properties>
</file>