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9: Web analitika i komunikacija temeljena na podacima</w:t>
      </w:r>
    </w:p>
    <w:p>
      <w:pPr>
        <w:pStyle w:val="Subtitle"/>
      </w:pPr>
      <w:r>
        <w:t xml:space="preserve">Od Google Analyticsa do konverzijskih lijevaka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upoznaje studente s platformama za web analitiku i ključnim metrikama koje komunikolozi koriste za vrednovanje digitalnog učinka, uključujući izvore prometa, stope angažmana, konverzijske lijevke i segmentaciju publike.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9: Web analitika i komunikacija temeljena na podacima</dc:title>
  <dc:creator>doc. dr. sc. Luka Šikić</dc:creator>
  <cp:keywords/>
  <dcterms:created xsi:type="dcterms:W3CDTF">2026-03-02T10:40:28Z</dcterms:created>
  <dcterms:modified xsi:type="dcterms:W3CDTF">2026-03-02T10:40:28Z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upoznaje studente s platformama za web analitiku i ključnim metrikama koje komunikolozi koriste za vrednovanje digitalnog učinka, uključujući izvore prometa, stope angažmana, konverzijske lijevke i segmentaciju publike.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Google Analyticsa do konverzijskih lijevaka</vt:lpwstr>
  </property>
  <property fmtid="{D5CDD505-2E9C-101B-9397-08002B2CF9AE}" pid="13" name="toc-title">
    <vt:lpwstr>Table of contents</vt:lpwstr>
  </property>
</Properties>
</file>