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Tjedan 11: Generativna AI i web tehnologije</w:t>
      </w:r>
    </w:p>
    <w:p>
      <w:pPr>
        <w:pStyle w:val="Subtitle"/>
      </w:pPr>
      <w:r>
        <w:t xml:space="preserve">Veliki jezični modeli, generatori slika i transformacija digitalnih radnih tokova</w:t>
      </w:r>
    </w:p>
    <w:p>
      <w:pPr>
        <w:pStyle w:val="Author"/>
      </w:pPr>
      <w:r>
        <w:t xml:space="preserve">doc. dr. sc. Luka Šikić</w:t>
      </w:r>
    </w:p>
    <w:p>
      <w:pPr>
        <w:pStyle w:val="Date"/>
      </w:pPr>
      <w:r>
        <w:t xml:space="preserve">2025-02-01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Ovo predavanje pruža sveobuhvatan pregled načina na koji generativna AI transformira stvaranje web sadržaja, web dizajn, personalizaciju i digitalne komunikacijske radne tokove.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vod"/>
    <w:p>
      <w:pPr>
        <w:pStyle w:val="Heading2"/>
      </w:pPr>
      <w:r>
        <w:t xml:space="preserve">1 Uvod</w:t>
      </w:r>
    </w:p>
    <w:p>
      <w:pPr>
        <w:pStyle w:val="FirstParagraph"/>
      </w:pPr>
      <w:r>
        <w:rPr>
          <w:i/>
          <w:iCs/>
        </w:rPr>
        <w:t xml:space="preserve">Sadržaj predavanja bit će objavljen u narativnom formatu nakon sesije.</w:t>
      </w:r>
    </w:p>
    <w:bookmarkEnd w:id="20"/>
    <w:bookmarkStart w:id="21" w:name="zaključak"/>
    <w:p>
      <w:pPr>
        <w:pStyle w:val="Heading2"/>
      </w:pPr>
      <w:r>
        <w:t xml:space="preserve">2 Zaključak</w:t>
      </w:r>
    </w:p>
    <w:p>
      <w:pPr>
        <w:pStyle w:val="FirstParagraph"/>
      </w:pPr>
      <w:r>
        <w:rPr>
          <w:i/>
          <w:iCs/>
        </w:rPr>
        <w:t xml:space="preserve">Bit će dodano.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Tjedan 11: Generativna AI i web tehnologije</dc:title>
  <dc:creator>doc. dr. sc. Luka Šikić</dc:creator>
  <cp:keywords/>
  <dcterms:created xsi:type="dcterms:W3CDTF">2026-03-02T10:39:18Z</dcterms:created>
  <dcterms:modified xsi:type="dcterms:W3CDTF">2026-03-02T10:39:18Z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Ovo predavanje pruža sveobuhvatan pregled načina na koji generativna AI transformira stvaranje web sadržaja, web dizajn, personalizaciju i digitalne komunikacijske radne tokove.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date">
    <vt:lpwstr>2025-02-01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Veliki jezični modeli, generatori slika i transformacija digitalnih radnih tokova</vt:lpwstr>
  </property>
  <property fmtid="{D5CDD505-2E9C-101B-9397-08002B2CF9AE}" pid="13" name="toc-title">
    <vt:lpwstr>Table of contents</vt:lpwstr>
  </property>
</Properties>
</file>