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de entrega: 13 de abril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AC3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Instruções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 primeiro workspace do Jupyter, por favor colocar o nome da dupla, email institucional em forma de comentário.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Enviar pelo classroom, o arquivo em pdf, em ambos os alunos da atividade.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Critério de correção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Como dito em sala de aula, não me importa qual função você utilizou para fazer os tratamentos, se necessário.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Cada item valerá de forma integral não havendo frações da pontuação, portanto se atente a aplicação de todas as regras descritas.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(1,0) Leia a base de dados de nome </w:t>
      </w:r>
      <w:r w:rsidDel="00000000" w:rsidR="00000000" w:rsidRPr="00000000">
        <w:rPr>
          <w:b w:val="1"/>
          <w:rtl w:val="0"/>
        </w:rPr>
        <w:t xml:space="preserve">cidade_br.csv</w:t>
      </w:r>
      <w:r w:rsidDel="00000000" w:rsidR="00000000" w:rsidRPr="00000000">
        <w:rPr>
          <w:rtl w:val="0"/>
        </w:rPr>
        <w:t xml:space="preserve"> e exiba os dados brutos no Jupyter Notebook.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(1,0) Atribua x para Latitude e y para Longitude e visualize as coordenadas das cidades no gráfico tipo</w:t>
      </w:r>
      <w:r w:rsidDel="00000000" w:rsidR="00000000" w:rsidRPr="00000000">
        <w:rPr>
          <w:b w:val="1"/>
          <w:rtl w:val="0"/>
        </w:rPr>
        <w:t xml:space="preserve"> scatter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3. Aplique o algoritmo </w:t>
      </w:r>
      <w:r w:rsidDel="00000000" w:rsidR="00000000" w:rsidRPr="00000000">
        <w:rPr>
          <w:b w:val="1"/>
          <w:rtl w:val="0"/>
        </w:rPr>
        <w:t xml:space="preserve">K-Médias</w:t>
      </w:r>
      <w:r w:rsidDel="00000000" w:rsidR="00000000" w:rsidRPr="00000000">
        <w:rPr>
          <w:rtl w:val="0"/>
        </w:rPr>
        <w:t xml:space="preserve"> para agrupar a base: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(1,0) Para dois clusters. Apresente os gráficos correspondentes com os pontos de cada cluster em uma cor diferente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(1,0) Para o valor de clusters n a sua escolha. Apresente os gráficos correspondentes com os pontos de cada cluster em uma cor diferente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4.  Aplique o algoritmo </w:t>
      </w:r>
      <w:r w:rsidDel="00000000" w:rsidR="00000000" w:rsidRPr="00000000">
        <w:rPr>
          <w:b w:val="1"/>
          <w:rtl w:val="0"/>
        </w:rPr>
        <w:t xml:space="preserve">DBSCAN</w:t>
      </w:r>
      <w:r w:rsidDel="00000000" w:rsidR="00000000" w:rsidRPr="00000000">
        <w:rPr>
          <w:rtl w:val="0"/>
        </w:rPr>
        <w:t xml:space="preserve"> para agrupar a base: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(1,0) Para os parâmetros eps=.3, min_samples=2. Apresente os gráficos correspondentes.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(1,0) Para os parâmetros eps e min_samples à sua escolha, desde que diferente do proposto no item anterior. Apresente os gráficos correspondentes.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5.(2,0) Aplique os algoritmos </w:t>
      </w:r>
      <w:r w:rsidDel="00000000" w:rsidR="00000000" w:rsidRPr="00000000">
        <w:rPr>
          <w:b w:val="1"/>
          <w:rtl w:val="0"/>
        </w:rPr>
        <w:t xml:space="preserve">K-Médias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DBSCAN</w:t>
      </w:r>
      <w:r w:rsidDel="00000000" w:rsidR="00000000" w:rsidRPr="00000000">
        <w:rPr>
          <w:rtl w:val="0"/>
        </w:rPr>
        <w:t xml:space="preserve"> para agrupar as cidades da </w:t>
      </w:r>
      <w:r w:rsidDel="00000000" w:rsidR="00000000" w:rsidRPr="00000000">
        <w:rPr>
          <w:u w:val="single"/>
          <w:rtl w:val="0"/>
        </w:rPr>
        <w:t xml:space="preserve">região Sudeste</w:t>
      </w:r>
      <w:r w:rsidDel="00000000" w:rsidR="00000000" w:rsidRPr="00000000">
        <w:rPr>
          <w:rtl w:val="0"/>
        </w:rPr>
        <w:t xml:space="preserve">. Ajuste os parâmetros para obtermos 5 clusters com ambos os algoritmos. Apresente os gráficos correspondentes.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6.(2,0) Aplique os algoritmos </w:t>
      </w:r>
      <w:r w:rsidDel="00000000" w:rsidR="00000000" w:rsidRPr="00000000">
        <w:rPr>
          <w:b w:val="1"/>
          <w:rtl w:val="0"/>
        </w:rPr>
        <w:t xml:space="preserve">K-Médias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DBSCAN</w:t>
      </w:r>
      <w:r w:rsidDel="00000000" w:rsidR="00000000" w:rsidRPr="00000000">
        <w:rPr>
          <w:rtl w:val="0"/>
        </w:rPr>
        <w:t xml:space="preserve"> para agrupar as cidades do</w:t>
      </w:r>
      <w:r w:rsidDel="00000000" w:rsidR="00000000" w:rsidRPr="00000000">
        <w:rPr>
          <w:u w:val="single"/>
          <w:rtl w:val="0"/>
        </w:rPr>
        <w:t xml:space="preserve"> estado do Amazonas</w:t>
      </w:r>
      <w:r w:rsidDel="00000000" w:rsidR="00000000" w:rsidRPr="00000000">
        <w:rPr>
          <w:rtl w:val="0"/>
        </w:rPr>
        <w:t xml:space="preserve">. Ajuste os parâmetros para obtermos 5 clusters com ambos os algoritmos. Apresente os gráficos correspondentes.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267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BWGd8Hc0haM5EZ+HG3KJ4YZsw==">AMUW2mXDqCavHFOxU4oV3o9XOSDlC9iwyaU3AzPopXzeB05C6cyUs9/c+c6a9dRFTXv+LgiO/4uTSfjZXXqaVKLnD+2dA6YEurFIWF/IcdpSbVCVsebJH2knxEKSYrWOcI3i+bhmr6+q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2020-02-28T00:47:00Z</dcterms:created>
  <dc:creator>Joyce dos Santos Caetano</dc:creator>
</cp:coreProperties>
</file>