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8634323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52541C55" w14:textId="65A246B6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2541C96" wp14:editId="52541C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94619D8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" o:allowincell="f" fillcolor="#243f60 [1604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2541C98" wp14:editId="52541C9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872A340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541C9A" wp14:editId="52541C9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175A07F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541C9C" wp14:editId="52541C9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5851095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" o:allowincell="f" fillcolor="#365f91 [2404]" strokecolor="#4f81bd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46BC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Appeal</w:t>
              </w:r>
              <w:r w:rsidR="003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&amp; Disposition</w:t>
              </w:r>
              <w:r w:rsidR="0035164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User Manual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2541C56" w14:textId="77777777" w:rsidR="00C513CF" w:rsidRDefault="00C513CF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step by step navigational process</w:t>
              </w:r>
            </w:p>
          </w:sdtContent>
        </w:sdt>
        <w:p w14:paraId="52541C57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8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9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A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B" w14:textId="77777777" w:rsidR="00C513CF" w:rsidRDefault="00C513CF"/>
        <w:p w14:paraId="7E2B0DAE" w14:textId="77777777" w:rsidR="00212BE4" w:rsidRDefault="00212BE4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D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E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F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60" w14:textId="4A24A24A" w:rsidR="00C513CF" w:rsidRPr="00C513CF" w:rsidRDefault="00B701DC" w:rsidP="00C513CF">
          <w:pPr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November</w:t>
          </w:r>
          <w:r w:rsidR="00C513CF" w:rsidRPr="00C513CF">
            <w:rPr>
              <w:rFonts w:asciiTheme="majorHAnsi" w:hAnsiTheme="majorHAnsi"/>
              <w:sz w:val="32"/>
              <w:szCs w:val="32"/>
            </w:rPr>
            <w:t xml:space="preserve"> 2013</w:t>
          </w:r>
        </w:p>
        <w:p w14:paraId="52541C61" w14:textId="77777777" w:rsidR="00C513CF" w:rsidRDefault="00C513CF" w:rsidP="00C513CF">
          <w:r w:rsidRPr="00C513CF">
            <w:rPr>
              <w:rFonts w:asciiTheme="majorHAnsi" w:hAnsiTheme="majorHAnsi"/>
              <w:sz w:val="24"/>
              <w:szCs w:val="24"/>
            </w:rPr>
            <w:t>Prepared by: FEi Systems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  <w:lang w:eastAsia="en-US"/>
        </w:rPr>
        <w:id w:val="207842249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2541C62" w14:textId="2992678D" w:rsidR="00154595" w:rsidRDefault="00154595" w:rsidP="0004313A">
          <w:pPr>
            <w:pStyle w:val="TOCHeading"/>
          </w:pPr>
          <w:r>
            <w:t>Contents</w:t>
          </w:r>
        </w:p>
        <w:p w14:paraId="5FD7C880" w14:textId="77777777" w:rsidR="005172DD" w:rsidRDefault="0015459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24169" w:history="1">
            <w:r w:rsidR="005172DD" w:rsidRPr="00DC22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5172DD">
              <w:rPr>
                <w:rFonts w:eastAsiaTheme="minorEastAsia"/>
                <w:noProof/>
                <w:lang w:eastAsia="zh-CN"/>
              </w:rPr>
              <w:tab/>
            </w:r>
            <w:r w:rsidR="005172DD" w:rsidRPr="00DC22D8">
              <w:rPr>
                <w:rStyle w:val="Hyperlink"/>
                <w:noProof/>
              </w:rPr>
              <w:t>Accessing Appeal &amp; Disposition</w:t>
            </w:r>
            <w:r w:rsidR="005172DD">
              <w:rPr>
                <w:noProof/>
                <w:webHidden/>
              </w:rPr>
              <w:tab/>
            </w:r>
            <w:r w:rsidR="005172DD">
              <w:rPr>
                <w:noProof/>
                <w:webHidden/>
              </w:rPr>
              <w:fldChar w:fldCharType="begin"/>
            </w:r>
            <w:r w:rsidR="005172DD">
              <w:rPr>
                <w:noProof/>
                <w:webHidden/>
              </w:rPr>
              <w:instrText xml:space="preserve"> PAGEREF _Toc372724169 \h </w:instrText>
            </w:r>
            <w:r w:rsidR="005172DD">
              <w:rPr>
                <w:noProof/>
                <w:webHidden/>
              </w:rPr>
            </w:r>
            <w:r w:rsidR="005172DD">
              <w:rPr>
                <w:noProof/>
                <w:webHidden/>
              </w:rPr>
              <w:fldChar w:fldCharType="separate"/>
            </w:r>
            <w:r w:rsidR="005172DD">
              <w:rPr>
                <w:noProof/>
                <w:webHidden/>
              </w:rPr>
              <w:t>1</w:t>
            </w:r>
            <w:r w:rsidR="005172DD">
              <w:rPr>
                <w:noProof/>
                <w:webHidden/>
              </w:rPr>
              <w:fldChar w:fldCharType="end"/>
            </w:r>
          </w:hyperlink>
        </w:p>
        <w:p w14:paraId="7433C7A4" w14:textId="77777777" w:rsidR="005172DD" w:rsidRDefault="005172D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24170" w:history="1">
            <w:r w:rsidRPr="00DC22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C22D8">
              <w:rPr>
                <w:rStyle w:val="Hyperlink"/>
                <w:noProof/>
              </w:rPr>
              <w:t>Appeal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C310" w14:textId="77777777" w:rsidR="005172DD" w:rsidRDefault="00517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724171" w:history="1">
            <w:r w:rsidRPr="00DC22D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C22D8">
              <w:rPr>
                <w:rStyle w:val="Hyperlink"/>
                <w:noProof/>
              </w:rPr>
              <w:t>Add Appeal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E040" w14:textId="77777777" w:rsidR="005172DD" w:rsidRDefault="00517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724172" w:history="1">
            <w:r w:rsidRPr="00DC22D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C22D8">
              <w:rPr>
                <w:rStyle w:val="Hyperlink"/>
                <w:noProof/>
              </w:rPr>
              <w:t>Discard Appeal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F43B" w14:textId="77777777" w:rsidR="005172DD" w:rsidRDefault="005172D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2724173" w:history="1">
            <w:r w:rsidRPr="00DC22D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C22D8">
              <w:rPr>
                <w:rStyle w:val="Hyperlink"/>
                <w:noProof/>
              </w:rPr>
              <w:t>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5FEA" w14:textId="77777777" w:rsidR="005172DD" w:rsidRDefault="00517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724174" w:history="1">
            <w:r w:rsidRPr="00DC22D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C22D8">
              <w:rPr>
                <w:rStyle w:val="Hyperlink"/>
                <w:noProof/>
              </w:rPr>
              <w:t>Add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5DBD" w14:textId="77777777" w:rsidR="005172DD" w:rsidRDefault="005172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2724175" w:history="1">
            <w:r w:rsidRPr="00DC22D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C22D8">
              <w:rPr>
                <w:rStyle w:val="Hyperlink"/>
                <w:noProof/>
              </w:rPr>
              <w:t>Discard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1C6C" w14:textId="77777777" w:rsidR="00154595" w:rsidRDefault="00154595">
          <w:pPr>
            <w:sectPr w:rsidR="00154595" w:rsidSect="00154595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E063426" w14:textId="5077F4B7" w:rsidR="0080177D" w:rsidRDefault="0080177D" w:rsidP="00C60A9D">
      <w:pPr>
        <w:pStyle w:val="Heading1"/>
      </w:pPr>
      <w:bookmarkStart w:id="1" w:name="_Toc332030754"/>
      <w:bookmarkStart w:id="2" w:name="_Toc345936924"/>
      <w:bookmarkStart w:id="3" w:name="_Toc372724169"/>
      <w:r>
        <w:lastRenderedPageBreak/>
        <w:t xml:space="preserve">Accessing </w:t>
      </w:r>
      <w:r w:rsidR="003C5A1B">
        <w:t>Appeal &amp; Disposition</w:t>
      </w:r>
      <w:bookmarkEnd w:id="3"/>
    </w:p>
    <w:p w14:paraId="2B98DEC4" w14:textId="650D4D80" w:rsidR="0080177D" w:rsidRDefault="0080177D" w:rsidP="0080177D">
      <w:pPr>
        <w:spacing w:after="0"/>
      </w:pPr>
      <w:r>
        <w:t xml:space="preserve">To access </w:t>
      </w:r>
      <w:r w:rsidR="00D775E9">
        <w:t>Appeal &amp; Disposition</w:t>
      </w:r>
      <w:r>
        <w:t xml:space="preserve">, you must login as </w:t>
      </w:r>
      <w:r w:rsidR="00D06C42">
        <w:t xml:space="preserve">a </w:t>
      </w:r>
      <w:r w:rsidR="006A4069">
        <w:t>permitted user</w:t>
      </w:r>
      <w:r w:rsidR="00D06C42">
        <w:t>:</w:t>
      </w:r>
    </w:p>
    <w:p w14:paraId="2A6B397D" w14:textId="77777777" w:rsidR="0080177D" w:rsidRPr="00744593" w:rsidRDefault="0080177D" w:rsidP="0080177D">
      <w:pPr>
        <w:numPr>
          <w:ilvl w:val="0"/>
          <w:numId w:val="15"/>
        </w:numPr>
        <w:spacing w:after="0"/>
        <w:contextualSpacing/>
      </w:pPr>
      <w:r w:rsidRPr="00744593">
        <w:t>Log in as the permitted user</w:t>
      </w:r>
    </w:p>
    <w:p w14:paraId="6E8936EA" w14:textId="35B93A2C" w:rsidR="0080177D" w:rsidRPr="00744593" w:rsidRDefault="0080177D" w:rsidP="0080177D">
      <w:pPr>
        <w:numPr>
          <w:ilvl w:val="0"/>
          <w:numId w:val="15"/>
        </w:numPr>
        <w:spacing w:after="0"/>
        <w:contextualSpacing/>
      </w:pPr>
      <w:r w:rsidRPr="00744593">
        <w:t xml:space="preserve">Search for client under </w:t>
      </w:r>
      <w:r w:rsidRPr="00405CE6">
        <w:rPr>
          <w:i/>
        </w:rPr>
        <w:t>Clients</w:t>
      </w:r>
      <w:r w:rsidRPr="00744593">
        <w:t xml:space="preserve"> tab</w:t>
      </w:r>
      <w:r>
        <w:t xml:space="preserve"> using “</w:t>
      </w:r>
      <w:r w:rsidRPr="0080177D">
        <w:rPr>
          <w:b/>
        </w:rPr>
        <w:t>Case</w:t>
      </w:r>
      <w:r>
        <w:t>” search</w:t>
      </w:r>
    </w:p>
    <w:p w14:paraId="210CAC4A" w14:textId="77777777" w:rsidR="0080177D" w:rsidRDefault="0080177D" w:rsidP="0080177D">
      <w:pPr>
        <w:numPr>
          <w:ilvl w:val="0"/>
          <w:numId w:val="15"/>
        </w:numPr>
        <w:spacing w:after="0"/>
        <w:contextualSpacing/>
      </w:pPr>
      <w:r w:rsidRPr="00744593">
        <w:t xml:space="preserve">Click </w:t>
      </w:r>
      <w:r w:rsidRPr="00744593">
        <w:rPr>
          <w:b/>
        </w:rPr>
        <w:t>Client Summary</w:t>
      </w:r>
      <w:r w:rsidRPr="00744593">
        <w:t xml:space="preserve"> for client</w:t>
      </w:r>
    </w:p>
    <w:p w14:paraId="1DF98566" w14:textId="3AC1E74B" w:rsidR="0080177D" w:rsidRDefault="006A1A85" w:rsidP="00C818ED">
      <w:pPr>
        <w:spacing w:after="0"/>
        <w:ind w:left="360"/>
        <w:contextualSpacing/>
        <w:jc w:val="center"/>
      </w:pPr>
      <w:r>
        <w:rPr>
          <w:noProof/>
          <w:lang w:eastAsia="zh-CN"/>
        </w:rPr>
        <w:drawing>
          <wp:inline distT="0" distB="0" distL="0" distR="0" wp14:anchorId="3BD2FC64" wp14:editId="29AF3EE0">
            <wp:extent cx="5943600" cy="3385185"/>
            <wp:effectExtent l="0" t="0" r="0" b="5715"/>
            <wp:docPr id="2" name="Picture 2" descr="1. Enter client information and click &quot;Cases&quot; button&#10;2. Click &quot;Client Summary&quot; link" title="Search a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D7EE" w14:textId="77777777" w:rsidR="00025DEC" w:rsidRPr="00744593" w:rsidRDefault="00025DEC" w:rsidP="0080177D">
      <w:pPr>
        <w:spacing w:after="0"/>
        <w:ind w:left="360"/>
        <w:contextualSpacing/>
      </w:pPr>
    </w:p>
    <w:p w14:paraId="7E3A6154" w14:textId="161A6F7C" w:rsidR="0080177D" w:rsidRDefault="0080177D" w:rsidP="0080177D">
      <w:pPr>
        <w:numPr>
          <w:ilvl w:val="0"/>
          <w:numId w:val="15"/>
        </w:numPr>
        <w:spacing w:after="0"/>
        <w:contextualSpacing/>
      </w:pPr>
      <w:r w:rsidRPr="00744593">
        <w:t xml:space="preserve">Click </w:t>
      </w:r>
      <w:r w:rsidR="00BA3358">
        <w:rPr>
          <w:b/>
        </w:rPr>
        <w:t>Program – Appeals &amp; Disposition</w:t>
      </w:r>
      <w:r>
        <w:rPr>
          <w:b/>
        </w:rPr>
        <w:t xml:space="preserve"> </w:t>
      </w:r>
      <w:r>
        <w:t xml:space="preserve">from left navigation </w:t>
      </w:r>
    </w:p>
    <w:p w14:paraId="30AD4253" w14:textId="7E8A6C77" w:rsidR="0080177D" w:rsidRDefault="00BA3358" w:rsidP="00BA3358">
      <w:pPr>
        <w:ind w:left="360"/>
      </w:pPr>
      <w:r>
        <w:rPr>
          <w:noProof/>
          <w:lang w:eastAsia="zh-CN"/>
        </w:rPr>
        <w:drawing>
          <wp:inline distT="0" distB="0" distL="0" distR="0" wp14:anchorId="1F701375" wp14:editId="26E571D6">
            <wp:extent cx="5943600" cy="2847975"/>
            <wp:effectExtent l="0" t="0" r="0" b="9525"/>
            <wp:docPr id="1" name="Picture 1" descr="Click Program – Appeals &amp; Disposition from left navigation " title="Access appeal li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034" w14:textId="642488EF" w:rsidR="0080177D" w:rsidRDefault="0080177D" w:rsidP="0080177D">
      <w:pPr>
        <w:pStyle w:val="ListParagraph"/>
        <w:numPr>
          <w:ilvl w:val="0"/>
          <w:numId w:val="15"/>
        </w:numPr>
        <w:spacing w:after="0"/>
      </w:pPr>
      <w:r>
        <w:lastRenderedPageBreak/>
        <w:t xml:space="preserve">LTSS will bring you to </w:t>
      </w:r>
      <w:r w:rsidR="006128DF">
        <w:t>Appeals and Dispositions – Appeals List page</w:t>
      </w:r>
      <w:r w:rsidR="00F27679">
        <w:t>. To view summary of an appeal, click “Summary” link of the record</w:t>
      </w:r>
    </w:p>
    <w:p w14:paraId="32609AB0" w14:textId="6F348B5F" w:rsidR="006128DF" w:rsidRDefault="00F27679" w:rsidP="006128DF">
      <w:pPr>
        <w:pStyle w:val="ListParagraph"/>
        <w:numPr>
          <w:ilvl w:val="0"/>
          <w:numId w:val="0"/>
        </w:numPr>
        <w:spacing w:after="0"/>
        <w:ind w:left="360"/>
      </w:pPr>
      <w:r>
        <w:rPr>
          <w:noProof/>
          <w:lang w:eastAsia="zh-CN"/>
        </w:rPr>
        <w:drawing>
          <wp:inline distT="0" distB="0" distL="0" distR="0" wp14:anchorId="4DD3BA8C" wp14:editId="5D868E0E">
            <wp:extent cx="5943600" cy="2407285"/>
            <wp:effectExtent l="0" t="0" r="0" b="0"/>
            <wp:docPr id="19" name="Picture 19" descr="LTSS will bring you to Appeals and Dispositions – Appeals List page. To view summary of an appeal, click “Summary” link of the record" title="Access Appeal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1C6E" w14:textId="65F24348" w:rsidR="00744593" w:rsidRDefault="00226283" w:rsidP="00C60A9D">
      <w:pPr>
        <w:pStyle w:val="Heading1"/>
      </w:pPr>
      <w:bookmarkStart w:id="4" w:name="_Toc372724170"/>
      <w:bookmarkEnd w:id="1"/>
      <w:bookmarkEnd w:id="2"/>
      <w:r>
        <w:t>Appeal</w:t>
      </w:r>
      <w:bookmarkEnd w:id="4"/>
    </w:p>
    <w:p w14:paraId="56D16179" w14:textId="6ACD95AB" w:rsidR="005D4FA3" w:rsidRDefault="005A3F5E" w:rsidP="005D4FA3">
      <w:pPr>
        <w:pStyle w:val="Heading2"/>
      </w:pPr>
      <w:bookmarkStart w:id="5" w:name="_Toc372724171"/>
      <w:r>
        <w:t>Add Appeal</w:t>
      </w:r>
      <w:bookmarkEnd w:id="5"/>
    </w:p>
    <w:p w14:paraId="0AAE18BA" w14:textId="23172CA3" w:rsidR="005E47D7" w:rsidRDefault="005E47D7" w:rsidP="005E47D7">
      <w:r>
        <w:t xml:space="preserve">To add </w:t>
      </w:r>
      <w:r w:rsidR="00D775E9">
        <w:t>an</w:t>
      </w:r>
      <w:r>
        <w:t xml:space="preserve"> </w:t>
      </w:r>
      <w:r w:rsidR="00D775E9">
        <w:t>Appeal</w:t>
      </w:r>
      <w:r>
        <w:t xml:space="preserve">, you must login as a </w:t>
      </w:r>
      <w:r w:rsidR="0072567D">
        <w:t>permitted user</w:t>
      </w:r>
      <w:r>
        <w:t>.</w:t>
      </w:r>
    </w:p>
    <w:p w14:paraId="10737001" w14:textId="01C9BE5D" w:rsidR="005E47D7" w:rsidRDefault="005E47D7" w:rsidP="005E47D7">
      <w:pPr>
        <w:pStyle w:val="ListParagraph"/>
        <w:numPr>
          <w:ilvl w:val="0"/>
          <w:numId w:val="23"/>
        </w:numPr>
      </w:pPr>
      <w:r>
        <w:t xml:space="preserve">Access </w:t>
      </w:r>
      <w:r w:rsidR="00D775E9">
        <w:t>Appeal &amp; Disposition</w:t>
      </w:r>
    </w:p>
    <w:p w14:paraId="5C3DDD80" w14:textId="7E59BBE1" w:rsidR="005E47D7" w:rsidRPr="000D0AA4" w:rsidRDefault="005E47D7" w:rsidP="005E47D7">
      <w:pPr>
        <w:pStyle w:val="ListParagraph"/>
        <w:numPr>
          <w:ilvl w:val="0"/>
          <w:numId w:val="23"/>
        </w:numPr>
        <w:rPr>
          <w:i/>
          <w:u w:val="single"/>
        </w:rPr>
      </w:pPr>
      <w:r>
        <w:t>Click “</w:t>
      </w:r>
      <w:r w:rsidR="005727C8">
        <w:t>Add Appeal”</w:t>
      </w:r>
    </w:p>
    <w:p w14:paraId="0635D5A1" w14:textId="1878EE56" w:rsidR="005D2A91" w:rsidRDefault="005727C8" w:rsidP="005D2A91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725C261E" wp14:editId="7B480817">
            <wp:extent cx="5943600" cy="2822575"/>
            <wp:effectExtent l="0" t="0" r="0" b="0"/>
            <wp:docPr id="4" name="Picture 4" descr="Access Appeal &amp; Disposition and Click “Add Appeal”&#10;" title="Add App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C022" w14:textId="6D91B168" w:rsidR="00AA0DB7" w:rsidRDefault="0002399B" w:rsidP="00AA0DB7">
      <w:pPr>
        <w:pStyle w:val="ListParagraph"/>
        <w:numPr>
          <w:ilvl w:val="0"/>
          <w:numId w:val="23"/>
        </w:numPr>
      </w:pPr>
      <w:r>
        <w:t xml:space="preserve">LTSS will prompt user to </w:t>
      </w:r>
      <w:r w:rsidR="005727C8">
        <w:t>select program type. Select program type and click “OK” to continue. You can also click “Cancel” to cancel</w:t>
      </w:r>
    </w:p>
    <w:p w14:paraId="7FAB66BF" w14:textId="14891471" w:rsidR="005727C8" w:rsidRDefault="005727C8" w:rsidP="005727C8">
      <w:pPr>
        <w:pStyle w:val="ListParagraph"/>
        <w:numPr>
          <w:ilvl w:val="0"/>
          <w:numId w:val="0"/>
        </w:numPr>
        <w:ind w:left="36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9E1E5ED" wp14:editId="2D7E405A">
            <wp:extent cx="4591050" cy="1183696"/>
            <wp:effectExtent l="0" t="0" r="0" b="0"/>
            <wp:docPr id="6" name="Picture 6" descr="LTSS will prompt user to select program type. Select program type and click “OK” to continue. You can also click “Cancel” to cancel" title="Select Program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991" cy="11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FF04" w14:textId="5FDBF1E3" w:rsidR="0002399B" w:rsidRDefault="0002399B" w:rsidP="00C818ED">
      <w:pPr>
        <w:pStyle w:val="ListParagraph"/>
        <w:numPr>
          <w:ilvl w:val="0"/>
          <w:numId w:val="0"/>
        </w:numPr>
        <w:ind w:left="360"/>
        <w:jc w:val="center"/>
      </w:pPr>
    </w:p>
    <w:p w14:paraId="3E0E76D5" w14:textId="52762D9C" w:rsidR="0002399B" w:rsidRPr="00393E7E" w:rsidRDefault="00393E7E" w:rsidP="00AA0DB7">
      <w:pPr>
        <w:pStyle w:val="ListParagraph"/>
        <w:numPr>
          <w:ilvl w:val="0"/>
          <w:numId w:val="23"/>
        </w:numPr>
        <w:rPr>
          <w:i/>
          <w:u w:val="single"/>
        </w:rPr>
      </w:pPr>
      <w:r>
        <w:t>Complete appeal form and click “save”</w:t>
      </w:r>
    </w:p>
    <w:p w14:paraId="5BE38855" w14:textId="77ED8AED" w:rsidR="000D0AA4" w:rsidRDefault="00393E7E" w:rsidP="00393E7E">
      <w:pPr>
        <w:pStyle w:val="ListParagraph"/>
        <w:numPr>
          <w:ilvl w:val="0"/>
          <w:numId w:val="0"/>
        </w:numPr>
        <w:ind w:left="360"/>
        <w:rPr>
          <w:i/>
          <w:u w:val="single"/>
        </w:rPr>
      </w:pPr>
      <w:r>
        <w:rPr>
          <w:noProof/>
          <w:lang w:eastAsia="zh-CN"/>
        </w:rPr>
        <w:drawing>
          <wp:inline distT="0" distB="0" distL="0" distR="0" wp14:anchorId="2B07D7D5" wp14:editId="2F4B9145">
            <wp:extent cx="5943600" cy="2336800"/>
            <wp:effectExtent l="0" t="0" r="0" b="6350"/>
            <wp:docPr id="12" name="Picture 12" descr="Complete appeal form and click “save”" title="Save Appea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8761" w14:textId="41357645" w:rsidR="00A80ECC" w:rsidRDefault="00A80ECC" w:rsidP="00393E7E">
      <w:pPr>
        <w:pStyle w:val="ListParagraph"/>
        <w:numPr>
          <w:ilvl w:val="0"/>
          <w:numId w:val="23"/>
        </w:numPr>
      </w:pPr>
      <w:r>
        <w:t>Please note that if client is currently “Dis-enrolled” from selected program, you will be asked to answer if client</w:t>
      </w:r>
      <w:r w:rsidR="00015646">
        <w:t xml:space="preserve"> need to continue receiving</w:t>
      </w:r>
      <w:r>
        <w:t xml:space="preserve"> service during appeal period</w:t>
      </w:r>
    </w:p>
    <w:p w14:paraId="52FFA81D" w14:textId="76A2DEE0" w:rsidR="00A80ECC" w:rsidRDefault="00A80ECC" w:rsidP="00A80EC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614D3614" wp14:editId="6363408A">
            <wp:extent cx="5943600" cy="2258060"/>
            <wp:effectExtent l="0" t="0" r="0" b="8890"/>
            <wp:docPr id="55" name="Picture 55" descr="Please note that if client is currently “Dis-enrolled” from selected program, you will be asked to answer if client need to continue receiving service during appeal period" title="Appeal For Dis-enrolled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A5FF" w14:textId="13549BAD" w:rsidR="00393E7E" w:rsidRDefault="002F56E5" w:rsidP="00393E7E">
      <w:pPr>
        <w:pStyle w:val="ListParagraph"/>
        <w:numPr>
          <w:ilvl w:val="0"/>
          <w:numId w:val="23"/>
        </w:numPr>
      </w:pPr>
      <w:r>
        <w:t>Then s</w:t>
      </w:r>
      <w:r w:rsidR="00393E7E">
        <w:t>ubmit appeal form by clicking “Submit”</w:t>
      </w:r>
    </w:p>
    <w:p w14:paraId="7A894ED7" w14:textId="63C830AD" w:rsidR="00393E7E" w:rsidRDefault="00393E7E" w:rsidP="00393E7E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12005543" wp14:editId="1BCB5B27">
            <wp:extent cx="5943600" cy="2404745"/>
            <wp:effectExtent l="0" t="0" r="0" b="0"/>
            <wp:docPr id="13" name="Picture 13" descr="Then submit appeal form by clicking “Submit”" title="Submit Appea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77D8" w14:textId="0D297F21" w:rsidR="00393E7E" w:rsidRDefault="00393E7E" w:rsidP="00393E7E">
      <w:pPr>
        <w:pStyle w:val="ListParagraph"/>
        <w:numPr>
          <w:ilvl w:val="0"/>
          <w:numId w:val="23"/>
        </w:numPr>
      </w:pPr>
      <w:r>
        <w:t>An new appeal is created</w:t>
      </w:r>
    </w:p>
    <w:p w14:paraId="3F5D96DB" w14:textId="4A527590" w:rsidR="00E7316D" w:rsidRDefault="00E7316D" w:rsidP="00851314">
      <w:pPr>
        <w:pStyle w:val="Heading2"/>
      </w:pPr>
      <w:bookmarkStart w:id="6" w:name="_Toc372724172"/>
      <w:r>
        <w:t xml:space="preserve">Discard </w:t>
      </w:r>
      <w:r w:rsidR="005A3F5E">
        <w:t>Appeal</w:t>
      </w:r>
      <w:bookmarkEnd w:id="6"/>
    </w:p>
    <w:p w14:paraId="38D28FA5" w14:textId="602D132E" w:rsidR="00D97CB8" w:rsidRDefault="00D97CB8" w:rsidP="00D97CB8">
      <w:r>
        <w:t>To discard a</w:t>
      </w:r>
      <w:r w:rsidR="00393E7E">
        <w:t>n</w:t>
      </w:r>
      <w:r>
        <w:t xml:space="preserve"> </w:t>
      </w:r>
      <w:r w:rsidR="00393E7E">
        <w:t>Appeal</w:t>
      </w:r>
      <w:r>
        <w:t>, y</w:t>
      </w:r>
      <w:r w:rsidR="002F56E5">
        <w:t>ou must login as permitted user:</w:t>
      </w:r>
    </w:p>
    <w:p w14:paraId="00DD836A" w14:textId="432F3C1E" w:rsidR="00D97CB8" w:rsidRDefault="00D97CB8" w:rsidP="00D97CB8">
      <w:pPr>
        <w:pStyle w:val="ListParagraph"/>
        <w:numPr>
          <w:ilvl w:val="0"/>
          <w:numId w:val="35"/>
        </w:numPr>
      </w:pPr>
      <w:r>
        <w:t xml:space="preserve">Access </w:t>
      </w:r>
      <w:r w:rsidR="00D775E9">
        <w:t>Appeal &amp; Disposition</w:t>
      </w:r>
    </w:p>
    <w:p w14:paraId="4D071E26" w14:textId="2FE4F95D" w:rsidR="00D97CB8" w:rsidRDefault="00D97CB8" w:rsidP="00D97CB8">
      <w:pPr>
        <w:pStyle w:val="ListParagraph"/>
        <w:numPr>
          <w:ilvl w:val="0"/>
          <w:numId w:val="35"/>
        </w:numPr>
      </w:pPr>
      <w:r>
        <w:t>Select a</w:t>
      </w:r>
      <w:r w:rsidR="003223FF">
        <w:t>n</w:t>
      </w:r>
      <w:r>
        <w:t xml:space="preserve"> </w:t>
      </w:r>
      <w:r w:rsidR="003223FF">
        <w:t xml:space="preserve">Appeal </w:t>
      </w:r>
      <w:r>
        <w:t>and click “</w:t>
      </w:r>
      <w:r w:rsidR="00393E7E">
        <w:t>Summary</w:t>
      </w:r>
      <w:r>
        <w:t>”</w:t>
      </w:r>
    </w:p>
    <w:p w14:paraId="251C6AD4" w14:textId="0593EA6D" w:rsidR="00D97CB8" w:rsidRDefault="00393E7E" w:rsidP="00D97CB8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16950D2D" wp14:editId="3E663249">
            <wp:extent cx="5943600" cy="1004570"/>
            <wp:effectExtent l="0" t="0" r="0" b="5080"/>
            <wp:docPr id="16" name="Picture 16" descr="Select an Appeal and click “Summary”" title="Access Appeal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0FD8" w14:textId="1189188A" w:rsidR="00D97CB8" w:rsidRDefault="00D97CB8" w:rsidP="00D97CB8">
      <w:pPr>
        <w:pStyle w:val="ListParagraph"/>
        <w:numPr>
          <w:ilvl w:val="0"/>
          <w:numId w:val="35"/>
        </w:numPr>
      </w:pPr>
      <w:r>
        <w:t>Click “</w:t>
      </w:r>
      <w:r w:rsidR="003223FF">
        <w:t>View</w:t>
      </w:r>
      <w:r>
        <w:t>”</w:t>
      </w:r>
      <w:r w:rsidR="003223FF">
        <w:t xml:space="preserve"> from Appeal summary page</w:t>
      </w:r>
    </w:p>
    <w:p w14:paraId="3C875C1D" w14:textId="55D7A72C" w:rsidR="003223FF" w:rsidRDefault="003223FF" w:rsidP="003223FF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4D351987" wp14:editId="71BE7C35">
            <wp:extent cx="5943600" cy="2192655"/>
            <wp:effectExtent l="0" t="0" r="0" b="0"/>
            <wp:docPr id="17" name="Picture 17" descr="Click “View” from Appeal summary page" title="View Appea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21ED" w14:textId="111C5FC4" w:rsidR="003223FF" w:rsidRDefault="003223FF" w:rsidP="003223FF">
      <w:pPr>
        <w:pStyle w:val="ListParagraph"/>
        <w:numPr>
          <w:ilvl w:val="0"/>
          <w:numId w:val="35"/>
        </w:numPr>
      </w:pPr>
      <w:r>
        <w:t>Click “Discard”</w:t>
      </w:r>
    </w:p>
    <w:p w14:paraId="089299E1" w14:textId="711A7865" w:rsidR="003223FF" w:rsidRDefault="003223FF" w:rsidP="003223FF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1F899E80" wp14:editId="23551F80">
            <wp:extent cx="5943600" cy="2358390"/>
            <wp:effectExtent l="0" t="0" r="0" b="3810"/>
            <wp:docPr id="18" name="Picture 18" descr="Click “Discard”" title="Discard Appe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C096" w14:textId="0EEECD33" w:rsidR="00D97CB8" w:rsidRDefault="00D97CB8" w:rsidP="00D97CB8">
      <w:pPr>
        <w:pStyle w:val="ListParagraph"/>
        <w:numPr>
          <w:ilvl w:val="0"/>
          <w:numId w:val="0"/>
        </w:numPr>
        <w:ind w:left="360"/>
      </w:pPr>
    </w:p>
    <w:p w14:paraId="71D3CF00" w14:textId="657E3EE9" w:rsidR="00E40B8C" w:rsidRDefault="00E40B8C" w:rsidP="00E40B8C">
      <w:pPr>
        <w:pStyle w:val="ListParagraph"/>
        <w:numPr>
          <w:ilvl w:val="0"/>
          <w:numId w:val="35"/>
        </w:numPr>
      </w:pPr>
      <w:r>
        <w:t>Enter “comments” and click “Yes” to complete discard, you can also click “No” to cancel</w:t>
      </w:r>
    </w:p>
    <w:p w14:paraId="7C2D8E52" w14:textId="342CB7AE" w:rsidR="00E40B8C" w:rsidRDefault="00E40B8C" w:rsidP="00E40B8C">
      <w:pPr>
        <w:pStyle w:val="ListParagraph"/>
        <w:numPr>
          <w:ilvl w:val="0"/>
          <w:numId w:val="0"/>
        </w:numPr>
        <w:ind w:left="360"/>
        <w:jc w:val="center"/>
      </w:pPr>
      <w:r>
        <w:rPr>
          <w:noProof/>
          <w:lang w:eastAsia="zh-CN"/>
        </w:rPr>
        <w:drawing>
          <wp:inline distT="0" distB="0" distL="0" distR="0" wp14:anchorId="328F59D1" wp14:editId="6E3CD1EF">
            <wp:extent cx="5152381" cy="2161905"/>
            <wp:effectExtent l="0" t="0" r="0" b="0"/>
            <wp:docPr id="43" name="Picture 43" descr="Enter “comments” and click “Yes” to complete discard, you can also click “No” to cancel" title="Confirm Dis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82D2" w14:textId="09AE8489" w:rsidR="002F56E5" w:rsidRDefault="002F56E5" w:rsidP="002F56E5">
      <w:pPr>
        <w:pStyle w:val="Heading1"/>
      </w:pPr>
      <w:bookmarkStart w:id="7" w:name="_Toc372724173"/>
      <w:r>
        <w:t>Disposition</w:t>
      </w:r>
      <w:bookmarkEnd w:id="7"/>
    </w:p>
    <w:p w14:paraId="53D36337" w14:textId="3C8E9C18" w:rsidR="002F56E5" w:rsidRDefault="002F56E5" w:rsidP="002F56E5">
      <w:pPr>
        <w:pStyle w:val="Heading2"/>
      </w:pPr>
      <w:bookmarkStart w:id="8" w:name="_Toc372724174"/>
      <w:r>
        <w:t xml:space="preserve">Add </w:t>
      </w:r>
      <w:r>
        <w:t>Disposition</w:t>
      </w:r>
      <w:bookmarkEnd w:id="8"/>
    </w:p>
    <w:p w14:paraId="6F922645" w14:textId="248CCA06" w:rsidR="002F56E5" w:rsidRDefault="002F56E5" w:rsidP="002F56E5">
      <w:r>
        <w:t xml:space="preserve">To add </w:t>
      </w:r>
      <w:r>
        <w:t>a</w:t>
      </w:r>
      <w:r>
        <w:t xml:space="preserve"> </w:t>
      </w:r>
      <w:r>
        <w:t>disposition</w:t>
      </w:r>
      <w:r>
        <w:t>, you must login as a permitted user</w:t>
      </w:r>
      <w:r>
        <w:t xml:space="preserve"> and choose </w:t>
      </w:r>
      <w:r w:rsidR="0040432C">
        <w:t>a</w:t>
      </w:r>
      <w:r>
        <w:t xml:space="preserve"> </w:t>
      </w:r>
      <w:r w:rsidR="0040432C" w:rsidRPr="0040432C">
        <w:rPr>
          <w:b/>
        </w:rPr>
        <w:t>submitted</w:t>
      </w:r>
      <w:r w:rsidR="0040432C">
        <w:t xml:space="preserve"> </w:t>
      </w:r>
      <w:r>
        <w:t>appeal record</w:t>
      </w:r>
    </w:p>
    <w:p w14:paraId="58B46689" w14:textId="77777777" w:rsidR="002F56E5" w:rsidRDefault="002F56E5" w:rsidP="002F56E5">
      <w:pPr>
        <w:pStyle w:val="ListParagraph"/>
        <w:numPr>
          <w:ilvl w:val="0"/>
          <w:numId w:val="37"/>
        </w:numPr>
      </w:pPr>
      <w:r>
        <w:t>Access Appeal &amp; Disposition</w:t>
      </w:r>
    </w:p>
    <w:p w14:paraId="1BCE8258" w14:textId="51674070" w:rsidR="002F56E5" w:rsidRDefault="002F56E5" w:rsidP="002F56E5">
      <w:pPr>
        <w:pStyle w:val="ListParagraph"/>
        <w:numPr>
          <w:ilvl w:val="0"/>
          <w:numId w:val="37"/>
        </w:numPr>
      </w:pPr>
      <w:r>
        <w:t xml:space="preserve">Select an </w:t>
      </w:r>
      <w:r w:rsidR="0040432C">
        <w:t xml:space="preserve">submitted </w:t>
      </w:r>
      <w:r>
        <w:t>Appeal and click “Summary”</w:t>
      </w:r>
    </w:p>
    <w:p w14:paraId="5C6B2503" w14:textId="14F2E559" w:rsidR="002F56E5" w:rsidRDefault="0040432C" w:rsidP="002F56E5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45553B8F" wp14:editId="2F69CBB3">
            <wp:extent cx="5943600" cy="1052195"/>
            <wp:effectExtent l="0" t="0" r="0" b="0"/>
            <wp:docPr id="44" name="Picture 44" descr="Select an submitted Appeal and click “Summary”" title="Access Appeal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C307" w14:textId="1CD87683" w:rsidR="002F56E5" w:rsidRDefault="002F56E5" w:rsidP="002F56E5">
      <w:pPr>
        <w:pStyle w:val="ListParagraph"/>
        <w:numPr>
          <w:ilvl w:val="0"/>
          <w:numId w:val="37"/>
        </w:numPr>
      </w:pPr>
      <w:r>
        <w:t>Click “</w:t>
      </w:r>
      <w:r w:rsidR="0040432C">
        <w:t>Add</w:t>
      </w:r>
      <w:r>
        <w:t xml:space="preserve">” </w:t>
      </w:r>
      <w:r w:rsidR="0040432C">
        <w:t>under “Disposition” section</w:t>
      </w:r>
    </w:p>
    <w:p w14:paraId="4B3AE278" w14:textId="52C15488" w:rsidR="002F56E5" w:rsidRDefault="0040432C" w:rsidP="0040432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5DD4BEA5" wp14:editId="134BAD72">
            <wp:extent cx="5943600" cy="2223135"/>
            <wp:effectExtent l="0" t="0" r="0" b="5715"/>
            <wp:docPr id="46" name="Picture 46" descr="Click “Add” under “Disposition” section" title="Add Dis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E279" w14:textId="4472E2D6" w:rsidR="002F56E5" w:rsidRPr="00393E7E" w:rsidRDefault="002F56E5" w:rsidP="002F56E5">
      <w:pPr>
        <w:pStyle w:val="ListParagraph"/>
        <w:numPr>
          <w:ilvl w:val="0"/>
          <w:numId w:val="37"/>
        </w:numPr>
        <w:rPr>
          <w:i/>
          <w:u w:val="single"/>
        </w:rPr>
      </w:pPr>
      <w:r>
        <w:t xml:space="preserve">Complete </w:t>
      </w:r>
      <w:r w:rsidR="0040432C">
        <w:t>disposition</w:t>
      </w:r>
      <w:r>
        <w:t xml:space="preserve"> form and click “save”</w:t>
      </w:r>
    </w:p>
    <w:p w14:paraId="2F12FD5F" w14:textId="051D0275" w:rsidR="002F56E5" w:rsidRDefault="0040432C" w:rsidP="002F56E5">
      <w:pPr>
        <w:pStyle w:val="ListParagraph"/>
        <w:numPr>
          <w:ilvl w:val="0"/>
          <w:numId w:val="0"/>
        </w:numPr>
        <w:ind w:left="360"/>
        <w:rPr>
          <w:i/>
          <w:u w:val="single"/>
        </w:rPr>
      </w:pPr>
      <w:r>
        <w:rPr>
          <w:noProof/>
          <w:lang w:eastAsia="zh-CN"/>
        </w:rPr>
        <w:drawing>
          <wp:inline distT="0" distB="0" distL="0" distR="0" wp14:anchorId="44F3EB7D" wp14:editId="2D948F8D">
            <wp:extent cx="5943600" cy="2414270"/>
            <wp:effectExtent l="0" t="0" r="0" b="5080"/>
            <wp:docPr id="47" name="Picture 47" descr="Complete disposition form and click “save”" title="Save Disposi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EEF2" w14:textId="5D0FA8A7" w:rsidR="002F56E5" w:rsidRDefault="002F56E5" w:rsidP="002F56E5">
      <w:pPr>
        <w:pStyle w:val="ListParagraph"/>
        <w:numPr>
          <w:ilvl w:val="0"/>
          <w:numId w:val="37"/>
        </w:numPr>
      </w:pPr>
      <w:r>
        <w:t xml:space="preserve">Then submit </w:t>
      </w:r>
      <w:r w:rsidR="0040432C">
        <w:t>disposition</w:t>
      </w:r>
      <w:r>
        <w:t xml:space="preserve"> form by clicking “Submit”</w:t>
      </w:r>
    </w:p>
    <w:p w14:paraId="34716DB1" w14:textId="0310CFEB" w:rsidR="002F56E5" w:rsidRDefault="0040432C" w:rsidP="002F56E5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370520EC" wp14:editId="3767F753">
            <wp:extent cx="5943600" cy="2381250"/>
            <wp:effectExtent l="0" t="0" r="0" b="0"/>
            <wp:docPr id="48" name="Picture 48" descr="Then submit disposition form by clicking “Submit”" title="Submit Disposi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E67B" w14:textId="77777777" w:rsidR="002F56E5" w:rsidRDefault="002F56E5" w:rsidP="002F56E5">
      <w:pPr>
        <w:pStyle w:val="ListParagraph"/>
        <w:numPr>
          <w:ilvl w:val="0"/>
          <w:numId w:val="37"/>
        </w:numPr>
      </w:pPr>
      <w:r>
        <w:t>An new appeal is created</w:t>
      </w:r>
    </w:p>
    <w:p w14:paraId="6077BF70" w14:textId="0FA5F188" w:rsidR="002F56E5" w:rsidRDefault="002F56E5" w:rsidP="002F56E5">
      <w:pPr>
        <w:pStyle w:val="Heading2"/>
      </w:pPr>
      <w:bookmarkStart w:id="9" w:name="_Toc372724175"/>
      <w:r>
        <w:lastRenderedPageBreak/>
        <w:t xml:space="preserve">Discard </w:t>
      </w:r>
      <w:r>
        <w:t>Disposition</w:t>
      </w:r>
      <w:bookmarkEnd w:id="9"/>
    </w:p>
    <w:p w14:paraId="6CF816AF" w14:textId="73249521" w:rsidR="002F56E5" w:rsidRDefault="002F56E5" w:rsidP="002F56E5">
      <w:r>
        <w:t>To discard an Appeal, y</w:t>
      </w:r>
      <w:r w:rsidR="0040432C">
        <w:t>ou must login as permitted user and select a submitted appeal record</w:t>
      </w:r>
    </w:p>
    <w:p w14:paraId="2620901C" w14:textId="77777777" w:rsidR="0040432C" w:rsidRDefault="0040432C" w:rsidP="0040432C">
      <w:pPr>
        <w:pStyle w:val="ListParagraph"/>
        <w:numPr>
          <w:ilvl w:val="0"/>
          <w:numId w:val="38"/>
        </w:numPr>
      </w:pPr>
      <w:r>
        <w:t>Access Appeal &amp; Disposition</w:t>
      </w:r>
    </w:p>
    <w:p w14:paraId="4A45466E" w14:textId="77777777" w:rsidR="0040432C" w:rsidRDefault="0040432C" w:rsidP="0040432C">
      <w:pPr>
        <w:pStyle w:val="ListParagraph"/>
        <w:numPr>
          <w:ilvl w:val="0"/>
          <w:numId w:val="38"/>
        </w:numPr>
      </w:pPr>
      <w:r>
        <w:t>Select an submitted Appeal and click “Summary”</w:t>
      </w:r>
    </w:p>
    <w:p w14:paraId="5EABD602" w14:textId="77777777" w:rsidR="0040432C" w:rsidRDefault="0040432C" w:rsidP="0040432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64261FE2" wp14:editId="27AFE03F">
            <wp:extent cx="5943600" cy="1052195"/>
            <wp:effectExtent l="0" t="0" r="0" b="0"/>
            <wp:docPr id="49" name="Picture 49" descr="Select an submitted Appeal and click “Summary”" title="Access Appeal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E1B9" w14:textId="7F8F9F63" w:rsidR="0040432C" w:rsidRDefault="0040432C" w:rsidP="0040432C">
      <w:pPr>
        <w:pStyle w:val="ListParagraph"/>
        <w:numPr>
          <w:ilvl w:val="0"/>
          <w:numId w:val="38"/>
        </w:numPr>
      </w:pPr>
      <w:r>
        <w:t>Click “</w:t>
      </w:r>
      <w:r w:rsidR="003D59EE">
        <w:t>View” of the disposition record to be discarded</w:t>
      </w:r>
    </w:p>
    <w:p w14:paraId="3E092543" w14:textId="09ED2318" w:rsidR="0040432C" w:rsidRDefault="003D59EE" w:rsidP="0040432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696815D9" wp14:editId="77589B59">
            <wp:extent cx="5943600" cy="2181225"/>
            <wp:effectExtent l="0" t="0" r="0" b="9525"/>
            <wp:docPr id="53" name="Picture 53" descr="Click “View” of the disposition record to be discarded" title="View Disposi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FD2B" w14:textId="77777777" w:rsidR="002F56E5" w:rsidRDefault="002F56E5" w:rsidP="003D59EE">
      <w:pPr>
        <w:pStyle w:val="ListParagraph"/>
        <w:numPr>
          <w:ilvl w:val="0"/>
          <w:numId w:val="38"/>
        </w:numPr>
      </w:pPr>
      <w:r>
        <w:t>Click “Discard”</w:t>
      </w:r>
    </w:p>
    <w:p w14:paraId="23E93CC7" w14:textId="35D49D75" w:rsidR="002F56E5" w:rsidRDefault="003D59EE" w:rsidP="002F56E5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38A95025" wp14:editId="7F97B8C3">
            <wp:extent cx="5943600" cy="2384425"/>
            <wp:effectExtent l="0" t="0" r="0" b="0"/>
            <wp:docPr id="54" name="Picture 54" descr="Click “Discard”" title="Discard Dis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762F" w14:textId="77777777" w:rsidR="002F56E5" w:rsidRDefault="002F56E5" w:rsidP="002F56E5">
      <w:pPr>
        <w:pStyle w:val="ListParagraph"/>
        <w:numPr>
          <w:ilvl w:val="0"/>
          <w:numId w:val="0"/>
        </w:numPr>
        <w:ind w:left="360"/>
      </w:pPr>
    </w:p>
    <w:p w14:paraId="763BC562" w14:textId="77777777" w:rsidR="002F56E5" w:rsidRDefault="002F56E5" w:rsidP="003D59EE">
      <w:pPr>
        <w:pStyle w:val="ListParagraph"/>
        <w:numPr>
          <w:ilvl w:val="0"/>
          <w:numId w:val="38"/>
        </w:numPr>
      </w:pPr>
      <w:r>
        <w:t>Enter “comments” and click “Yes” to complete discard, you can also click “No” to cancel</w:t>
      </w:r>
    </w:p>
    <w:p w14:paraId="6E103869" w14:textId="77777777" w:rsidR="002F56E5" w:rsidRDefault="002F56E5" w:rsidP="002F56E5">
      <w:pPr>
        <w:pStyle w:val="ListParagraph"/>
        <w:numPr>
          <w:ilvl w:val="0"/>
          <w:numId w:val="0"/>
        </w:numPr>
        <w:ind w:left="36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F1810CF" wp14:editId="784D920C">
            <wp:extent cx="5152381" cy="2161905"/>
            <wp:effectExtent l="0" t="0" r="0" b="0"/>
            <wp:docPr id="38" name="Picture 38" descr="Enter “comments” and click “Yes” to complete discard, you can also click “No” to cancel" title="Confirm Dis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30AF" w14:textId="77777777" w:rsidR="002F56E5" w:rsidRDefault="002F56E5" w:rsidP="002F56E5">
      <w:pPr>
        <w:pStyle w:val="ListParagraph"/>
        <w:numPr>
          <w:ilvl w:val="0"/>
          <w:numId w:val="0"/>
        </w:numPr>
        <w:ind w:left="360"/>
      </w:pPr>
    </w:p>
    <w:sectPr w:rsidR="002F56E5" w:rsidSect="000E4FFF">
      <w:pgSz w:w="12240" w:h="15840"/>
      <w:pgMar w:top="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33381" w14:textId="77777777" w:rsidR="001A48F7" w:rsidRDefault="001A48F7" w:rsidP="00D57C4F">
      <w:pPr>
        <w:spacing w:after="0" w:line="240" w:lineRule="auto"/>
      </w:pPr>
      <w:r>
        <w:separator/>
      </w:r>
    </w:p>
  </w:endnote>
  <w:endnote w:type="continuationSeparator" w:id="0">
    <w:p w14:paraId="3D5118F0" w14:textId="77777777" w:rsidR="001A48F7" w:rsidRDefault="001A48F7" w:rsidP="00D5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682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41CB7" w14:textId="77777777" w:rsidR="00413393" w:rsidRDefault="00413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2D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2541CB8" w14:textId="77777777" w:rsidR="00413393" w:rsidRDefault="00413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211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41CBE" w14:textId="77777777" w:rsidR="00413393" w:rsidRDefault="00413393">
        <w:pPr>
          <w:pStyle w:val="Footer"/>
          <w:jc w:val="center"/>
        </w:pPr>
        <w:r>
          <w:t>1</w:t>
        </w:r>
      </w:p>
    </w:sdtContent>
  </w:sdt>
  <w:p w14:paraId="52541CBF" w14:textId="77777777" w:rsidR="00413393" w:rsidRDefault="00413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6ECBD" w14:textId="77777777" w:rsidR="001A48F7" w:rsidRDefault="001A48F7" w:rsidP="00D57C4F">
      <w:pPr>
        <w:spacing w:after="0" w:line="240" w:lineRule="auto"/>
      </w:pPr>
      <w:r>
        <w:separator/>
      </w:r>
    </w:p>
  </w:footnote>
  <w:footnote w:type="continuationSeparator" w:id="0">
    <w:p w14:paraId="44B9156B" w14:textId="77777777" w:rsidR="001A48F7" w:rsidRDefault="001A48F7" w:rsidP="00D5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130"/>
    </w:tblGrid>
    <w:tr w:rsidR="00413393" w:rsidRPr="00D57C4F" w14:paraId="52541CB4" w14:textId="77777777" w:rsidTr="00413393">
      <w:trPr>
        <w:trHeight w:val="810"/>
      </w:trPr>
      <w:tc>
        <w:tcPr>
          <w:tcW w:w="4428" w:type="dxa"/>
        </w:tcPr>
        <w:p w14:paraId="52541CB2" w14:textId="6F41A634" w:rsidR="00413393" w:rsidRPr="00D57C4F" w:rsidRDefault="00413393" w:rsidP="00D57C4F">
          <w:pPr>
            <w:tabs>
              <w:tab w:val="right" w:pos="4212"/>
            </w:tabs>
            <w:rPr>
              <w:b/>
              <w:sz w:val="28"/>
              <w:szCs w:val="28"/>
            </w:rPr>
          </w:pPr>
          <w:r w:rsidRPr="00D57C4F">
            <w:rPr>
              <w:b/>
              <w:color w:val="17365D" w:themeColor="text2" w:themeShade="BF"/>
              <w:sz w:val="28"/>
              <w:szCs w:val="28"/>
            </w:rPr>
            <w:t>LTSS</w:t>
          </w:r>
          <w:r w:rsidR="00C60A9D"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>Maryland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ab/>
          </w:r>
        </w:p>
      </w:tc>
      <w:sdt>
        <w:sdtPr>
          <w:rPr>
            <w:b/>
            <w:color w:val="17365D" w:themeColor="text2" w:themeShade="BF"/>
            <w:sz w:val="24"/>
            <w:szCs w:val="28"/>
          </w:rPr>
          <w:alias w:val="Title"/>
          <w:tag w:val=""/>
          <w:id w:val="147649281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130" w:type="dxa"/>
            </w:tcPr>
            <w:p w14:paraId="52541CB3" w14:textId="467CBB52" w:rsidR="00413393" w:rsidRPr="00C60A9D" w:rsidRDefault="003C5A1B" w:rsidP="00D57C4F">
              <w:pPr>
                <w:tabs>
                  <w:tab w:val="center" w:pos="4680"/>
                  <w:tab w:val="right" w:pos="9360"/>
                </w:tabs>
                <w:ind w:firstLine="72"/>
                <w:jc w:val="right"/>
                <w:rPr>
                  <w:b/>
                  <w:color w:val="17365D" w:themeColor="text2" w:themeShade="BF"/>
                  <w:sz w:val="24"/>
                  <w:szCs w:val="28"/>
                </w:rPr>
              </w:pPr>
              <w:r>
                <w:rPr>
                  <w:b/>
                  <w:color w:val="17365D" w:themeColor="text2" w:themeShade="BF"/>
                  <w:sz w:val="24"/>
                  <w:szCs w:val="28"/>
                </w:rPr>
                <w:t>Appeal &amp; Disposition User Manual</w:t>
              </w:r>
            </w:p>
          </w:tc>
        </w:sdtContent>
      </w:sdt>
    </w:tr>
  </w:tbl>
  <w:p w14:paraId="52541CB5" w14:textId="77777777" w:rsidR="00413393" w:rsidRPr="00D57C4F" w:rsidRDefault="00413393" w:rsidP="00D57C4F">
    <w:pPr>
      <w:tabs>
        <w:tab w:val="center" w:pos="4680"/>
        <w:tab w:val="right" w:pos="9360"/>
      </w:tabs>
      <w:spacing w:after="0" w:line="240" w:lineRule="auto"/>
    </w:pPr>
  </w:p>
  <w:p w14:paraId="52541CB6" w14:textId="77777777" w:rsidR="00413393" w:rsidRDefault="00413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130"/>
    </w:tblGrid>
    <w:tr w:rsidR="00413393" w:rsidRPr="00D57C4F" w14:paraId="52541CBB" w14:textId="77777777" w:rsidTr="00413393">
      <w:trPr>
        <w:trHeight w:val="810"/>
      </w:trPr>
      <w:tc>
        <w:tcPr>
          <w:tcW w:w="4428" w:type="dxa"/>
        </w:tcPr>
        <w:p w14:paraId="52541CB9" w14:textId="347470E5" w:rsidR="00413393" w:rsidRPr="00D57C4F" w:rsidRDefault="00413393" w:rsidP="00413393">
          <w:pPr>
            <w:tabs>
              <w:tab w:val="right" w:pos="4212"/>
            </w:tabs>
            <w:rPr>
              <w:b/>
              <w:sz w:val="28"/>
              <w:szCs w:val="28"/>
            </w:rPr>
          </w:pPr>
          <w:r w:rsidRPr="00D57C4F">
            <w:rPr>
              <w:b/>
              <w:color w:val="17365D" w:themeColor="text2" w:themeShade="BF"/>
              <w:sz w:val="28"/>
              <w:szCs w:val="28"/>
            </w:rPr>
            <w:t>LTSS</w:t>
          </w:r>
          <w:r w:rsidR="00C60A9D"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>Maryland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ab/>
          </w:r>
        </w:p>
      </w:tc>
      <w:sdt>
        <w:sdtPr>
          <w:rPr>
            <w:b/>
            <w:color w:val="17365D" w:themeColor="text2" w:themeShade="BF"/>
            <w:sz w:val="24"/>
            <w:szCs w:val="28"/>
          </w:rPr>
          <w:alias w:val="Title"/>
          <w:tag w:val=""/>
          <w:id w:val="-165019449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130" w:type="dxa"/>
            </w:tcPr>
            <w:p w14:paraId="52541CBA" w14:textId="7B94FF90" w:rsidR="00413393" w:rsidRPr="00C60A9D" w:rsidRDefault="003C5A1B" w:rsidP="00DE4FA2">
              <w:pPr>
                <w:tabs>
                  <w:tab w:val="center" w:pos="4680"/>
                  <w:tab w:val="right" w:pos="9360"/>
                </w:tabs>
                <w:ind w:firstLine="72"/>
                <w:jc w:val="right"/>
                <w:rPr>
                  <w:b/>
                  <w:color w:val="17365D" w:themeColor="text2" w:themeShade="BF"/>
                  <w:sz w:val="24"/>
                  <w:szCs w:val="28"/>
                </w:rPr>
              </w:pPr>
              <w:r>
                <w:rPr>
                  <w:b/>
                  <w:color w:val="17365D" w:themeColor="text2" w:themeShade="BF"/>
                  <w:sz w:val="24"/>
                  <w:szCs w:val="28"/>
                </w:rPr>
                <w:t>Appeal &amp; Disposition User Manual</w:t>
              </w:r>
            </w:p>
          </w:tc>
        </w:sdtContent>
      </w:sdt>
    </w:tr>
  </w:tbl>
  <w:p w14:paraId="52541CBD" w14:textId="77777777" w:rsidR="00413393" w:rsidRDefault="00413393" w:rsidP="00DE4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B6A"/>
    <w:multiLevelType w:val="hybridMultilevel"/>
    <w:tmpl w:val="9CD8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9488D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379E0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C6513"/>
    <w:multiLevelType w:val="hybridMultilevel"/>
    <w:tmpl w:val="12FC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E5D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8405D7"/>
    <w:multiLevelType w:val="hybridMultilevel"/>
    <w:tmpl w:val="8E828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01059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679C0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A42A4"/>
    <w:multiLevelType w:val="hybridMultilevel"/>
    <w:tmpl w:val="ADCC0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63D20"/>
    <w:multiLevelType w:val="hybridMultilevel"/>
    <w:tmpl w:val="6196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653E8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FE5252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31417"/>
    <w:multiLevelType w:val="hybridMultilevel"/>
    <w:tmpl w:val="6926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D54515"/>
    <w:multiLevelType w:val="hybridMultilevel"/>
    <w:tmpl w:val="ED28AD38"/>
    <w:lvl w:ilvl="0" w:tplc="B32E6EA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E0C50AF"/>
    <w:multiLevelType w:val="hybridMultilevel"/>
    <w:tmpl w:val="F614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151FFD"/>
    <w:multiLevelType w:val="hybridMultilevel"/>
    <w:tmpl w:val="D6E4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5B2FBF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C57B70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C38C2"/>
    <w:multiLevelType w:val="hybridMultilevel"/>
    <w:tmpl w:val="9426D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31E46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A345C1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82E01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50179D"/>
    <w:multiLevelType w:val="hybridMultilevel"/>
    <w:tmpl w:val="DF44D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5640B4"/>
    <w:multiLevelType w:val="hybridMultilevel"/>
    <w:tmpl w:val="D7EAC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85589A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B062A2"/>
    <w:multiLevelType w:val="hybridMultilevel"/>
    <w:tmpl w:val="6D2A7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BA0D7E"/>
    <w:multiLevelType w:val="hybridMultilevel"/>
    <w:tmpl w:val="2502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541BFA"/>
    <w:multiLevelType w:val="hybridMultilevel"/>
    <w:tmpl w:val="12FC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B85082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DE05EC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4029EC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6B7C33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264E4"/>
    <w:multiLevelType w:val="hybridMultilevel"/>
    <w:tmpl w:val="D74AD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1B53EC"/>
    <w:multiLevelType w:val="hybridMultilevel"/>
    <w:tmpl w:val="DF44D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07495E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975A0D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2C7C4D"/>
    <w:multiLevelType w:val="multilevel"/>
    <w:tmpl w:val="49B04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color w:val="4F81BD" w:themeColor="accent1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A153E9B"/>
    <w:multiLevelType w:val="multilevel"/>
    <w:tmpl w:val="6EB457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7"/>
  </w:num>
  <w:num w:numId="2">
    <w:abstractNumId w:val="36"/>
  </w:num>
  <w:num w:numId="3">
    <w:abstractNumId w:val="19"/>
  </w:num>
  <w:num w:numId="4">
    <w:abstractNumId w:val="24"/>
  </w:num>
  <w:num w:numId="5">
    <w:abstractNumId w:val="15"/>
  </w:num>
  <w:num w:numId="6">
    <w:abstractNumId w:val="13"/>
  </w:num>
  <w:num w:numId="7">
    <w:abstractNumId w:val="25"/>
  </w:num>
  <w:num w:numId="8">
    <w:abstractNumId w:val="23"/>
  </w:num>
  <w:num w:numId="9">
    <w:abstractNumId w:val="4"/>
  </w:num>
  <w:num w:numId="10">
    <w:abstractNumId w:val="21"/>
  </w:num>
  <w:num w:numId="11">
    <w:abstractNumId w:val="17"/>
  </w:num>
  <w:num w:numId="12">
    <w:abstractNumId w:val="11"/>
  </w:num>
  <w:num w:numId="13">
    <w:abstractNumId w:val="6"/>
  </w:num>
  <w:num w:numId="14">
    <w:abstractNumId w:val="7"/>
  </w:num>
  <w:num w:numId="15">
    <w:abstractNumId w:val="14"/>
  </w:num>
  <w:num w:numId="16">
    <w:abstractNumId w:val="8"/>
  </w:num>
  <w:num w:numId="17">
    <w:abstractNumId w:val="35"/>
  </w:num>
  <w:num w:numId="18">
    <w:abstractNumId w:val="34"/>
  </w:num>
  <w:num w:numId="19">
    <w:abstractNumId w:val="16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29"/>
  </w:num>
  <w:num w:numId="25">
    <w:abstractNumId w:val="28"/>
  </w:num>
  <w:num w:numId="26">
    <w:abstractNumId w:val="31"/>
  </w:num>
  <w:num w:numId="27">
    <w:abstractNumId w:val="10"/>
  </w:num>
  <w:num w:numId="28">
    <w:abstractNumId w:val="12"/>
  </w:num>
  <w:num w:numId="29">
    <w:abstractNumId w:val="30"/>
  </w:num>
  <w:num w:numId="30">
    <w:abstractNumId w:val="26"/>
  </w:num>
  <w:num w:numId="31">
    <w:abstractNumId w:val="9"/>
  </w:num>
  <w:num w:numId="32">
    <w:abstractNumId w:val="18"/>
  </w:num>
  <w:num w:numId="33">
    <w:abstractNumId w:val="32"/>
  </w:num>
  <w:num w:numId="34">
    <w:abstractNumId w:val="5"/>
  </w:num>
  <w:num w:numId="35">
    <w:abstractNumId w:val="33"/>
  </w:num>
  <w:num w:numId="36">
    <w:abstractNumId w:val="22"/>
  </w:num>
  <w:num w:numId="37">
    <w:abstractNumId w:val="27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CF"/>
    <w:rsid w:val="00003582"/>
    <w:rsid w:val="00015646"/>
    <w:rsid w:val="000229FA"/>
    <w:rsid w:val="0002399B"/>
    <w:rsid w:val="00025DEC"/>
    <w:rsid w:val="00036CBA"/>
    <w:rsid w:val="0004313A"/>
    <w:rsid w:val="00045977"/>
    <w:rsid w:val="00047E73"/>
    <w:rsid w:val="00056C65"/>
    <w:rsid w:val="00060770"/>
    <w:rsid w:val="00063D5B"/>
    <w:rsid w:val="00071A9A"/>
    <w:rsid w:val="0007512C"/>
    <w:rsid w:val="000832D2"/>
    <w:rsid w:val="000B5389"/>
    <w:rsid w:val="000C284E"/>
    <w:rsid w:val="000D0AA4"/>
    <w:rsid w:val="000D32B8"/>
    <w:rsid w:val="000D7B27"/>
    <w:rsid w:val="000E4FFF"/>
    <w:rsid w:val="000E53E7"/>
    <w:rsid w:val="0010636B"/>
    <w:rsid w:val="0011594F"/>
    <w:rsid w:val="00123B28"/>
    <w:rsid w:val="00132EA4"/>
    <w:rsid w:val="00143E25"/>
    <w:rsid w:val="00154595"/>
    <w:rsid w:val="00186642"/>
    <w:rsid w:val="001A48F7"/>
    <w:rsid w:val="001D3EB2"/>
    <w:rsid w:val="001D408F"/>
    <w:rsid w:val="00212BE4"/>
    <w:rsid w:val="002139EE"/>
    <w:rsid w:val="00217B16"/>
    <w:rsid w:val="00223BE3"/>
    <w:rsid w:val="00226283"/>
    <w:rsid w:val="002401B9"/>
    <w:rsid w:val="00253EC8"/>
    <w:rsid w:val="00270D49"/>
    <w:rsid w:val="00276C01"/>
    <w:rsid w:val="0028337B"/>
    <w:rsid w:val="002853D2"/>
    <w:rsid w:val="00285E7E"/>
    <w:rsid w:val="002A5EE2"/>
    <w:rsid w:val="002D3DA5"/>
    <w:rsid w:val="002D4CD7"/>
    <w:rsid w:val="002F56E5"/>
    <w:rsid w:val="003137A6"/>
    <w:rsid w:val="00313A78"/>
    <w:rsid w:val="003223FF"/>
    <w:rsid w:val="003279F9"/>
    <w:rsid w:val="0033126D"/>
    <w:rsid w:val="00344F03"/>
    <w:rsid w:val="00351646"/>
    <w:rsid w:val="0037372A"/>
    <w:rsid w:val="003918E9"/>
    <w:rsid w:val="00393E7E"/>
    <w:rsid w:val="003A3907"/>
    <w:rsid w:val="003B2DC5"/>
    <w:rsid w:val="003B438E"/>
    <w:rsid w:val="003C101C"/>
    <w:rsid w:val="003C5A1B"/>
    <w:rsid w:val="003C762E"/>
    <w:rsid w:val="003D59EE"/>
    <w:rsid w:val="003E30AE"/>
    <w:rsid w:val="003F21C0"/>
    <w:rsid w:val="004006DD"/>
    <w:rsid w:val="0040432C"/>
    <w:rsid w:val="00405CE6"/>
    <w:rsid w:val="00413312"/>
    <w:rsid w:val="00413393"/>
    <w:rsid w:val="004214D0"/>
    <w:rsid w:val="004370B5"/>
    <w:rsid w:val="00452146"/>
    <w:rsid w:val="00466BCD"/>
    <w:rsid w:val="00482CB3"/>
    <w:rsid w:val="0048323B"/>
    <w:rsid w:val="004913E7"/>
    <w:rsid w:val="004969E8"/>
    <w:rsid w:val="004A126B"/>
    <w:rsid w:val="004A2B98"/>
    <w:rsid w:val="004A4476"/>
    <w:rsid w:val="004B3F0D"/>
    <w:rsid w:val="004E7810"/>
    <w:rsid w:val="00514AA6"/>
    <w:rsid w:val="005172DD"/>
    <w:rsid w:val="00535979"/>
    <w:rsid w:val="00550051"/>
    <w:rsid w:val="005602AB"/>
    <w:rsid w:val="00563AF9"/>
    <w:rsid w:val="005727C8"/>
    <w:rsid w:val="005872CB"/>
    <w:rsid w:val="00587E76"/>
    <w:rsid w:val="00593774"/>
    <w:rsid w:val="005A3F5E"/>
    <w:rsid w:val="005D2A91"/>
    <w:rsid w:val="005D4FA3"/>
    <w:rsid w:val="005E3EBF"/>
    <w:rsid w:val="005E47D7"/>
    <w:rsid w:val="006128DF"/>
    <w:rsid w:val="00614631"/>
    <w:rsid w:val="00656AAF"/>
    <w:rsid w:val="00677CD4"/>
    <w:rsid w:val="00682237"/>
    <w:rsid w:val="00682351"/>
    <w:rsid w:val="00683CF5"/>
    <w:rsid w:val="006872C0"/>
    <w:rsid w:val="00693BD7"/>
    <w:rsid w:val="006A1A85"/>
    <w:rsid w:val="006A4069"/>
    <w:rsid w:val="006D6728"/>
    <w:rsid w:val="006D6A0E"/>
    <w:rsid w:val="006F2F69"/>
    <w:rsid w:val="00701105"/>
    <w:rsid w:val="00707856"/>
    <w:rsid w:val="0072567D"/>
    <w:rsid w:val="00730CBD"/>
    <w:rsid w:val="00744593"/>
    <w:rsid w:val="007660BA"/>
    <w:rsid w:val="0076764E"/>
    <w:rsid w:val="007849CE"/>
    <w:rsid w:val="007B5C51"/>
    <w:rsid w:val="007D059E"/>
    <w:rsid w:val="007D6DA1"/>
    <w:rsid w:val="0080177D"/>
    <w:rsid w:val="00806133"/>
    <w:rsid w:val="00810B3E"/>
    <w:rsid w:val="0082209C"/>
    <w:rsid w:val="008258DF"/>
    <w:rsid w:val="0082683C"/>
    <w:rsid w:val="00835B91"/>
    <w:rsid w:val="0085056B"/>
    <w:rsid w:val="00851314"/>
    <w:rsid w:val="00861415"/>
    <w:rsid w:val="00864C0A"/>
    <w:rsid w:val="00880662"/>
    <w:rsid w:val="00885F94"/>
    <w:rsid w:val="008A37A2"/>
    <w:rsid w:val="008B1E3A"/>
    <w:rsid w:val="008D0177"/>
    <w:rsid w:val="008D390D"/>
    <w:rsid w:val="008D55F2"/>
    <w:rsid w:val="008D726B"/>
    <w:rsid w:val="008E6620"/>
    <w:rsid w:val="009125B2"/>
    <w:rsid w:val="009252D2"/>
    <w:rsid w:val="00935548"/>
    <w:rsid w:val="009621C4"/>
    <w:rsid w:val="00986B5C"/>
    <w:rsid w:val="009D642C"/>
    <w:rsid w:val="009E35EC"/>
    <w:rsid w:val="00A11628"/>
    <w:rsid w:val="00A2459B"/>
    <w:rsid w:val="00A80ECC"/>
    <w:rsid w:val="00A83630"/>
    <w:rsid w:val="00A83884"/>
    <w:rsid w:val="00A94991"/>
    <w:rsid w:val="00AA0DB7"/>
    <w:rsid w:val="00AB11DA"/>
    <w:rsid w:val="00AD09F3"/>
    <w:rsid w:val="00B05A61"/>
    <w:rsid w:val="00B266D8"/>
    <w:rsid w:val="00B357F6"/>
    <w:rsid w:val="00B561BB"/>
    <w:rsid w:val="00B701DC"/>
    <w:rsid w:val="00B740A7"/>
    <w:rsid w:val="00B76702"/>
    <w:rsid w:val="00B93CC6"/>
    <w:rsid w:val="00BA3358"/>
    <w:rsid w:val="00BB10B5"/>
    <w:rsid w:val="00BC21BD"/>
    <w:rsid w:val="00BD584C"/>
    <w:rsid w:val="00BE4562"/>
    <w:rsid w:val="00BE63A0"/>
    <w:rsid w:val="00BF4E43"/>
    <w:rsid w:val="00C0186A"/>
    <w:rsid w:val="00C07796"/>
    <w:rsid w:val="00C23210"/>
    <w:rsid w:val="00C27CE5"/>
    <w:rsid w:val="00C335F2"/>
    <w:rsid w:val="00C513CF"/>
    <w:rsid w:val="00C5597A"/>
    <w:rsid w:val="00C57AA7"/>
    <w:rsid w:val="00C60A9D"/>
    <w:rsid w:val="00C62180"/>
    <w:rsid w:val="00C818ED"/>
    <w:rsid w:val="00CC51F4"/>
    <w:rsid w:val="00CD3AF6"/>
    <w:rsid w:val="00CD4728"/>
    <w:rsid w:val="00D033BA"/>
    <w:rsid w:val="00D06C42"/>
    <w:rsid w:val="00D137CC"/>
    <w:rsid w:val="00D2055A"/>
    <w:rsid w:val="00D21F0E"/>
    <w:rsid w:val="00D225F5"/>
    <w:rsid w:val="00D32693"/>
    <w:rsid w:val="00D33802"/>
    <w:rsid w:val="00D33FCA"/>
    <w:rsid w:val="00D53244"/>
    <w:rsid w:val="00D57C4F"/>
    <w:rsid w:val="00D60218"/>
    <w:rsid w:val="00D761A8"/>
    <w:rsid w:val="00D775E9"/>
    <w:rsid w:val="00D868B2"/>
    <w:rsid w:val="00D97CB8"/>
    <w:rsid w:val="00DA4CFC"/>
    <w:rsid w:val="00DA54F3"/>
    <w:rsid w:val="00DA73AD"/>
    <w:rsid w:val="00DB019E"/>
    <w:rsid w:val="00DB144F"/>
    <w:rsid w:val="00DC74C5"/>
    <w:rsid w:val="00DE4FA2"/>
    <w:rsid w:val="00E1345F"/>
    <w:rsid w:val="00E40B8C"/>
    <w:rsid w:val="00E46BCE"/>
    <w:rsid w:val="00E66FCE"/>
    <w:rsid w:val="00E7316D"/>
    <w:rsid w:val="00E81557"/>
    <w:rsid w:val="00E8686B"/>
    <w:rsid w:val="00E92A0F"/>
    <w:rsid w:val="00EA3452"/>
    <w:rsid w:val="00EA59BA"/>
    <w:rsid w:val="00EB2476"/>
    <w:rsid w:val="00EC360A"/>
    <w:rsid w:val="00ED10C9"/>
    <w:rsid w:val="00ED4627"/>
    <w:rsid w:val="00ED7604"/>
    <w:rsid w:val="00EE6D70"/>
    <w:rsid w:val="00F1197A"/>
    <w:rsid w:val="00F13E51"/>
    <w:rsid w:val="00F27679"/>
    <w:rsid w:val="00F45F36"/>
    <w:rsid w:val="00F54D5B"/>
    <w:rsid w:val="00F577BE"/>
    <w:rsid w:val="00F625B6"/>
    <w:rsid w:val="00F93727"/>
    <w:rsid w:val="00FA090C"/>
    <w:rsid w:val="00FA7F85"/>
    <w:rsid w:val="00FD5C76"/>
    <w:rsid w:val="00F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1C54"/>
  <w15:docId w15:val="{8418FCA5-FA0C-47B9-A2B7-D49BB4D6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4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C4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69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C4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4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13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13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4F"/>
  </w:style>
  <w:style w:type="paragraph" w:styleId="Footer">
    <w:name w:val="footer"/>
    <w:basedOn w:val="Normal"/>
    <w:link w:val="FooterChar"/>
    <w:uiPriority w:val="99"/>
    <w:unhideWhenUsed/>
    <w:rsid w:val="00D5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4F"/>
  </w:style>
  <w:style w:type="table" w:styleId="TableGrid">
    <w:name w:val="Table Grid"/>
    <w:basedOn w:val="TableNormal"/>
    <w:uiPriority w:val="59"/>
    <w:rsid w:val="00D57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7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7C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545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2BE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45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459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F69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212BE4"/>
    <w:pPr>
      <w:numPr>
        <w:numId w:val="6"/>
      </w:numPr>
      <w:ind w:left="63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1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21BD1ADCE3C459EEB1F590EFF9B9E" ma:contentTypeVersion="3" ma:contentTypeDescription="Create a new document." ma:contentTypeScope="" ma:versionID="f62e179f3e66f87246bc39ab67ad7778">
  <xsd:schema xmlns:xsd="http://www.w3.org/2001/XMLSchema" xmlns:xs="http://www.w3.org/2001/XMLSchema" xmlns:p="http://schemas.microsoft.com/office/2006/metadata/properties" xmlns:ns2="39be034d-01af-4ed5-8141-2d2aea165444" xmlns:ns3="0b2d75cb-e26b-4785-8972-b9c6289ea420" targetNamespace="http://schemas.microsoft.com/office/2006/metadata/properties" ma:root="true" ma:fieldsID="dfa304a2cbe1b228cd1a21c0730e6457" ns2:_="" ns3:_="">
    <xsd:import namespace="39be034d-01af-4ed5-8141-2d2aea165444"/>
    <xsd:import namespace="0b2d75cb-e26b-4785-8972-b9c6289ea420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Status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e034d-01af-4ed5-8141-2d2aea165444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 ma:web="{07D4A339-E8CF-4576-9404-5531C5EF65E6}">
      <xsd:simpleType>
        <xsd:restriction base="dms:Lookup"/>
      </xsd:simpleType>
    </xsd:element>
    <xsd:element name="Status_" ma:index="9" nillable="true" ma:displayName="Status_" ma:default="In Progress" ma:description="Status" ma:format="Dropdown" ma:internalName="Status_">
      <xsd:simpleType>
        <xsd:restriction base="dms:Choice">
          <xsd:enumeration value="In Progress"/>
          <xsd:enumeration value="Ready for Internal Review"/>
          <xsd:enumeration value="Ready for Team Review"/>
          <xsd:enumeration value="Final Draft - Internal"/>
          <xsd:enumeration value="Sent for Client Review (Hilltop/DHMH)"/>
          <xsd:enumeration value="Final Draft - Client Sign Off"/>
          <xsd:enumeration value="Final - Migrated to TFS"/>
          <xsd:enumeration value="Archived - Do Not Us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d75cb-e26b-4785-8972-b9c6289ea420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_ xmlns="39be034d-01af-4ed5-8141-2d2aea165444">Ready for Internal Review</Status_>
    <Description0 xmlns="39be034d-01af-4ed5-8141-2d2aea165444" xsi:nil="true"/>
    <_dlc_DocId xmlns="0b2d75cb-e26b-4785-8972-b9c6289ea420">CXJKX6KSPNK3-149-3563</_dlc_DocId>
    <_dlc_DocIdUrl xmlns="0b2d75cb-e26b-4785-8972-b9c6289ea420">
      <Url>https://portal.feisystems.com/bizprojects/LTSS/_layouts/DocIdRedir.aspx?ID=CXJKX6KSPNK3-149-3563</Url>
      <Description>CXJKX6KSPNK3-149-3563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3292-1F51-47C8-B5B1-E2EB693AEFB7}"/>
</file>

<file path=customXml/itemProps2.xml><?xml version="1.0" encoding="utf-8"?>
<ds:datastoreItem xmlns:ds="http://schemas.openxmlformats.org/officeDocument/2006/customXml" ds:itemID="{8911C922-1547-4423-8786-326B90F8030E}"/>
</file>

<file path=customXml/itemProps3.xml><?xml version="1.0" encoding="utf-8"?>
<ds:datastoreItem xmlns:ds="http://schemas.openxmlformats.org/officeDocument/2006/customXml" ds:itemID="{8FE3A1FF-7EB8-47F7-AA8E-AC7E87AC14FA}"/>
</file>

<file path=customXml/itemProps4.xml><?xml version="1.0" encoding="utf-8"?>
<ds:datastoreItem xmlns:ds="http://schemas.openxmlformats.org/officeDocument/2006/customXml" ds:itemID="{916D6770-CE0E-44BA-89CB-4947C1E22333}"/>
</file>

<file path=customXml/itemProps5.xml><?xml version="1.0" encoding="utf-8"?>
<ds:datastoreItem xmlns:ds="http://schemas.openxmlformats.org/officeDocument/2006/customXml" ds:itemID="{A14AAD6C-6AF1-4F8B-A9FB-3FB265ABD2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Appeal &amp; Disposition User Manual</vt:lpstr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Appeal &amp; Disposition User Manual</dc:title>
  <dc:subject>A step by step navigational process</dc:subject>
  <dc:creator>Selina Alam</dc:creator>
  <cp:lastModifiedBy>Ting Zhang</cp:lastModifiedBy>
  <cp:revision>31</cp:revision>
  <dcterms:created xsi:type="dcterms:W3CDTF">2013-11-12T20:26:00Z</dcterms:created>
  <dcterms:modified xsi:type="dcterms:W3CDTF">2013-11-20T20:20:00Z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0x0101003B021BD1ADCE3C459EEB1F590EFF9B9E</vt:lpwstr>
  </property>
  <property fmtid="{D5CDD505-2E9C-101B-9397-08002B2CF9AE}" pid="3" name="_dlc_DocIdItemGuid">
    <vt:lpwstr>9a395f75-f10e-4760-b669-29151cccc87a</vt:lpwstr>
  </property>
</Properties>
</file>