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default" w:ascii="Helvetica" w:hAnsi="Helvetica" w:eastAsia="Helvetica" w:cs="Helvetica"/>
          <w:i w:val="0"/>
          <w:caps w:val="0"/>
          <w:color w:val="4F4F4F"/>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ascii="Helvetica" w:hAnsi="Helvetica" w:eastAsia="Helvetica" w:cs="Helvetica"/>
          <w:i w:val="0"/>
          <w:caps w:val="0"/>
          <w:color w:val="4F4F4F"/>
          <w:spacing w:val="0"/>
          <w:sz w:val="24"/>
          <w:szCs w:val="24"/>
        </w:rPr>
      </w:pPr>
      <w:bookmarkStart w:id="0" w:name="_GoBack"/>
      <w:bookmarkEnd w:id="0"/>
      <w:r>
        <w:rPr>
          <w:rFonts w:hint="default" w:ascii="Helvetica" w:hAnsi="Helvetica" w:eastAsia="Helvetica" w:cs="Helvetica"/>
          <w:i w:val="0"/>
          <w:caps w:val="0"/>
          <w:color w:val="4F4F4F"/>
          <w:spacing w:val="0"/>
          <w:sz w:val="24"/>
          <w:szCs w:val="24"/>
          <w:bdr w:val="none" w:color="auto" w:sz="0" w:space="0"/>
          <w:shd w:val="clear" w:fill="FFFFFF"/>
        </w:rPr>
        <w:t>In addition to the practical benefits of these algorithms, it's also conceptually useful to learn about them because they deal with some of the same concepts that we will keep coming back to in this lesson. Those concepts include: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jc w:val="left"/>
      </w:pPr>
      <w:r>
        <w:rPr>
          <w:rStyle w:val="5"/>
          <w:rFonts w:hint="default" w:ascii="Helvetica" w:hAnsi="Helvetica" w:eastAsia="Helvetica" w:cs="Helvetica"/>
          <w:b/>
          <w:i w:val="0"/>
          <w:caps w:val="0"/>
          <w:color w:val="4F4F4F"/>
          <w:spacing w:val="0"/>
          <w:sz w:val="24"/>
          <w:szCs w:val="24"/>
          <w:bdr w:val="none" w:color="auto" w:sz="0" w:space="0"/>
          <w:shd w:val="clear" w:fill="FFFFFF"/>
        </w:rPr>
        <w:t>Cost functions</w:t>
      </w:r>
      <w:r>
        <w:rPr>
          <w:rFonts w:hint="default" w:ascii="Helvetica" w:hAnsi="Helvetica" w:eastAsia="Helvetica" w:cs="Helvetica"/>
          <w:i w:val="0"/>
          <w:caps w:val="0"/>
          <w:color w:val="4F4F4F"/>
          <w:spacing w:val="0"/>
          <w:sz w:val="24"/>
          <w:szCs w:val="24"/>
          <w:bdr w:val="none" w:color="auto" w:sz="0" w:space="0"/>
          <w:shd w:val="clear" w:fill="FFFFFF"/>
        </w:rPr>
        <w:t> and how to include human insights (like "it's easier to make right turns than left turns") into our planning algorithms.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jc w:val="left"/>
      </w:pPr>
      <w:r>
        <w:rPr>
          <w:rStyle w:val="5"/>
          <w:rFonts w:hint="default" w:ascii="Helvetica" w:hAnsi="Helvetica" w:eastAsia="Helvetica" w:cs="Helvetica"/>
          <w:b/>
          <w:i w:val="0"/>
          <w:caps w:val="0"/>
          <w:color w:val="4F4F4F"/>
          <w:spacing w:val="0"/>
          <w:sz w:val="24"/>
          <w:szCs w:val="24"/>
          <w:bdr w:val="none" w:color="auto" w:sz="0" w:space="0"/>
          <w:shd w:val="clear" w:fill="FFFFFF"/>
        </w:rPr>
        <w:t>Optimality</w:t>
      </w:r>
      <w:r>
        <w:rPr>
          <w:rFonts w:hint="default" w:ascii="Helvetica" w:hAnsi="Helvetica" w:eastAsia="Helvetica" w:cs="Helvetica"/>
          <w:i w:val="0"/>
          <w:caps w:val="0"/>
          <w:color w:val="4F4F4F"/>
          <w:spacing w:val="0"/>
          <w:sz w:val="24"/>
          <w:szCs w:val="24"/>
          <w:bdr w:val="none" w:color="auto" w:sz="0" w:space="0"/>
          <w:shd w:val="clear" w:fill="FFFFFF"/>
        </w:rPr>
        <w:t> and the tradeoffs associated with finding </w:t>
      </w:r>
      <w:r>
        <w:rPr>
          <w:rStyle w:val="6"/>
          <w:rFonts w:hint="default" w:ascii="Helvetica" w:hAnsi="Helvetica" w:eastAsia="Helvetica" w:cs="Helvetica"/>
          <w:i/>
          <w:caps w:val="0"/>
          <w:color w:val="4F4F4F"/>
          <w:spacing w:val="0"/>
          <w:sz w:val="24"/>
          <w:szCs w:val="24"/>
          <w:bdr w:val="none" w:color="auto" w:sz="0" w:space="0"/>
          <w:shd w:val="clear" w:fill="FFFFFF"/>
        </w:rPr>
        <w:t>the best</w:t>
      </w:r>
      <w:r>
        <w:rPr>
          <w:rFonts w:hint="default" w:ascii="Helvetica" w:hAnsi="Helvetica" w:eastAsia="Helvetica" w:cs="Helvetica"/>
          <w:i w:val="0"/>
          <w:caps w:val="0"/>
          <w:color w:val="4F4F4F"/>
          <w:spacing w:val="0"/>
          <w:sz w:val="24"/>
          <w:szCs w:val="24"/>
          <w:bdr w:val="none" w:color="auto" w:sz="0" w:space="0"/>
          <w:shd w:val="clear" w:fill="FFFFFF"/>
        </w:rPr>
        <w:t> solution vs finding a solution that is </w:t>
      </w:r>
      <w:r>
        <w:rPr>
          <w:rStyle w:val="6"/>
          <w:rFonts w:hint="default" w:ascii="Helvetica" w:hAnsi="Helvetica" w:eastAsia="Helvetica" w:cs="Helvetica"/>
          <w:i/>
          <w:caps w:val="0"/>
          <w:color w:val="4F4F4F"/>
          <w:spacing w:val="0"/>
          <w:sz w:val="24"/>
          <w:szCs w:val="24"/>
          <w:bdr w:val="none" w:color="auto" w:sz="0" w:space="0"/>
          <w:shd w:val="clear" w:fill="FFFFFF"/>
        </w:rPr>
        <w:t>good enough</w:t>
      </w:r>
      <w:r>
        <w:rPr>
          <w:rFonts w:hint="default" w:ascii="Helvetica" w:hAnsi="Helvetica" w:eastAsia="Helvetica" w:cs="Helvetica"/>
          <w:i w:val="0"/>
          <w:caps w:val="0"/>
          <w:color w:val="4F4F4F"/>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jc w:val="left"/>
      </w:pPr>
      <w:r>
        <w:rPr>
          <w:rStyle w:val="5"/>
          <w:rFonts w:hint="default" w:ascii="Helvetica" w:hAnsi="Helvetica" w:eastAsia="Helvetica" w:cs="Helvetica"/>
          <w:b/>
          <w:i w:val="0"/>
          <w:caps w:val="0"/>
          <w:color w:val="4F4F4F"/>
          <w:spacing w:val="0"/>
          <w:sz w:val="24"/>
          <w:szCs w:val="24"/>
          <w:bdr w:val="none" w:color="auto" w:sz="0" w:space="0"/>
          <w:shd w:val="clear" w:fill="FFFFFF"/>
        </w:rPr>
        <w:t>Online vs Offline algorithms</w:t>
      </w:r>
      <w:r>
        <w:rPr>
          <w:rFonts w:hint="default" w:ascii="Helvetica" w:hAnsi="Helvetica" w:eastAsia="Helvetica" w:cs="Helvetica"/>
          <w:i w:val="0"/>
          <w:caps w:val="0"/>
          <w:color w:val="4F4F4F"/>
          <w:spacing w:val="0"/>
          <w:sz w:val="24"/>
          <w:szCs w:val="24"/>
          <w:bdr w:val="none" w:color="auto" w:sz="0" w:space="0"/>
          <w:shd w:val="clear" w:fill="FFFFFF"/>
        </w:rPr>
        <w:t> and how we can avoid complex computation on the road by precomputing best paths whenever possible.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F0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2019-10-25T02:49:00Z</dcterms:created>
  <dc:creator>tvt</dc:creator>
  <cp:lastModifiedBy>余</cp:lastModifiedBy>
  <dcterms:modified xsi:type="dcterms:W3CDTF">2019-10-25T02:49:17Z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