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irmala UI" w:hAnsi="Nirmala UI" w:cs="Nirmala UI" w:eastAsia="Nirmala UI"/>
          <w:b/>
          <w:color w:val="1F3764"/>
          <w:sz w:val="38"/>
        </w:rPr>
        <w:t>Tiles &amp; Sanitary — Purchase Report ও Target Settings</w:t>
      </w:r>
    </w:p>
    <w:p>
      <w:pPr>
        <w:jc w:val="center"/>
      </w:pPr>
      <w:r>
        <w:rPr>
          <w:rFonts w:ascii="Nirmala UI" w:hAnsi="Nirmala UI" w:cs="Nirmala UI" w:eastAsia="Nirmala UI"/>
          <w:b/>
          <w:sz w:val="24"/>
        </w:rPr>
        <w:t>স্পেক ও ক্লায়েন্ট-প্রশ্নের তুলনামূলক বিশ্লেষণ (সংশোধিত)</w:t>
      </w:r>
    </w:p>
    <w:p>
      <w:pPr>
        <w:jc w:val="center"/>
      </w:pPr>
      <w:r>
        <w:rPr>
          <w:rFonts w:ascii="Nirmala UI" w:hAnsi="Nirmala UI" w:cs="Nirmala UI" w:eastAsia="Nirmala UI"/>
          <w:i/>
          <w:color w:val="555555"/>
          <w:sz w:val="19"/>
        </w:rPr>
        <w:t>সূত্র: docs/TILES_PURCHASE_REPORT_SPEC.md  ·  docs/Client_Questions_Tiles.docx  ·  ২৯ অক্টোবর ২০২৬</w:t>
      </w:r>
    </w:p>
    <w:p/>
    <w:p>
      <w:pPr>
        <w:pStyle w:val="Heading1"/>
      </w:pPr>
      <w:r>
        <w:rPr>
          <w:rFonts w:ascii="Nirmala UI" w:hAnsi="Nirmala UI" w:cs="Nirmala UI" w:eastAsia="Nirmala UI"/>
          <w:b/>
          <w:color w:val="1F3764"/>
          <w:sz w:val="30"/>
        </w:rPr>
        <w:t>১. সারসংক্ষেপ</w:t>
      </w:r>
    </w:p>
    <w:p>
      <w:r>
        <w:rPr>
          <w:rFonts w:ascii="Nirmala UI" w:hAnsi="Nirmala UI" w:cs="Nirmala UI" w:eastAsia="Nirmala UI"/>
          <w:b w:val="0"/>
          <w:i w:val="0"/>
          <w:sz w:val="21"/>
        </w:rPr>
        <w:t>স্পেকটি এখনো Draft। ক্লায়েন্ট-প্রশ্নপত্রের (Client_Questions_Tiles.docx) প্রায় সব প্রশ্নেরই উত্তর এসেছে, কিন্তু উত্তরের ফলে স্পেকের কয়েকটি মূল নকশা-সিদ্ধান্ত ভুল প্রমাণিত হয়েছে — বিশেষ করে টার্গেটের সম্পর্ক, SFT-এর ভাগ, Offer-এর প্রকৃতি, Box-এর উৎস, Co. Mesua-র উৎস এবং manual override। দুটি নতুন master দরকার হবে (company measurement এবং pieces_per_box)। অন্যদিকে কয়েকটি গুরুত্বপূর্ণ রিপোর্ট-কলামের সূত্র এখনো অস্পষ্ট (Actual Price/SFT, Actual Price/pcs, Without Mesua, Monthly/Quarterly ratio, Offer কলামের মান)। তাই এই মুহূর্তে বাস্তবায়ন শুরু করা উচিত নয়।</w:t>
      </w:r>
    </w:p>
    <w:p>
      <w:pPr>
        <w:pStyle w:val="Heading1"/>
      </w:pPr>
      <w:r>
        <w:rPr>
          <w:rFonts w:ascii="Nirmala UI" w:hAnsi="Nirmala UI" w:cs="Nirmala UI" w:eastAsia="Nirmala UI"/>
          <w:b/>
          <w:color w:val="1F3764"/>
          <w:sz w:val="30"/>
        </w:rPr>
        <w:t>২. দুটি ডকুমেন্টের সম্পর্ক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2E5A8C"/>
          </w:tcPr>
          <w:p>
            <w:r/>
            <w:r>
              <w:rPr>
                <w:rFonts w:ascii="Nirmala UI" w:hAnsi="Nirmala UI" w:cs="Nirmala UI" w:eastAsia="Nirmala UI"/>
                <w:b/>
                <w:color w:val="FFFFFF"/>
                <w:sz w:val="20"/>
              </w:rPr>
              <w:t>ফাইল</w:t>
            </w:r>
          </w:p>
        </w:tc>
        <w:tc>
          <w:tcPr>
            <w:tcW w:type="dxa" w:w="4320"/>
            <w:shd w:val="clear" w:fill="2E5A8C"/>
          </w:tcPr>
          <w:p>
            <w:r/>
            <w:r>
              <w:rPr>
                <w:rFonts w:ascii="Nirmala UI" w:hAnsi="Nirmala UI" w:cs="Nirmala UI" w:eastAsia="Nirmala UI"/>
                <w:b/>
                <w:color w:val="FFFFFF"/>
                <w:sz w:val="20"/>
              </w:rPr>
              <w:t>কী আছে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docs/TILES_PURCHASE_REPORT_SPEC.md</w:t>
            </w:r>
          </w:p>
        </w:tc>
        <w:tc>
          <w:tcPr>
            <w:tcW w:type="dxa" w:w="432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ড্রাফট স্পেক — রিপোর্টের ১৮টি কলাম, ৭টি সূত্র, Settings (financial calendar / targets / special offers), ৬টি open question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docs/Client_Questions_Tiles.docx</w:t>
            </w:r>
          </w:p>
        </w:tc>
        <w:tc>
          <w:tcPr>
            <w:tcW w:type="dxa" w:w="432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২৭টি প্রশ্ন ও ক্লায়েন্টের উত্তর; জরুরি ৫টি প্রশ্ন (Q5, Q7, Q9, Q11, Q22) চিহ্নিত</w:t>
            </w:r>
          </w:p>
        </w:tc>
      </w:tr>
    </w:tbl>
    <w:p>
      <w:r>
        <w:rPr>
          <w:rFonts w:ascii="Nirmala UI" w:hAnsi="Nirmala UI" w:cs="Nirmala UI" w:eastAsia="Nirmala UI"/>
          <w:b w:val="0"/>
          <w:i/>
          <w:sz w:val="21"/>
        </w:rPr>
        <w:t>লক্ষণীয়: পূর্ববর্তী বিশ্লেষণে Q2, Q3, Q4, Q5, Q7, Q21, Q26-কে “খালি” বলা হয়েছিল। বর্তমান Client_Questions_Tiles.docx-এ এগুলোর উত্তর আছে (কয়েকটি আংশিক বা অস্পষ্ট)। তাই সিদ্ধান্তগুলো নতুন করে যাচাই করা হয়েছে।</w:t>
      </w:r>
    </w:p>
    <w:p>
      <w:pPr>
        <w:pStyle w:val="Heading1"/>
      </w:pPr>
      <w:r>
        <w:rPr>
          <w:rFonts w:ascii="Nirmala UI" w:hAnsi="Nirmala UI" w:cs="Nirmala UI" w:eastAsia="Nirmala UI"/>
          <w:b/>
          <w:color w:val="1F3764"/>
          <w:sz w:val="30"/>
        </w:rPr>
        <w:t>৩. ক্লায়েন্টের উত্তরে যা নিশ্চিত হলো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2E5A8C"/>
          </w:tcPr>
          <w:p>
            <w:r/>
            <w:r>
              <w:rPr>
                <w:rFonts w:ascii="Nirmala UI" w:hAnsi="Nirmala UI" w:cs="Nirmala UI" w:eastAsia="Nirmala UI"/>
                <w:b/>
                <w:color w:val="FFFFFF"/>
                <w:sz w:val="20"/>
              </w:rPr>
              <w:t>প্রশ্ন</w:t>
            </w:r>
          </w:p>
        </w:tc>
        <w:tc>
          <w:tcPr>
            <w:tcW w:type="dxa" w:w="2160"/>
            <w:shd w:val="clear" w:fill="2E5A8C"/>
          </w:tcPr>
          <w:p>
            <w:r/>
            <w:r>
              <w:rPr>
                <w:rFonts w:ascii="Nirmala UI" w:hAnsi="Nirmala UI" w:cs="Nirmala UI" w:eastAsia="Nirmala UI"/>
                <w:b/>
                <w:color w:val="FFFFFF"/>
                <w:sz w:val="20"/>
              </w:rPr>
              <w:t>বিষয়</w:t>
            </w:r>
          </w:p>
        </w:tc>
        <w:tc>
          <w:tcPr>
            <w:tcW w:type="dxa" w:w="2160"/>
            <w:shd w:val="clear" w:fill="2E5A8C"/>
          </w:tcPr>
          <w:p>
            <w:r/>
            <w:r>
              <w:rPr>
                <w:rFonts w:ascii="Nirmala UI" w:hAnsi="Nirmala UI" w:cs="Nirmala UI" w:eastAsia="Nirmala UI"/>
                <w:b/>
                <w:color w:val="FFFFFF"/>
                <w:sz w:val="20"/>
              </w:rPr>
              <w:t>ক্লায়েন্টের উত্তর</w:t>
            </w:r>
          </w:p>
        </w:tc>
        <w:tc>
          <w:tcPr>
            <w:tcW w:type="dxa" w:w="2160"/>
            <w:shd w:val="clear" w:fill="2E5A8C"/>
          </w:tcPr>
          <w:p>
            <w:r/>
            <w:r>
              <w:rPr>
                <w:rFonts w:ascii="Nirmala UI" w:hAnsi="Nirmala UI" w:cs="Nirmala UI" w:eastAsia="Nirmala UI"/>
                <w:b/>
                <w:color w:val="FFFFFF"/>
                <w:sz w:val="20"/>
              </w:rPr>
              <w:t>স্পেকের সঙ্গে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Q11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টার্গেটের ভিত্তি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সরবরাহকারী কোম্পানি-ভিত্তিক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মিলে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Q12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একটি আইটেম একাধিক কোম্পানির?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না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মিলে (item → company 1:1)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Q9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কোয়ার্টার শুরুর মাস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প্রতি কোম্পানির আলাদা (A: Jul, B: Jan, C: Feb–Apr)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মিলে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Q10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অর্ধবর্ষ / বর্ষ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প্রতি কোম্পানির নিজের ক্যালেন্ডার (A: Feb–Jan, B: Jan–Dec)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মিলে (তবে অস্পষ্ট)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Q15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কোয়ার্টার / বছরের সম্পর্ক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কোয়ার্টার = ৩ মাসের যোগফল; বছর = ৪ কোয়ার্টারের যোগফল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বিপরীত (§৩.২)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Q14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কোয়ার্টার টার্গেট না মিললে Offer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বাতিল হয়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নতুন নিয়ম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Q6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টার্গেট-উত্তীর্ণ SFT কি Offer?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না — সরবরাহকারীর আলাদা Offer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স্পেকের allocation ভাঙে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Q17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Offer-এর ধরন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শতাংশ ছাড় অথবা নির্দিষ্ট টাকা (অতিরিক্ত SFT নয়)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বিপরীত (§৩.৩)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Q18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Offer কে ঠিক করে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কোম্পানি-স্তরে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স্পেকের item &gt; company &gt; all নয়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Q19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একাধিক Offer থাকলে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যে আগে দেবে সেটা আগে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স্পেকের priority নয়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Q20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Offer-এর প্রযোজ্যতা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নির্দিষ্ট তারিখের মধ্যে করা purchase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নতুন নিয়ম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Q13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মাসিক ন্যূনতম না মিললে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জরিমানা / সতর্কবার্তা নয়; বোনাস দিতেও পারে, নাও পারে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স্পেকের warning নয়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Q1, Q8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Broken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rate-এর নির্দিষ্ট % হিসেবে টাকা; হার (%) সেটিংসে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আংশিক (দেখুন §৭)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Q22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প্রতি পিসের SFT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সরবরাহকারী দেয়; আইটেমের সঙ্গে DB-তে যোগ করতে হবে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নতুন master দরকার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Q24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product_items.measurement = Co. Mesua?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না, আলাদা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স্পেকের দাবি ভুল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Q23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প্রতি box-এ পিস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আইটেমের সঙ্গে নির্ধারিত; সেটার ভিত্তিতে Box হিসাব হয়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স্পেকে Box input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Q25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এক invoice-এ একাধিক কোম্পানি?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কখনোই না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মিলে (রিপোর্ট ভাগ লাগবে না)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Q16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টাকার টার্গেট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Rate-এর ভিত্তিতে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আংশিক (কোন Rate?)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Q27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রিপোর্ট ফিল্টার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নির্দিষ্ট তারিখ দিলে সেখান থেকে ফিল্টার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আংশিক (single date না range?)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Q21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হাতে override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কোনো সংশোধন করা যাবে না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বিপরীত (§৩.৩)</w:t>
            </w:r>
          </w:p>
        </w:tc>
      </w:tr>
    </w:tbl>
    <w:p>
      <w:pPr>
        <w:pStyle w:val="Heading1"/>
      </w:pPr>
      <w:r>
        <w:rPr>
          <w:rFonts w:ascii="Nirmala UI" w:hAnsi="Nirmala UI" w:cs="Nirmala UI" w:eastAsia="Nirmala UI"/>
          <w:b/>
          <w:color w:val="1F3764"/>
          <w:sz w:val="30"/>
        </w:rPr>
        <w:t>৪. স্পেকের সঙ্গে সরাসরি দ্বন্দ্ব (স্পেক সংশোধন লাগবে)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2E5A8C"/>
          </w:tcPr>
          <w:p>
            <w:r/>
            <w:r>
              <w:rPr>
                <w:rFonts w:ascii="Nirmala UI" w:hAnsi="Nirmala UI" w:cs="Nirmala UI" w:eastAsia="Nirmala UI"/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val="clear" w:fill="2E5A8C"/>
          </w:tcPr>
          <w:p>
            <w:r/>
            <w:r>
              <w:rPr>
                <w:rFonts w:ascii="Nirmala UI" w:hAnsi="Nirmala UI" w:cs="Nirmala UI" w:eastAsia="Nirmala UI"/>
                <w:b/>
                <w:color w:val="FFFFFF"/>
                <w:sz w:val="20"/>
              </w:rPr>
              <w:t>বিষয়</w:t>
            </w:r>
          </w:p>
        </w:tc>
        <w:tc>
          <w:tcPr>
            <w:tcW w:type="dxa" w:w="2160"/>
            <w:shd w:val="clear" w:fill="2E5A8C"/>
          </w:tcPr>
          <w:p>
            <w:r/>
            <w:r>
              <w:rPr>
                <w:rFonts w:ascii="Nirmala UI" w:hAnsi="Nirmala UI" w:cs="Nirmala UI" w:eastAsia="Nirmala UI"/>
                <w:b/>
                <w:color w:val="FFFFFF"/>
                <w:sz w:val="20"/>
              </w:rPr>
              <w:t>স্পেক যা বলে</w:t>
            </w:r>
          </w:p>
        </w:tc>
        <w:tc>
          <w:tcPr>
            <w:tcW w:type="dxa" w:w="2160"/>
            <w:shd w:val="clear" w:fill="2E5A8C"/>
          </w:tcPr>
          <w:p>
            <w:r/>
            <w:r>
              <w:rPr>
                <w:rFonts w:ascii="Nirmala UI" w:hAnsi="Nirmala UI" w:cs="Nirmala UI" w:eastAsia="Nirmala UI"/>
                <w:b/>
                <w:color w:val="FFFFFF"/>
                <w:sz w:val="20"/>
              </w:rPr>
              <w:t>ক্লায়েন্ট যা বলল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টার্গেটের সম্পর্ক (§৩.২)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মাসিক ন্যূনতম; কোয়ার্টার / হাফ / বছর স্বতন্ত্র মোট (Jan 1000 + Feb 1000 + Mar 1000 → Q1 = 3500)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কোয়ার্টার = ৩ মাসের যোগফল (J+F+M); বছর = ৪ কোয়ার্টারের যোগফল — স্বতন্ত্র নয়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SFT-এর ভাগ (§৪.১)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একটি purchase-এর SFT Monthly / Quarterly / Offer বাকেটে ভাগ হয়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ভাগ হয় না (Q5) — কোয়ার্টার = মাসের যোগফল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Offer-এর ধারণা (§৩.৩ / §২)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Offer = কোয়ার্টার টার্গেটের উপরে অতিরিক্ত SFT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টার্গেট-উত্তীর্ণ SFT ≠ Offer; Offer = সরবরাহকারীর আলাদা offer — শতাংশ ছাড় বা নির্দিষ্ট টাকা, তারিখ-সীমায়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Offer priority (§৩.৩)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item &gt; company &gt; all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কোম্পানি-স্তর; আগে যে offer দেবে সেটি আগে (Q18, Q19)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Box ও Quaty (§২)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Box ও Quaty দুটোই input; Pieces per box = Quaty ÷ Box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পিস/বক্স আইটেম-মাস্টারে; Box হিসাব করে বের হবে (Quaty ÷ pieces_per_box) (Q23)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Co. Mesua-র উৎস (§২)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product_items.measurement (per company + item)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product_items.measurement আলাদা; প্রতি পিসের SFT আইটেমে নতুন ফিল্ড/master হিসেবে যোগ (Q22, Q24)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Broken ratio (§২)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০.২৯-কে SFT-এর অনুপাত ধরা হয়েছে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rate-এর নির্দিষ্ট % (দেখুন §৭)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Manual override (§৩.৩)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হাতে override অনুমোদিত, বাধ্যতামূলক কারণ সহ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হাতে কোনো সংশোধন করা যাবে না (Q21)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সতর্কবার্তা (§৩.২)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Validation warning আছে</w:t>
            </w:r>
          </w:p>
        </w:tc>
        <w:tc>
          <w:tcPr>
            <w:tcW w:type="dxa" w:w="216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কোনো জরিমানা / সতর্কবার্তা নয় (Q13)</w:t>
            </w:r>
          </w:p>
        </w:tc>
      </w:tr>
    </w:tbl>
    <w:p>
      <w:pPr>
        <w:pStyle w:val="Heading1"/>
      </w:pPr>
      <w:r>
        <w:rPr>
          <w:rFonts w:ascii="Nirmala UI" w:hAnsi="Nirmala UI" w:cs="Nirmala UI" w:eastAsia="Nirmala UI"/>
          <w:b/>
          <w:color w:val="1F3764"/>
          <w:sz w:val="30"/>
        </w:rPr>
        <w:t>৫. অস্পষ্টতা ও সংখ্যায় গরমিল</w:t>
      </w:r>
    </w:p>
    <w:p>
      <w:pPr>
        <w:pStyle w:val="ListBullet"/>
      </w:pPr>
      <w:r>
        <w:rPr>
          <w:rFonts w:ascii="Nirmala UI" w:hAnsi="Nirmala UI" w:cs="Nirmala UI" w:eastAsia="Nirmala UI"/>
          <w:sz w:val="21"/>
        </w:rPr>
        <w:t>Q5-এর উদাহরণ: জানু ১০০০ + ফেব্রু ১০০০ + মার্চ ১১০০ = ৩১০০, কিন্তু লেখা “31000” — কোনটা সঠিক?</w:t>
      </w:r>
    </w:p>
    <w:p>
      <w:pPr>
        <w:pStyle w:val="ListBullet"/>
      </w:pPr>
      <w:r>
        <w:rPr>
          <w:rFonts w:ascii="Nirmala UI" w:hAnsi="Nirmala UI" w:cs="Nirmala UI" w:eastAsia="Nirmala UI"/>
          <w:sz w:val="21"/>
        </w:rPr>
        <w:t>Q9-এর “C: ফেব্রুয়ারী–এপ্রিল = Q1” — কোয়ার্টার শুরুর মাস ফেব্রুয়ারি ধরা হবে কি?</w:t>
      </w:r>
    </w:p>
    <w:p>
      <w:pPr>
        <w:pStyle w:val="ListBullet"/>
      </w:pPr>
      <w:r>
        <w:rPr>
          <w:rFonts w:ascii="Nirmala UI" w:hAnsi="Nirmala UI" w:cs="Nirmala UI" w:eastAsia="Nirmala UI"/>
          <w:sz w:val="21"/>
        </w:rPr>
        <w:t>Q10-এর “A: ফ্রেব্রুয়ারি – জানুয়ারি” — ১২ মাসের span; অর্ধবর্ষ/বর্ষের সঠিক সীমানা কী?</w:t>
      </w:r>
    </w:p>
    <w:p>
      <w:pPr>
        <w:pStyle w:val="ListBullet"/>
      </w:pPr>
      <w:r>
        <w:rPr>
          <w:rFonts w:ascii="Nirmala UI" w:hAnsi="Nirmala UI" w:cs="Nirmala UI" w:eastAsia="Nirmala UI"/>
          <w:sz w:val="21"/>
        </w:rPr>
        <w:t>Q16 (“টাকার টার্গেট Rate-এর ভিত্তিতে”) — user কি SFT টার্গেট দেবে আর টাকা auto হবে, নাকি টাকা আলাদা input?</w:t>
      </w:r>
    </w:p>
    <w:p>
      <w:pPr>
        <w:pStyle w:val="ListBullet"/>
      </w:pPr>
      <w:r>
        <w:rPr>
          <w:rFonts w:ascii="Nirmala UI" w:hAnsi="Nirmala UI" w:cs="Nirmala UI" w:eastAsia="Nirmala UI"/>
          <w:sz w:val="21"/>
        </w:rPr>
        <w:t>Offer কলামের মান: Q7 বলে Offer SFT-এর দাম = Rate, কিন্তু Q17 বলে Offer = শতাংশ ছাড় / নির্দিষ্ট টাকা — রিপোর্টে দুটি ঘরে (SFT, Total) আসলে কী বসবে?</w:t>
      </w:r>
    </w:p>
    <w:p>
      <w:pPr>
        <w:pStyle w:val="ListBullet"/>
      </w:pPr>
      <w:r>
        <w:rPr>
          <w:rFonts w:ascii="Nirmala UI" w:hAnsi="Nirmala UI" w:cs="Nirmala UI" w:eastAsia="Nirmala UI"/>
          <w:sz w:val="21"/>
        </w:rPr>
        <w:t>Q22 বনাম Q24: প্রতি পিসের SFT আইটেমের সঙ্গে যোগ করতে হবে — নতুন ফিল্ড না আলাদা table?</w:t>
      </w:r>
    </w:p>
    <w:p>
      <w:pPr>
        <w:pStyle w:val="ListBullet"/>
      </w:pPr>
      <w:r>
        <w:rPr>
          <w:rFonts w:ascii="Nirmala UI" w:hAnsi="Nirmala UI" w:cs="Nirmala UI" w:eastAsia="Nirmala UI"/>
          <w:sz w:val="21"/>
        </w:rPr>
        <w:t>Q27: “নির্দিষ্ট তারিখ” — একক তারিখ না তারিখ-রেঞ্জ; কোন তারিখ (voucher date / invoice date)?</w:t>
      </w:r>
    </w:p>
    <w:p>
      <w:pPr>
        <w:pStyle w:val="ListBullet"/>
      </w:pPr>
      <w:r>
        <w:rPr>
          <w:rFonts w:ascii="Nirmala UI" w:hAnsi="Nirmala UI" w:cs="Nirmala UI" w:eastAsia="Nirmala UI"/>
          <w:sz w:val="21"/>
        </w:rPr>
        <w:t>Q2 (Actual Price/SFT 36.51 ও Actual Price/pcs 23.57) এবং Q3 (Without Mesua 53.95) — সঠিক সূত্র পাওয়া যায়নি।</w:t>
      </w:r>
    </w:p>
    <w:p>
      <w:pPr>
        <w:pStyle w:val="ListBullet"/>
      </w:pPr>
      <w:r>
        <w:rPr>
          <w:rFonts w:ascii="Nirmala UI" w:hAnsi="Nirmala UI" w:cs="Nirmala UI" w:eastAsia="Nirmala UI"/>
          <w:sz w:val="21"/>
        </w:rPr>
        <w:t>Monthly ও Quarterly কলামের ratio (0.90 / 0.30) কোথা থেকে আসে — ক্লায়েন্টকে কখনো জিজ্ঞাসাই করা হয়নি।</w:t>
      </w:r>
    </w:p>
    <w:p>
      <w:pPr>
        <w:pStyle w:val="ListBullet"/>
      </w:pPr>
      <w:r>
        <w:rPr>
          <w:rFonts w:ascii="Nirmala UI" w:hAnsi="Nirmala UI" w:cs="Nirmala UI" w:eastAsia="Nirmala UI"/>
          <w:sz w:val="21"/>
        </w:rPr>
        <w:t>শেষের Total কলাম এবং Invoice (SFT × Rate)-এর পার্থক্য — ব্যাখ্যা নেই।</w:t>
      </w:r>
    </w:p>
    <w:p>
      <w:pPr>
        <w:pStyle w:val="Heading1"/>
      </w:pPr>
      <w:r>
        <w:rPr>
          <w:rFonts w:ascii="Nirmala UI" w:hAnsi="Nirmala UI" w:cs="Nirmala UI" w:eastAsia="Nirmala UI"/>
          <w:b/>
          <w:color w:val="1F3764"/>
          <w:sz w:val="30"/>
        </w:rPr>
        <w:t>৬. অনুপস্থিত / অসম্পূর্ণ তথ্য</w:t>
      </w:r>
    </w:p>
    <w:p>
      <w:pPr>
        <w:pStyle w:val="ListBullet"/>
      </w:pPr>
      <w:r>
        <w:rPr>
          <w:rFonts w:ascii="Nirmala UI" w:hAnsi="Nirmala UI" w:cs="Nirmala UI" w:eastAsia="Nirmala UI"/>
          <w:sz w:val="21"/>
        </w:rPr>
        <w:t>অর্ধবর্ষ = দুই কোয়ার্টারের যোগফল — Q15 শুধু কোয়ার্টার/বর্ষ বলেছে, অর্ধবর্ষ নিশ্চিত নয়।</w:t>
      </w:r>
    </w:p>
    <w:p>
      <w:pPr>
        <w:pStyle w:val="ListBullet"/>
      </w:pPr>
      <w:r>
        <w:rPr>
          <w:rFonts w:ascii="Nirmala UI" w:hAnsi="Nirmala UI" w:cs="Nirmala UI" w:eastAsia="Nirmala UI"/>
          <w:sz w:val="21"/>
        </w:rPr>
        <w:t>কোনো কোম্পানি মাঝ-বছরে quarter start বদলালে আগের period-এ কী হবে — Q9-এর এই অংশের উত্তর নেই।</w:t>
      </w:r>
    </w:p>
    <w:p>
      <w:pPr>
        <w:pStyle w:val="ListBullet"/>
      </w:pPr>
      <w:r>
        <w:rPr>
          <w:rFonts w:ascii="Nirmala UI" w:hAnsi="Nirmala UI" w:cs="Nirmala UI" w:eastAsia="Nirmala UI"/>
          <w:sz w:val="21"/>
        </w:rPr>
        <w:t>“কোয়ার্টার টার্গেট পূরণ” — কার টার্গেট (কোম্পানি / আইটেম), এবং তারিখ-সীমার সঙ্গে কীভাবে মেশে।</w:t>
      </w:r>
    </w:p>
    <w:p>
      <w:pPr>
        <w:pStyle w:val="ListBullet"/>
      </w:pPr>
      <w:r>
        <w:rPr>
          <w:rFonts w:ascii="Nirmala UI" w:hAnsi="Nirmala UI" w:cs="Nirmala UI" w:eastAsia="Nirmala UI"/>
          <w:sz w:val="21"/>
        </w:rPr>
        <w:t>Offer-এর শতাংশ ছাড়ে কোনো fixed cap/সীমা আছে কি?</w:t>
      </w:r>
    </w:p>
    <w:p>
      <w:pPr>
        <w:pStyle w:val="ListBullet"/>
      </w:pPr>
      <w:r>
        <w:rPr>
          <w:rFonts w:ascii="Nirmala UI" w:hAnsi="Nirmala UI" w:cs="Nirmala UI" w:eastAsia="Nirmala UI"/>
          <w:sz w:val="21"/>
        </w:rPr>
        <w:t>Q26: প্রিন্ট / এক্সপোর্টে কোন কলাম লাগবে, কোনগুলো শুধু ভেতরের হিসাব — উত্তর আসেনি।</w:t>
      </w:r>
    </w:p>
    <w:p>
      <w:pPr>
        <w:pStyle w:val="ListBullet"/>
      </w:pPr>
      <w:r>
        <w:rPr>
          <w:rFonts w:ascii="Nirmala UI" w:hAnsi="Nirmala UI" w:cs="Nirmala UI" w:eastAsia="Nirmala UI"/>
          <w:sz w:val="21"/>
        </w:rPr>
        <w:t>Rate কোথা থেকে (purchase line rate?), এবং Rate প্রতি purchase-এ বদলালে টাকার টার্গেট কীভাবে স্থির থাকবে।</w:t>
      </w:r>
    </w:p>
    <w:p>
      <w:pPr>
        <w:pStyle w:val="ListBullet"/>
      </w:pPr>
      <w:r>
        <w:rPr>
          <w:rFonts w:ascii="Nirmala UI" w:hAnsi="Nirmala UI" w:cs="Nirmala UI" w:eastAsia="Nirmala UI"/>
          <w:sz w:val="21"/>
        </w:rPr>
        <w:t>Tax / VAT / Discount invoice-এ আছে কি — মোট হিসাবে প্রভাব।</w:t>
      </w:r>
    </w:p>
    <w:p>
      <w:pPr>
        <w:pStyle w:val="ListBullet"/>
      </w:pPr>
      <w:r>
        <w:rPr>
          <w:rFonts w:ascii="Nirmala UI" w:hAnsi="Nirmala UI" w:cs="Nirmala UI" w:eastAsia="Nirmala UI"/>
          <w:sz w:val="21"/>
        </w:rPr>
        <w:t>Size, Code, SN — কোন master থেকে; SFT ও টাকার rounding (২ দশমিক?)।</w:t>
      </w:r>
    </w:p>
    <w:p>
      <w:pPr>
        <w:pStyle w:val="Heading1"/>
      </w:pPr>
      <w:r>
        <w:rPr>
          <w:rFonts w:ascii="Nirmala UI" w:hAnsi="Nirmala UI" w:cs="Nirmala UI" w:eastAsia="Nirmala UI"/>
          <w:b/>
          <w:color w:val="1F3764"/>
          <w:sz w:val="30"/>
        </w:rPr>
        <w:t>৭. Broken-এর সূত্র বার করা (ক্লায়েন্টের “rate-এর নির্দিষ্ট %” যাচাই)</w:t>
      </w:r>
    </w:p>
    <w:p>
      <w:r>
        <w:rPr>
          <w:rFonts w:ascii="Nirmala UI" w:hAnsi="Nirmala UI" w:cs="Nirmala UI" w:eastAsia="Nirmala UI"/>
          <w:b w:val="0"/>
          <w:i w:val="0"/>
          <w:sz w:val="21"/>
        </w:rPr>
        <w:t>স্যাম্পল: Broken = 151.07, SFT = 516.48, Rate = 39, Invoice (SFT × Rate) = 20,142.72</w:t>
      </w:r>
    </w:p>
    <w:p>
      <w:r>
        <w:rPr>
          <w:rFonts w:ascii="Nirmala UI" w:hAnsi="Nirmala UI" w:cs="Nirmala UI" w:eastAsia="Nirmala UI"/>
          <w:b w:val="0"/>
          <w:i w:val="0"/>
          <w:sz w:val="21"/>
        </w:rPr>
        <w:t>151.07 ÷ 516.48 = 0.2925    এবং    39 × 0.0075 = 0.2925</w:t>
      </w:r>
    </w:p>
    <w:p>
      <w:r>
        <w:rPr>
          <w:rFonts w:ascii="Nirmala UI" w:hAnsi="Nirmala UI" w:cs="Nirmala UI" w:eastAsia="Nirmala UI"/>
          <w:b w:val="0"/>
          <w:i w:val="0"/>
          <w:sz w:val="21"/>
        </w:rPr>
        <w:t>তাই ক্লায়েন্টের কথার সঙ্গে মিলিয়ে:</w:t>
      </w:r>
    </w:p>
    <w:p>
      <w:r>
        <w:rPr>
          <w:rFonts w:ascii="Nirmala UI" w:hAnsi="Nirmala UI" w:cs="Nirmala UI" w:eastAsia="Nirmala UI"/>
          <w:b/>
          <w:i w:val="0"/>
          <w:sz w:val="21"/>
        </w:rPr>
        <w:t>Broken Total = SFT × Rate × 0.75%  =  Invoice × 0.75%  =  20,142.72 × 0.0075  =  151.07</w:t>
      </w:r>
    </w:p>
    <w:p>
      <w:r>
        <w:rPr>
          <w:rFonts w:ascii="Nirmala UI" w:hAnsi="Nirmala UI" w:cs="Nirmala UI" w:eastAsia="Nirmala UI"/>
          <w:b w:val="0"/>
          <w:i/>
          <w:sz w:val="21"/>
        </w:rPr>
        <w:t>অর্থাৎ স্পেকের “ratio ≈ 0.2925” আসলে SFT-এর অনুপাত নয়, বরং Rate × %-এর সমষ্টি — এটা ভুল পড়া হয়েছিল। সেটিংসে হারটি ০.৭৫% ধরলে হিসাব মিলে যায়, তবে ০.৭৫% অনুমানটি নিশ্চিত করতে হবে এবং Broken SFT ঘরে SFT × 0.75% (= 3.87) ছাপবে কি না তা জানতে হবে।</w:t>
      </w:r>
    </w:p>
    <w:p>
      <w:pPr>
        <w:pStyle w:val="Heading1"/>
      </w:pPr>
      <w:r>
        <w:rPr>
          <w:rFonts w:ascii="Nirmala UI" w:hAnsi="Nirmala UI" w:cs="Nirmala UI" w:eastAsia="Nirmala UI"/>
          <w:b/>
          <w:color w:val="1F3764"/>
          <w:sz w:val="30"/>
        </w:rPr>
        <w:t>৮. ক্লায়েন্টকে জিজ্ঞাসা করার প্রশ্ন</w:t>
      </w:r>
    </w:p>
    <w:p>
      <w:pPr>
        <w:pStyle w:val="Heading2"/>
      </w:pPr>
      <w:r>
        <w:rPr>
          <w:rFonts w:ascii="Nirmala UI" w:hAnsi="Nirmala UI" w:cs="Nirmala UI" w:eastAsia="Nirmala UI"/>
          <w:b/>
          <w:color w:val="2E5A8C"/>
          <w:sz w:val="25"/>
        </w:rPr>
        <w:t>ক — জরুরি (এগুলোর উত্তর ছাড়া ডিজাইন করা যাবে না)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2E5A8C"/>
          </w:tcPr>
          <w:p>
            <w:r/>
            <w:r>
              <w:rPr>
                <w:rFonts w:ascii="Nirmala UI" w:hAnsi="Nirmala UI" w:cs="Nirmala UI" w:eastAsia="Nirmala UI"/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val="clear" w:fill="2E5A8C"/>
          </w:tcPr>
          <w:p>
            <w:r/>
            <w:r>
              <w:rPr>
                <w:rFonts w:ascii="Nirmala UI" w:hAnsi="Nirmala UI" w:cs="Nirmala UI" w:eastAsia="Nirmala UI"/>
                <w:b/>
                <w:color w:val="FFFFFF"/>
                <w:sz w:val="20"/>
              </w:rPr>
              <w:t>প্রশ্ন</w:t>
            </w:r>
          </w:p>
        </w:tc>
        <w:tc>
          <w:tcPr>
            <w:tcW w:type="dxa" w:w="2880"/>
            <w:shd w:val="clear" w:fill="2E5A8C"/>
          </w:tcPr>
          <w:p>
            <w:r/>
            <w:r>
              <w:rPr>
                <w:rFonts w:ascii="Nirmala UI" w:hAnsi="Nirmala UI" w:cs="Nirmala UI" w:eastAsia="Nirmala UI"/>
                <w:b/>
                <w:color w:val="FFFFFF"/>
                <w:sz w:val="20"/>
              </w:rPr>
              <w:t>কেন দরকার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কোয়ার্টার = মাসের যোগ (Q5) — এটা টার্গেটের জন্যও, নাকি actual performance/report-এর জন্যও?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টার্গেট ও রিপোর্টের হিসাব একই কি না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বছরের টার্গেট = ৪ কোয়ার্টারের যোগ, অর্ধবর্ষ = ২ কোয়ার্টারের যোগ — নিশ্চিত করুন। মাসিক ন্যূনতমের সঙ্গে সম্পর্ক?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টার্গেট মডেল freeze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Broken-এর হার কি Rate/Invoice-এর ০.৭৫%? Broken SFT ঘরে SFT × 0.75% (= 3.87) ছাপবে, না ওই ঘরেও টাকা?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Broken কলামের সূত্র ও ধরন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Offer কলামে কী বসবে — Offer SFT × Rate (দাম), নাকি Q17-এর শতাংশ ছাড়/নির্দিষ্ট টাকার amount?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Offer কলামের সংজ্ঞা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Box — user হাতে লিখবে, নাকি pcs/box থেকে auto-calculate হবে? (Q23 বনাম স্পেক)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input না derived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Money target — user SFT টার্গেট দেবে আর টাকা auto (Rate দিয়ে), নাকি টাকা আলাদা input?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Q16 আংশিক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Actual Price/SFT (36.51) ও Actual Price/pcs (23.57), Without Mesua (53.95) — সঠিক সূত্র কী?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এই কলামগুলোর সূত্রই অজানা (Q2, Q3)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Monthly ও Quarterly কলামের ratio (0.90 / 0.30) কোথা থেকে — Rate-এর %, না SFT-এর অনুপাত? মান কে দেবে?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দুই কলামের সূত্রই অজানা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শেষের Total = কোন কোন কলামের যোগ? Invoice থেকেও আলাদা কেন?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রিপোর্টের শেষ ঘর</w:t>
            </w:r>
          </w:p>
        </w:tc>
      </w:tr>
    </w:tbl>
    <w:p>
      <w:pPr>
        <w:pStyle w:val="Heading2"/>
      </w:pPr>
      <w:r>
        <w:rPr>
          <w:rFonts w:ascii="Nirmala UI" w:hAnsi="Nirmala UI" w:cs="Nirmala UI" w:eastAsia="Nirmala UI"/>
          <w:b/>
          <w:color w:val="2E5A8C"/>
          <w:sz w:val="25"/>
        </w:rPr>
        <w:t>খ — মাধ্যমিক (ডিজাইনের আগে দরকার)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2E5A8C"/>
          </w:tcPr>
          <w:p>
            <w:r/>
            <w:r>
              <w:rPr>
                <w:rFonts w:ascii="Nirmala UI" w:hAnsi="Nirmala UI" w:cs="Nirmala UI" w:eastAsia="Nirmala UI"/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val="clear" w:fill="2E5A8C"/>
          </w:tcPr>
          <w:p>
            <w:r/>
            <w:r>
              <w:rPr>
                <w:rFonts w:ascii="Nirmala UI" w:hAnsi="Nirmala UI" w:cs="Nirmala UI" w:eastAsia="Nirmala UI"/>
                <w:b/>
                <w:color w:val="FFFFFF"/>
                <w:sz w:val="20"/>
              </w:rPr>
              <w:t>প্রশ্ন</w:t>
            </w:r>
          </w:p>
        </w:tc>
        <w:tc>
          <w:tcPr>
            <w:tcW w:type="dxa" w:w="2880"/>
            <w:shd w:val="clear" w:fill="2E5A8C"/>
          </w:tcPr>
          <w:p>
            <w:r/>
            <w:r>
              <w:rPr>
                <w:rFonts w:ascii="Nirmala UI" w:hAnsi="Nirmala UI" w:cs="Nirmala UI" w:eastAsia="Nirmala UI"/>
                <w:b/>
                <w:color w:val="FFFFFF"/>
                <w:sz w:val="20"/>
              </w:rPr>
              <w:t>কেন দরকার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“C: ফেব্রুয়ারী–এপ্রিল = Q1” — শুরুর মাস ফেব্রুয়ারি ধরা হবে কি?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ক্যালেন্ডার নিয়ম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অর্ধবর্ষ / বর্ষের সঠিক সীমানা কী (Q10-এর “A: ফেব্রুয়ারি–জানুয়ারি”)?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অস্পষ্ট উত্তর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12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কোনো কোম্পানি মাঝ-বছরে quarter start বদলালে আগের period কী হবে?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Q9-এর অনুত্তরিত অংশ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13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Offer বাতিল (Q14) — কার টার্গেটের ভিত্তিতে? তারিখ-সীমার ভেতরে কোয়ার্টার শেষের আগেই প্রয়োগ হবে, না পরে যাচাই?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Q14 ও Q20 মেলানো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14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একাধিক Offer-এ “যে আগে দেয়” — offer-এর start date, না entry/create date?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priority নিয়ম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15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Offer-এর হিসাব কি company ledger / cashback-এ যোগ হবে (শেষ নোট), না শুধু রিপোর্টে দেখাবে?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reconcile / cashback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16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প্রিন্ট / এক্সপোর্টে কোন কলাম লাগবে, কোনগুলো শুধু ভেতরের হিসাব?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Q26 খালি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17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রিপোর্টের ফিল্টার — একক তারিখ, না তারিখ-রেঞ্জ? কোন তারিখ?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Q27 আংশিক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18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একটি তারিখ-ফিল্টার রিপোর্টে একাধিক কোম্পানি এলে কীভাবে ভাগ হবে?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Q25 শুধু একক invoice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19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Broken%-এর স্কোপ — সব কোম্পানির জন্য এক, না প্রতি কোম্পানি/আইটেম আলাদা?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সেটিংস ডিজাইন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Remark কলামে সাধারণত কী লেখা হয়? খালি রাখব?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cs="Nirmala UI" w:eastAsia="Nirmala UI"/>
                <w:sz w:val="20"/>
              </w:rPr>
              <w:t>Q4 অস্পষ্ট</w:t>
            </w:r>
          </w:p>
        </w:tc>
      </w:tr>
    </w:tbl>
    <w:p>
      <w:pPr>
        <w:pStyle w:val="Heading1"/>
      </w:pPr>
      <w:r>
        <w:rPr>
          <w:rFonts w:ascii="Nirmala UI" w:hAnsi="Nirmala UI" w:cs="Nirmala UI" w:eastAsia="Nirmala UI"/>
          <w:b/>
          <w:color w:val="1F3764"/>
          <w:sz w:val="30"/>
        </w:rPr>
        <w:t>৯. উপসংহার ও পরবর্তী ধাপ</w:t>
      </w:r>
    </w:p>
    <w:p>
      <w:pPr>
        <w:pStyle w:val="ListBullet"/>
      </w:pPr>
      <w:r>
        <w:rPr>
          <w:rFonts w:ascii="Nirmala UI" w:hAnsi="Nirmala UI" w:cs="Nirmala UI" w:eastAsia="Nirmala UI"/>
          <w:sz w:val="21"/>
        </w:rPr>
        <w:t>স্পেক এখনো Draft; ক্লায়েন্টের উত্তরে ৫টি বড় নকশা-সিদ্ধান্ত বদলাতে হবে (§৪) এবং ২টি নতুন master দরকার (company measurement, pieces_per_box)।</w:t>
      </w:r>
    </w:p>
    <w:p>
      <w:pPr>
        <w:pStyle w:val="ListBullet"/>
      </w:pPr>
      <w:r>
        <w:rPr>
          <w:rFonts w:ascii="Nirmala UI" w:hAnsi="Nirmala UI" w:cs="Nirmala UI" w:eastAsia="Nirmala UI"/>
          <w:sz w:val="21"/>
        </w:rPr>
        <w:t>জরুরি কিছু কলামের সূত্র এখনো অজানা (Actual Price/SFT, Actual Price/pcs, Without Mesua, Monthly/Quarterly ratio) — এগুলো ছাড়া রিপোর্ট লেখা মানেই অনুমান।</w:t>
      </w:r>
    </w:p>
    <w:p>
      <w:pPr>
        <w:pStyle w:val="ListBullet"/>
      </w:pPr>
      <w:r>
        <w:rPr>
          <w:rFonts w:ascii="Nirmala UI" w:hAnsi="Nirmala UI" w:cs="Nirmala UI" w:eastAsia="Nirmala UI"/>
          <w:sz w:val="21"/>
        </w:rPr>
        <w:t>উপরের “ক” বিভাগের (৯টি) প্রশ্নের উত্তর পেলে ডিজাইন শুরু করা যাবে; “খ” বিভাগের উত্তর পরে হলেও চলবে।</w:t>
      </w:r>
    </w:p>
    <w:p>
      <w:pPr>
        <w:pStyle w:val="ListBullet"/>
      </w:pPr>
      <w:r>
        <w:rPr>
          <w:rFonts w:ascii="Nirmala UI" w:hAnsi="Nirmala UI" w:cs="Nirmala UI" w:eastAsia="Nirmala UI"/>
          <w:sz w:val="21"/>
        </w:rPr>
        <w:t>TILES_PURCHASE_REPORT_SPEC.md-এর §৩.২, §৩.৩ ও §৪ ক্লায়েন্টের উত্তর অনুযায়ী সংশোধন করতে হবে।</w:t>
      </w:r>
    </w:p>
    <w:p>
      <w:pPr>
        <w:pStyle w:val="ListBullet"/>
      </w:pPr>
      <w:r>
        <w:rPr>
          <w:rFonts w:ascii="Nirmala UI" w:hAnsi="Nirmala UI" w:cs="Nirmala UI" w:eastAsia="Nirmala UI"/>
          <w:sz w:val="21"/>
        </w:rPr>
        <w:t>কোনো কোড বা schema এখনো পরিবর্তন করা হয়নি।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irmala UI" w:hAnsi="Nirmala UI" w:cs="Nirmala UI" w:eastAsia="Nirmala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